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21F" w:rsidRDefault="0034321F" w:rsidP="0034321F">
      <w:pPr>
        <w:spacing w:after="0" w:line="240" w:lineRule="auto"/>
        <w:jc w:val="center"/>
        <w:rPr>
          <w:rFonts w:ascii="Times New Roman" w:hAnsi="Times New Roman" w:cs="Times New Roman"/>
          <w:b/>
          <w:color w:val="000000"/>
          <w:sz w:val="24"/>
          <w:szCs w:val="24"/>
        </w:rPr>
      </w:pPr>
      <w:r w:rsidRPr="0034321F">
        <w:rPr>
          <w:rFonts w:ascii="Times New Roman" w:hAnsi="Times New Roman" w:cs="Times New Roman"/>
          <w:b/>
          <w:color w:val="000000"/>
          <w:sz w:val="24"/>
          <w:szCs w:val="24"/>
        </w:rPr>
        <w:t>Государственный контракт</w:t>
      </w:r>
      <w:r w:rsidRPr="0034321F">
        <w:rPr>
          <w:rFonts w:ascii="Times New Roman" w:hAnsi="Times New Roman" w:cs="Times New Roman"/>
          <w:color w:val="000000"/>
          <w:sz w:val="24"/>
          <w:szCs w:val="24"/>
        </w:rPr>
        <w:t xml:space="preserve">   </w:t>
      </w:r>
      <w:r w:rsidRPr="0034321F">
        <w:rPr>
          <w:rFonts w:ascii="Times New Roman" w:hAnsi="Times New Roman" w:cs="Times New Roman"/>
          <w:b/>
          <w:color w:val="000000"/>
          <w:sz w:val="24"/>
          <w:szCs w:val="24"/>
        </w:rPr>
        <w:t xml:space="preserve">№ </w:t>
      </w:r>
      <w:r w:rsidR="006D1632">
        <w:rPr>
          <w:rFonts w:ascii="Times New Roman" w:hAnsi="Times New Roman" w:cs="Times New Roman"/>
          <w:b/>
          <w:color w:val="000000"/>
          <w:sz w:val="24"/>
          <w:szCs w:val="24"/>
        </w:rPr>
        <w:t>03-о</w:t>
      </w:r>
      <w:r>
        <w:rPr>
          <w:rFonts w:ascii="Times New Roman" w:hAnsi="Times New Roman" w:cs="Times New Roman"/>
          <w:b/>
          <w:color w:val="000000"/>
          <w:sz w:val="24"/>
          <w:szCs w:val="24"/>
        </w:rPr>
        <w:t>с</w:t>
      </w:r>
    </w:p>
    <w:p w:rsidR="0034321F" w:rsidRPr="00BC5C7F" w:rsidRDefault="0034321F" w:rsidP="0034321F">
      <w:pPr>
        <w:pStyle w:val="a7"/>
        <w:rPr>
          <w:bCs/>
          <w:sz w:val="24"/>
          <w:szCs w:val="24"/>
        </w:rPr>
      </w:pPr>
      <w:r w:rsidRPr="00BC5C7F">
        <w:rPr>
          <w:bCs/>
          <w:sz w:val="24"/>
          <w:szCs w:val="24"/>
        </w:rPr>
        <w:t>(номер карточки контракта – 012420000061400</w:t>
      </w:r>
      <w:r>
        <w:rPr>
          <w:bCs/>
          <w:sz w:val="24"/>
          <w:szCs w:val="24"/>
        </w:rPr>
        <w:t>5914</w:t>
      </w:r>
      <w:r w:rsidRPr="00BC5C7F">
        <w:rPr>
          <w:bCs/>
          <w:sz w:val="24"/>
          <w:szCs w:val="24"/>
        </w:rPr>
        <w:t>_131607)</w:t>
      </w:r>
    </w:p>
    <w:p w:rsidR="0034321F" w:rsidRPr="0034321F" w:rsidRDefault="0034321F" w:rsidP="0034321F">
      <w:pPr>
        <w:spacing w:after="0" w:line="240" w:lineRule="auto"/>
        <w:jc w:val="center"/>
        <w:rPr>
          <w:rFonts w:ascii="Times New Roman" w:hAnsi="Times New Roman" w:cs="Times New Roman"/>
          <w:color w:val="000000"/>
          <w:sz w:val="24"/>
          <w:szCs w:val="24"/>
        </w:rPr>
      </w:pPr>
    </w:p>
    <w:p w:rsidR="0034321F" w:rsidRPr="0034321F" w:rsidRDefault="0034321F" w:rsidP="0034321F">
      <w:pPr>
        <w:spacing w:after="0" w:line="240" w:lineRule="auto"/>
        <w:jc w:val="both"/>
        <w:rPr>
          <w:rFonts w:ascii="Times New Roman" w:hAnsi="Times New Roman" w:cs="Times New Roman"/>
          <w:color w:val="000000"/>
          <w:sz w:val="24"/>
          <w:szCs w:val="24"/>
        </w:rPr>
      </w:pPr>
    </w:p>
    <w:p w:rsidR="0034321F" w:rsidRPr="0034321F" w:rsidRDefault="0034321F" w:rsidP="0034321F">
      <w:pPr>
        <w:spacing w:after="0" w:line="240" w:lineRule="auto"/>
        <w:jc w:val="both"/>
        <w:rPr>
          <w:rFonts w:ascii="Times New Roman" w:hAnsi="Times New Roman" w:cs="Times New Roman"/>
          <w:color w:val="000000"/>
          <w:sz w:val="24"/>
          <w:szCs w:val="24"/>
        </w:rPr>
      </w:pPr>
      <w:r w:rsidRPr="0034321F">
        <w:rPr>
          <w:rFonts w:ascii="Times New Roman" w:hAnsi="Times New Roman" w:cs="Times New Roman"/>
          <w:color w:val="000000"/>
          <w:sz w:val="24"/>
          <w:szCs w:val="24"/>
        </w:rPr>
        <w:t>г. Архангельск</w:t>
      </w:r>
      <w:r w:rsidRPr="0034321F">
        <w:rPr>
          <w:rFonts w:ascii="Times New Roman" w:hAnsi="Times New Roman" w:cs="Times New Roman"/>
          <w:color w:val="000000"/>
          <w:sz w:val="24"/>
          <w:szCs w:val="24"/>
        </w:rPr>
        <w:tab/>
      </w:r>
      <w:r w:rsidRPr="0034321F">
        <w:rPr>
          <w:rFonts w:ascii="Times New Roman" w:hAnsi="Times New Roman" w:cs="Times New Roman"/>
          <w:color w:val="000000"/>
          <w:sz w:val="24"/>
          <w:szCs w:val="24"/>
        </w:rPr>
        <w:tab/>
      </w:r>
      <w:r w:rsidRPr="0034321F">
        <w:rPr>
          <w:rFonts w:ascii="Times New Roman" w:hAnsi="Times New Roman" w:cs="Times New Roman"/>
          <w:color w:val="000000"/>
          <w:sz w:val="24"/>
          <w:szCs w:val="24"/>
        </w:rPr>
        <w:tab/>
      </w:r>
      <w:r w:rsidRPr="0034321F">
        <w:rPr>
          <w:rFonts w:ascii="Times New Roman" w:hAnsi="Times New Roman" w:cs="Times New Roman"/>
          <w:color w:val="000000"/>
          <w:sz w:val="24"/>
          <w:szCs w:val="24"/>
        </w:rPr>
        <w:tab/>
      </w:r>
      <w:r w:rsidRPr="0034321F">
        <w:rPr>
          <w:rFonts w:ascii="Times New Roman" w:hAnsi="Times New Roman" w:cs="Times New Roman"/>
          <w:color w:val="000000"/>
          <w:sz w:val="24"/>
          <w:szCs w:val="24"/>
        </w:rPr>
        <w:tab/>
      </w:r>
      <w:r w:rsidRPr="0034321F">
        <w:rPr>
          <w:rFonts w:ascii="Times New Roman" w:hAnsi="Times New Roman" w:cs="Times New Roman"/>
          <w:color w:val="000000"/>
          <w:sz w:val="24"/>
          <w:szCs w:val="24"/>
        </w:rPr>
        <w:tab/>
      </w:r>
      <w:r w:rsidRPr="0034321F">
        <w:rPr>
          <w:rFonts w:ascii="Times New Roman" w:hAnsi="Times New Roman" w:cs="Times New Roman"/>
          <w:color w:val="000000"/>
          <w:sz w:val="24"/>
          <w:szCs w:val="24"/>
        </w:rPr>
        <w:tab/>
        <w:t xml:space="preserve">   </w:t>
      </w:r>
      <w:r w:rsidR="00E660A7">
        <w:rPr>
          <w:rFonts w:ascii="Times New Roman" w:hAnsi="Times New Roman" w:cs="Times New Roman"/>
          <w:color w:val="000000"/>
          <w:sz w:val="24"/>
          <w:szCs w:val="24"/>
        </w:rPr>
        <w:t xml:space="preserve">       </w:t>
      </w:r>
      <w:r w:rsidRPr="0034321F">
        <w:rPr>
          <w:rFonts w:ascii="Times New Roman" w:hAnsi="Times New Roman" w:cs="Times New Roman"/>
          <w:color w:val="000000"/>
          <w:sz w:val="24"/>
          <w:szCs w:val="24"/>
        </w:rPr>
        <w:t xml:space="preserve">     «___»</w:t>
      </w:r>
      <w:r w:rsidR="00E660A7">
        <w:rPr>
          <w:rFonts w:ascii="Times New Roman" w:hAnsi="Times New Roman" w:cs="Times New Roman"/>
          <w:color w:val="000000"/>
          <w:sz w:val="24"/>
          <w:szCs w:val="24"/>
        </w:rPr>
        <w:t xml:space="preserve"> декабря</w:t>
      </w:r>
      <w:r w:rsidRPr="0034321F">
        <w:rPr>
          <w:rFonts w:ascii="Times New Roman" w:hAnsi="Times New Roman" w:cs="Times New Roman"/>
          <w:color w:val="000000"/>
          <w:sz w:val="24"/>
          <w:szCs w:val="24"/>
        </w:rPr>
        <w:t xml:space="preserve">  2014г.</w:t>
      </w:r>
    </w:p>
    <w:p w:rsidR="0034321F" w:rsidRPr="0034321F" w:rsidRDefault="0034321F" w:rsidP="0034321F">
      <w:pPr>
        <w:spacing w:after="0" w:line="240" w:lineRule="auto"/>
        <w:jc w:val="both"/>
        <w:rPr>
          <w:rFonts w:ascii="Times New Roman" w:hAnsi="Times New Roman" w:cs="Times New Roman"/>
          <w:color w:val="000000"/>
          <w:sz w:val="24"/>
          <w:szCs w:val="24"/>
        </w:rPr>
      </w:pP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color w:val="000000"/>
          <w:sz w:val="24"/>
          <w:szCs w:val="24"/>
        </w:rPr>
        <w:t xml:space="preserve">Государственное казенное учреждение Архангельской области «Дорожное агентство «Архангельскавтодор», именуемое в дальнейшем "Заказчик", </w:t>
      </w:r>
      <w:r w:rsidRPr="0034321F">
        <w:rPr>
          <w:rFonts w:ascii="Times New Roman" w:hAnsi="Times New Roman" w:cs="Times New Roman"/>
          <w:sz w:val="24"/>
          <w:szCs w:val="24"/>
        </w:rPr>
        <w:t>в лице директора Яковлева Михаила Валерьевича</w:t>
      </w:r>
      <w:r w:rsidRPr="0034321F">
        <w:rPr>
          <w:rFonts w:ascii="Times New Roman" w:hAnsi="Times New Roman" w:cs="Times New Roman"/>
          <w:color w:val="000000"/>
          <w:sz w:val="24"/>
          <w:szCs w:val="24"/>
        </w:rPr>
        <w:t xml:space="preserve">, действующего на основании Устава, с одной стороны, и Открытое акционерное общество «Плесецкое дорожное управление», именуемое в дальнейшем "Подрядчик", в лице </w:t>
      </w:r>
      <w:r w:rsidRPr="00552883">
        <w:rPr>
          <w:rFonts w:ascii="Times New Roman" w:hAnsi="Times New Roman" w:cs="Times New Roman"/>
          <w:color w:val="000000"/>
          <w:sz w:val="24"/>
          <w:szCs w:val="24"/>
        </w:rPr>
        <w:t>генерального директора Зарубина Сергея Александровича</w:t>
      </w:r>
      <w:r w:rsidRPr="0034321F">
        <w:rPr>
          <w:rFonts w:ascii="Times New Roman" w:hAnsi="Times New Roman" w:cs="Times New Roman"/>
          <w:color w:val="000000"/>
          <w:sz w:val="24"/>
          <w:szCs w:val="24"/>
        </w:rPr>
        <w:t xml:space="preserve">, действующего на основании </w:t>
      </w:r>
      <w:r>
        <w:rPr>
          <w:rFonts w:ascii="Times New Roman" w:hAnsi="Times New Roman" w:cs="Times New Roman"/>
          <w:color w:val="000000"/>
          <w:sz w:val="24"/>
          <w:szCs w:val="24"/>
        </w:rPr>
        <w:t>Устава</w:t>
      </w:r>
      <w:r w:rsidRPr="0034321F">
        <w:rPr>
          <w:rFonts w:ascii="Times New Roman" w:hAnsi="Times New Roman" w:cs="Times New Roman"/>
          <w:color w:val="000000"/>
          <w:sz w:val="24"/>
          <w:szCs w:val="24"/>
        </w:rPr>
        <w:t xml:space="preserve">, с другой стороны, </w:t>
      </w:r>
      <w:r w:rsidRPr="0034321F">
        <w:rPr>
          <w:rFonts w:ascii="Times New Roman" w:hAnsi="Times New Roman" w:cs="Times New Roman"/>
          <w:bCs/>
          <w:sz w:val="24"/>
          <w:szCs w:val="24"/>
        </w:rPr>
        <w:t xml:space="preserve">заключили по результатам аукциона в электронной форме </w:t>
      </w:r>
      <w:r w:rsidR="008C711C" w:rsidRPr="008C711C">
        <w:rPr>
          <w:rFonts w:ascii="Times New Roman" w:hAnsi="Times New Roman" w:cs="Times New Roman"/>
          <w:color w:val="000000"/>
          <w:spacing w:val="3"/>
          <w:sz w:val="24"/>
          <w:szCs w:val="24"/>
        </w:rPr>
        <w:t>(протокол рассмотрения единственной заявки на участие в электрон</w:t>
      </w:r>
      <w:r w:rsidR="00FB50A1">
        <w:rPr>
          <w:rFonts w:ascii="Times New Roman" w:hAnsi="Times New Roman" w:cs="Times New Roman"/>
          <w:color w:val="000000"/>
          <w:spacing w:val="3"/>
          <w:sz w:val="24"/>
          <w:szCs w:val="24"/>
        </w:rPr>
        <w:t xml:space="preserve">ном аукционе </w:t>
      </w:r>
      <w:r w:rsidR="008C711C">
        <w:rPr>
          <w:rFonts w:ascii="Times New Roman" w:hAnsi="Times New Roman" w:cs="Times New Roman"/>
          <w:color w:val="000000"/>
          <w:spacing w:val="3"/>
          <w:sz w:val="24"/>
          <w:szCs w:val="24"/>
        </w:rPr>
        <w:t>0124200000614005914</w:t>
      </w:r>
      <w:r w:rsidR="008C711C" w:rsidRPr="008C711C">
        <w:rPr>
          <w:rFonts w:ascii="Times New Roman" w:hAnsi="Times New Roman" w:cs="Times New Roman"/>
          <w:color w:val="000000"/>
          <w:spacing w:val="3"/>
          <w:sz w:val="24"/>
          <w:szCs w:val="24"/>
        </w:rPr>
        <w:t xml:space="preserve"> от «1</w:t>
      </w:r>
      <w:r w:rsidR="008C711C">
        <w:rPr>
          <w:rFonts w:ascii="Times New Roman" w:hAnsi="Times New Roman" w:cs="Times New Roman"/>
          <w:color w:val="000000"/>
          <w:spacing w:val="3"/>
          <w:sz w:val="24"/>
          <w:szCs w:val="24"/>
        </w:rPr>
        <w:t>3</w:t>
      </w:r>
      <w:r w:rsidR="008C711C" w:rsidRPr="008C711C">
        <w:rPr>
          <w:rFonts w:ascii="Times New Roman" w:hAnsi="Times New Roman" w:cs="Times New Roman"/>
          <w:color w:val="000000"/>
          <w:spacing w:val="3"/>
          <w:sz w:val="24"/>
          <w:szCs w:val="24"/>
        </w:rPr>
        <w:t>» ноября 2014 года) и по согласованию с Контрольно-ревизионной инспекцией Архангель</w:t>
      </w:r>
      <w:r w:rsidR="008C711C">
        <w:rPr>
          <w:rFonts w:ascii="Times New Roman" w:hAnsi="Times New Roman" w:cs="Times New Roman"/>
          <w:color w:val="000000"/>
          <w:spacing w:val="3"/>
          <w:sz w:val="24"/>
          <w:szCs w:val="24"/>
        </w:rPr>
        <w:t>ской области (письмо №05-98/3092</w:t>
      </w:r>
      <w:r w:rsidR="008C711C" w:rsidRPr="008C711C">
        <w:rPr>
          <w:rFonts w:ascii="Times New Roman" w:hAnsi="Times New Roman" w:cs="Times New Roman"/>
          <w:color w:val="000000"/>
          <w:spacing w:val="3"/>
          <w:sz w:val="24"/>
          <w:szCs w:val="24"/>
        </w:rPr>
        <w:t xml:space="preserve"> от 05.12.2014)</w:t>
      </w:r>
      <w:r w:rsidRPr="0034321F">
        <w:rPr>
          <w:rFonts w:ascii="Times New Roman" w:hAnsi="Times New Roman" w:cs="Times New Roman"/>
          <w:sz w:val="24"/>
          <w:szCs w:val="24"/>
        </w:rPr>
        <w:t xml:space="preserve"> настоящий государственный контракт (далее Контракт) о нижеследующем:</w:t>
      </w:r>
    </w:p>
    <w:p w:rsidR="0034321F" w:rsidRPr="0034321F" w:rsidRDefault="0034321F" w:rsidP="0034321F">
      <w:pPr>
        <w:spacing w:after="0" w:line="240" w:lineRule="auto"/>
        <w:ind w:firstLine="360"/>
        <w:jc w:val="both"/>
        <w:rPr>
          <w:rFonts w:ascii="Times New Roman" w:hAnsi="Times New Roman" w:cs="Times New Roman"/>
          <w:sz w:val="24"/>
          <w:szCs w:val="24"/>
        </w:rPr>
      </w:pP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pStyle w:val="1"/>
        <w:numPr>
          <w:ilvl w:val="0"/>
          <w:numId w:val="5"/>
        </w:numPr>
        <w:rPr>
          <w:i/>
          <w:sz w:val="24"/>
          <w:szCs w:val="24"/>
        </w:rPr>
      </w:pPr>
      <w:r w:rsidRPr="0034321F">
        <w:rPr>
          <w:sz w:val="24"/>
          <w:szCs w:val="24"/>
        </w:rPr>
        <w:t>ПРЕДМЕТ КОНТРАКТА</w:t>
      </w: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numPr>
          <w:ilvl w:val="1"/>
          <w:numId w:val="6"/>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color w:val="000000"/>
          <w:sz w:val="24"/>
          <w:szCs w:val="24"/>
        </w:rPr>
        <w:t xml:space="preserve">Заказчик поручает, а Подрядчик принимает на себя обязательства </w:t>
      </w:r>
      <w:r w:rsidRPr="0034321F">
        <w:rPr>
          <w:rFonts w:ascii="Times New Roman" w:hAnsi="Times New Roman" w:cs="Times New Roman"/>
          <w:i/>
          <w:sz w:val="24"/>
          <w:szCs w:val="24"/>
        </w:rPr>
        <w:t>на выполнение работ по содержанию сети региональных автомобильных дорог и сооружений на них в Коношском, Няндомском, Устьянском районах Архангельской области</w:t>
      </w:r>
      <w:r w:rsidRPr="0034321F">
        <w:rPr>
          <w:rFonts w:ascii="Times New Roman" w:hAnsi="Times New Roman" w:cs="Times New Roman"/>
          <w:sz w:val="24"/>
          <w:szCs w:val="24"/>
        </w:rPr>
        <w:t xml:space="preserve">, </w:t>
      </w:r>
      <w:r w:rsidRPr="0034321F">
        <w:rPr>
          <w:rFonts w:ascii="Times New Roman" w:hAnsi="Times New Roman" w:cs="Times New Roman"/>
          <w:color w:val="000000"/>
          <w:spacing w:val="1"/>
          <w:sz w:val="24"/>
          <w:szCs w:val="24"/>
        </w:rPr>
        <w:t>в соответствии с Техническим заданием (Приложение № 1).</w:t>
      </w:r>
    </w:p>
    <w:p w:rsidR="0034321F" w:rsidRPr="0034321F" w:rsidRDefault="0034321F" w:rsidP="0034321F">
      <w:pPr>
        <w:numPr>
          <w:ilvl w:val="1"/>
          <w:numId w:val="6"/>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Требуемый уровень содержания определяется Техническим заданием (Приложение № 1) в соответствии со Стандартом организации СТО 001-29 "Требования к качеству содержания региональных автомобильных дорог Архангельской области".</w:t>
      </w: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pStyle w:val="1"/>
        <w:numPr>
          <w:ilvl w:val="0"/>
          <w:numId w:val="5"/>
        </w:numPr>
        <w:rPr>
          <w:i/>
          <w:sz w:val="24"/>
          <w:szCs w:val="24"/>
        </w:rPr>
      </w:pPr>
      <w:r w:rsidRPr="0034321F">
        <w:rPr>
          <w:sz w:val="24"/>
          <w:szCs w:val="24"/>
        </w:rPr>
        <w:t>ЦЕНА КОНТРАКТА И ПОРЯДОК РАСЧЕТОВ</w:t>
      </w: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Цена  Контракта составляет </w:t>
      </w:r>
      <w:r w:rsidR="008C711C">
        <w:rPr>
          <w:rFonts w:ascii="Times New Roman" w:hAnsi="Times New Roman" w:cs="Times New Roman"/>
          <w:b/>
          <w:sz w:val="24"/>
          <w:szCs w:val="24"/>
        </w:rPr>
        <w:t>434 155 800</w:t>
      </w:r>
      <w:r w:rsidRPr="008C711C">
        <w:rPr>
          <w:rFonts w:ascii="Times New Roman" w:hAnsi="Times New Roman" w:cs="Times New Roman"/>
          <w:b/>
          <w:sz w:val="24"/>
          <w:szCs w:val="24"/>
        </w:rPr>
        <w:t xml:space="preserve"> (</w:t>
      </w:r>
      <w:r w:rsidR="008C711C">
        <w:rPr>
          <w:rFonts w:ascii="Times New Roman" w:hAnsi="Times New Roman" w:cs="Times New Roman"/>
          <w:b/>
          <w:sz w:val="24"/>
          <w:szCs w:val="24"/>
        </w:rPr>
        <w:t>Четыреста тридцать четыре миллиона сто пятьдесят пять тысяч восемьсот</w:t>
      </w:r>
      <w:r w:rsidRPr="008C711C">
        <w:rPr>
          <w:rFonts w:ascii="Times New Roman" w:hAnsi="Times New Roman" w:cs="Times New Roman"/>
          <w:b/>
          <w:sz w:val="24"/>
          <w:szCs w:val="24"/>
        </w:rPr>
        <w:t>)  рублей</w:t>
      </w:r>
      <w:r w:rsidR="008C711C">
        <w:rPr>
          <w:rFonts w:ascii="Times New Roman" w:hAnsi="Times New Roman" w:cs="Times New Roman"/>
          <w:b/>
          <w:sz w:val="24"/>
          <w:szCs w:val="24"/>
        </w:rPr>
        <w:t xml:space="preserve"> 00 копеек</w:t>
      </w:r>
      <w:r w:rsidRPr="0034321F">
        <w:rPr>
          <w:rFonts w:ascii="Times New Roman" w:hAnsi="Times New Roman" w:cs="Times New Roman"/>
          <w:sz w:val="24"/>
          <w:szCs w:val="24"/>
        </w:rPr>
        <w:t>, в том числе НДС.</w:t>
      </w:r>
    </w:p>
    <w:p w:rsidR="0034321F" w:rsidRPr="0034321F" w:rsidRDefault="0034321F" w:rsidP="0034321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Цена Контракта является твердой и определяется на весь срок исполнения Контракта, за исключением случаев предусмотренных Контрактом.</w:t>
      </w:r>
    </w:p>
    <w:p w:rsidR="0034321F" w:rsidRPr="0034321F" w:rsidRDefault="0034321F" w:rsidP="0034321F">
      <w:pPr>
        <w:numPr>
          <w:ilvl w:val="0"/>
          <w:numId w:val="7"/>
        </w:numPr>
        <w:tabs>
          <w:tab w:val="left" w:pos="993"/>
        </w:tabs>
        <w:suppressAutoHyphen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Цена Контракта может быть снижена по соглашению сторон без изменения предусмотренных Контрактом объемов работ, качества выполняемой работы, и иных условий исполнения Контракта.</w:t>
      </w:r>
    </w:p>
    <w:p w:rsidR="0034321F" w:rsidRPr="0034321F" w:rsidRDefault="0034321F" w:rsidP="0034321F">
      <w:pPr>
        <w:numPr>
          <w:ilvl w:val="0"/>
          <w:numId w:val="7"/>
        </w:numPr>
        <w:tabs>
          <w:tab w:val="left" w:pos="993"/>
        </w:tabs>
        <w:suppressAutoHyphen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Оплата в рамках настоящего Контракта осуществляются Заказчиком на расчетный счет Подрядчика в течение 90 (девяноста) календарных дней после утверждения (подписания) Заказчиком акта приемки выполненных работ и предъявления Подрядчиком счета-фактуры (счета), при условии своевременного финансирования</w:t>
      </w:r>
      <w:r w:rsidRPr="0034321F">
        <w:rPr>
          <w:rFonts w:ascii="Times New Roman" w:hAnsi="Times New Roman" w:cs="Times New Roman"/>
          <w:bCs/>
          <w:sz w:val="24"/>
          <w:szCs w:val="24"/>
        </w:rPr>
        <w:t>.</w:t>
      </w:r>
    </w:p>
    <w:p w:rsidR="0034321F" w:rsidRPr="0034321F" w:rsidRDefault="0034321F" w:rsidP="0034321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Заказчик осуществляет оплату работ по настоящему Контракту в пределах лимитов бюджетных обязательств, доводимых до Заказчика в установленном порядке.</w:t>
      </w:r>
    </w:p>
    <w:p w:rsidR="0034321F" w:rsidRPr="0034321F" w:rsidRDefault="0034321F" w:rsidP="0034321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В случае уменьшения ранее доведенных до Заказчика лимитов бюджетных обязательств как получателя бюджетных средств, Заказчик в ходе исполнения Контракта в 10-дневный срок уведомляет об этом Подрядчика. При этом стороны в ходе исполнения согласовывают новые условия Контракта, в том числе цену и (или) сроки исполнения Контракта и (или) объем работ, предусмотренных настоящим Контрактом.</w:t>
      </w:r>
    </w:p>
    <w:p w:rsidR="0034321F" w:rsidRPr="0034321F" w:rsidRDefault="0034321F" w:rsidP="0034321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color w:val="000000"/>
          <w:sz w:val="24"/>
          <w:szCs w:val="24"/>
        </w:rPr>
        <w:t>Цена Контракта включает в себя все расходы, связанные с исполнением Контракта, в том числе, расходы на перевозку, страхование, уплату таможенных пошлин и сборов, налогов и других обязательных платежей.</w:t>
      </w:r>
    </w:p>
    <w:p w:rsidR="0034321F" w:rsidRPr="0034321F" w:rsidRDefault="0034321F" w:rsidP="0034321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lastRenderedPageBreak/>
        <w:t>Подрядчику не оплачиваются расходы за выполненные объемы, не согласованные с Заказчиком.</w:t>
      </w:r>
    </w:p>
    <w:p w:rsidR="0034321F" w:rsidRPr="0034321F" w:rsidRDefault="0034321F" w:rsidP="0034321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По предложению Заказчика предусмотренный Контрактом объем работ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работ исходя из установленной в Контракте цены единицы работы, но не более чем на десять процентов цены Контракта, а в случае уменьшения предусмотренного Контрактом объема работ, Стороны Контракта обязуются уменьшить цену Контракта исходя из цены единицы работы.</w:t>
      </w:r>
    </w:p>
    <w:p w:rsidR="0034321F" w:rsidRPr="0034321F" w:rsidRDefault="0034321F" w:rsidP="0034321F">
      <w:pPr>
        <w:numPr>
          <w:ilvl w:val="0"/>
          <w:numId w:val="7"/>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В течении 14 (четырнадцати) календарных дней после подписания Контракта, но не позднее 10 января 2015 года Подрядчик предоставляет Заказчику, исходя из цены Контракта указанной в п. 2.1, расчет стоимости единичных расценок на каждый вид работ, указанный в техническом задании, который, после утверждения Заказчиком, становится неотъемлемой частью Контракта.</w:t>
      </w:r>
    </w:p>
    <w:p w:rsidR="0034321F" w:rsidRPr="0034321F" w:rsidRDefault="0034321F" w:rsidP="0034321F">
      <w:pPr>
        <w:tabs>
          <w:tab w:val="left" w:pos="993"/>
        </w:tabs>
        <w:spacing w:after="0" w:line="240" w:lineRule="auto"/>
        <w:ind w:firstLine="567"/>
        <w:jc w:val="both"/>
        <w:rPr>
          <w:rFonts w:ascii="Times New Roman" w:hAnsi="Times New Roman" w:cs="Times New Roman"/>
          <w:sz w:val="24"/>
          <w:szCs w:val="24"/>
        </w:rPr>
      </w:pP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pStyle w:val="1"/>
        <w:numPr>
          <w:ilvl w:val="0"/>
          <w:numId w:val="5"/>
        </w:numPr>
        <w:rPr>
          <w:i/>
          <w:sz w:val="24"/>
          <w:szCs w:val="24"/>
        </w:rPr>
      </w:pPr>
      <w:r w:rsidRPr="0034321F">
        <w:rPr>
          <w:sz w:val="24"/>
          <w:szCs w:val="24"/>
        </w:rPr>
        <w:t>СРОКИ ВЫПОЛНЕНИЯ РАБОТ</w:t>
      </w: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numPr>
          <w:ilvl w:val="0"/>
          <w:numId w:val="8"/>
        </w:numPr>
        <w:shd w:val="clear" w:color="auto" w:fill="FFFFFF"/>
        <w:tabs>
          <w:tab w:val="left" w:pos="993"/>
        </w:tabs>
        <w:spacing w:after="0" w:line="240" w:lineRule="auto"/>
        <w:ind w:left="0" w:firstLine="567"/>
        <w:jc w:val="both"/>
        <w:rPr>
          <w:rFonts w:ascii="Times New Roman" w:hAnsi="Times New Roman" w:cs="Times New Roman"/>
          <w:color w:val="000000"/>
          <w:sz w:val="24"/>
          <w:szCs w:val="24"/>
        </w:rPr>
      </w:pPr>
      <w:r w:rsidRPr="0034321F">
        <w:rPr>
          <w:rFonts w:ascii="Times New Roman" w:hAnsi="Times New Roman" w:cs="Times New Roman"/>
          <w:color w:val="000000"/>
          <w:sz w:val="24"/>
          <w:szCs w:val="24"/>
        </w:rPr>
        <w:t>Сроки выполнения работ:</w:t>
      </w:r>
    </w:p>
    <w:p w:rsidR="0034321F" w:rsidRPr="0034321F" w:rsidRDefault="0034321F" w:rsidP="0034321F">
      <w:pPr>
        <w:numPr>
          <w:ilvl w:val="0"/>
          <w:numId w:val="1"/>
        </w:numPr>
        <w:shd w:val="clear" w:color="auto" w:fill="FFFFFF"/>
        <w:tabs>
          <w:tab w:val="left" w:pos="993"/>
        </w:tabs>
        <w:spacing w:after="0" w:line="240" w:lineRule="auto"/>
        <w:ind w:left="0" w:firstLine="567"/>
        <w:jc w:val="both"/>
        <w:rPr>
          <w:rFonts w:ascii="Times New Roman" w:hAnsi="Times New Roman" w:cs="Times New Roman"/>
          <w:color w:val="000000"/>
          <w:sz w:val="24"/>
          <w:szCs w:val="24"/>
        </w:rPr>
      </w:pPr>
      <w:r w:rsidRPr="0034321F">
        <w:rPr>
          <w:rFonts w:ascii="Times New Roman" w:hAnsi="Times New Roman" w:cs="Times New Roman"/>
          <w:color w:val="000000"/>
          <w:sz w:val="24"/>
          <w:szCs w:val="24"/>
        </w:rPr>
        <w:t xml:space="preserve">начало – </w:t>
      </w:r>
      <w:r w:rsidRPr="0034321F">
        <w:rPr>
          <w:rFonts w:ascii="Times New Roman" w:hAnsi="Times New Roman" w:cs="Times New Roman"/>
          <w:sz w:val="24"/>
          <w:szCs w:val="24"/>
        </w:rPr>
        <w:t>с «01» января 2015 года</w:t>
      </w:r>
      <w:r w:rsidRPr="0034321F">
        <w:rPr>
          <w:rFonts w:ascii="Times New Roman" w:hAnsi="Times New Roman" w:cs="Times New Roman"/>
          <w:color w:val="000000"/>
          <w:sz w:val="24"/>
          <w:szCs w:val="24"/>
        </w:rPr>
        <w:t>;</w:t>
      </w:r>
    </w:p>
    <w:p w:rsidR="0034321F" w:rsidRPr="0034321F" w:rsidRDefault="0034321F" w:rsidP="0034321F">
      <w:pPr>
        <w:numPr>
          <w:ilvl w:val="0"/>
          <w:numId w:val="1"/>
        </w:numPr>
        <w:tabs>
          <w:tab w:val="left" w:pos="993"/>
        </w:tabs>
        <w:spacing w:after="0" w:line="240" w:lineRule="auto"/>
        <w:ind w:left="0" w:firstLine="567"/>
        <w:rPr>
          <w:rFonts w:ascii="Times New Roman" w:hAnsi="Times New Roman" w:cs="Times New Roman"/>
          <w:sz w:val="24"/>
          <w:szCs w:val="24"/>
        </w:rPr>
      </w:pPr>
      <w:r w:rsidRPr="0034321F">
        <w:rPr>
          <w:rFonts w:ascii="Times New Roman" w:hAnsi="Times New Roman" w:cs="Times New Roman"/>
          <w:color w:val="000000"/>
          <w:sz w:val="24"/>
          <w:szCs w:val="24"/>
        </w:rPr>
        <w:t xml:space="preserve">окончание </w:t>
      </w:r>
      <w:r w:rsidRPr="0034321F">
        <w:rPr>
          <w:rFonts w:ascii="Times New Roman" w:hAnsi="Times New Roman" w:cs="Times New Roman"/>
          <w:color w:val="000000"/>
          <w:sz w:val="24"/>
          <w:szCs w:val="24"/>
        </w:rPr>
        <w:tab/>
        <w:t>– «31» декабря 2016 года.</w:t>
      </w:r>
    </w:p>
    <w:p w:rsidR="0034321F" w:rsidRPr="0034321F" w:rsidRDefault="0034321F" w:rsidP="0034321F">
      <w:pPr>
        <w:numPr>
          <w:ilvl w:val="0"/>
          <w:numId w:val="8"/>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color w:val="000000"/>
          <w:sz w:val="24"/>
          <w:szCs w:val="24"/>
        </w:rPr>
        <w:t>Нарушение сроков начала и окончания работ стороны признают существенным нарушением Контракта.</w:t>
      </w: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pStyle w:val="1"/>
        <w:numPr>
          <w:ilvl w:val="0"/>
          <w:numId w:val="5"/>
        </w:numPr>
        <w:rPr>
          <w:i/>
          <w:sz w:val="24"/>
          <w:szCs w:val="24"/>
        </w:rPr>
      </w:pPr>
      <w:r w:rsidRPr="0034321F">
        <w:rPr>
          <w:sz w:val="24"/>
          <w:szCs w:val="24"/>
        </w:rPr>
        <w:t>ПРАВА И ОБЯЗАННОСТИ СТОРОН</w:t>
      </w: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numPr>
          <w:ilvl w:val="1"/>
          <w:numId w:val="13"/>
        </w:numPr>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Заказчик:</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4.1.1  Осуществляет контроль за исполнением Подрядчиком настоящего Контракта, включая организацию и проведение контроля качества работ и материалов.</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4.1.2. Осуществляет оценку качества выполненных работ по содержанию автомобильных дорог и сооружений на них и приемку выполненных работ в соответствии с СТО 001-29 "Требования к качеству содержания региональных автомобильных дорог Архангельской области" (осуществляет специалист филиала Заказчика (РДО)).</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4.1.3. Информирует  Подрядчика  о поступающих от пользователей дорог справедливых замечаниях, жалобах, претензиях и требует их устранения. </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4.1.4. Проводит выборочные проверки, измерения, испытания при ведении дорожных работ по содержанию.</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4.1.5. Выдает Подрядчику предписания в случае обнаружения при выполнении работ отступлений со стороны Подрядчика от действующих нормативных документов, предписания о приостановке или запрещении работ, выполняемых в рамках содержания автомобильных дорог при нарушении технологий выполнения данных работ, применении некачественных материалов, предписания об устранении нарушений в порядке исполнения правомерных требований органов местного самоуправления, органов ГИБДД МВД России, органов прокуратуры Российской Федерации, иных контролирующих (надзорных) органов об устранении нарушений, связанных с исполнением Контракта.</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4.1.6.  Выдает письменные распоряжения о приостановке или запрещении работ при невыполнении распоряжений и предписаний Заказчика, а так же при неблагоприятных погодных условиях и по другим причинам, влияющим на качество и сроки выполнения работ. </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4.1.7. Сообщает Подрядчику обо всех изменениях режима эксплуатации автомобильных дорог.</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lastRenderedPageBreak/>
        <w:t>4.1.8. Ежемесячно проверяет и своей подписью подтверждает записи в журнале производства работ (осуществляет специалист филиала Заказчика (РДО)).</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4.1.9. Отдельные виды работ,  поручаемые к выполнению   по   Контракту,   согласовывает Подрядчику ежеквартально (при необходимости - ежемесячно)  адреса работ, конкретные объемы и сроки их выполнения.</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color w:val="000000"/>
          <w:sz w:val="24"/>
          <w:szCs w:val="24"/>
        </w:rPr>
        <w:t>4.1.10. Выполняет в полном объеме все свои обязательства, предусмотренные законодательством и Контрактом.</w:t>
      </w:r>
    </w:p>
    <w:p w:rsidR="0034321F" w:rsidRPr="0034321F" w:rsidRDefault="0034321F" w:rsidP="0034321F">
      <w:pPr>
        <w:spacing w:after="0" w:line="240" w:lineRule="auto"/>
        <w:ind w:firstLine="567"/>
        <w:jc w:val="both"/>
        <w:rPr>
          <w:rFonts w:ascii="Times New Roman" w:hAnsi="Times New Roman" w:cs="Times New Roman"/>
          <w:color w:val="000000"/>
          <w:sz w:val="24"/>
          <w:szCs w:val="24"/>
        </w:rPr>
      </w:pPr>
      <w:r w:rsidRPr="0034321F">
        <w:rPr>
          <w:rFonts w:ascii="Times New Roman" w:hAnsi="Times New Roman" w:cs="Times New Roman"/>
          <w:color w:val="000000"/>
          <w:sz w:val="24"/>
          <w:szCs w:val="24"/>
        </w:rPr>
        <w:t>4.1.11. Для проверки представленных Подрядчиком результатов выполнения работ, предусмотренных Контрактом, в части их соответствия условиям Контракта Заказчик обязан провести экспертизу – осмотр выполненных работ на предмет оценки качества и анализ исполнительной и технической документации. Экспертиза производится по окончании отчетного периода выполненных работ. Экспертиза проводится Заказчиком своими силами.</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color w:val="000000"/>
          <w:sz w:val="24"/>
          <w:szCs w:val="24"/>
        </w:rPr>
        <w:t>4.1.12. Предоставляет Подрядчику сведения о выданных технических условиях на работы в полосе отвода и придорожных полосах в части прокладки коммуникаций, строительства объектов сервиса и т.п. в течении двадцати рабочих дней с момента выдачи таких технических условий.</w:t>
      </w:r>
    </w:p>
    <w:p w:rsidR="0034321F" w:rsidRPr="0034321F" w:rsidRDefault="0034321F" w:rsidP="0034321F">
      <w:pPr>
        <w:numPr>
          <w:ilvl w:val="0"/>
          <w:numId w:val="14"/>
        </w:numPr>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bCs/>
          <w:sz w:val="24"/>
          <w:szCs w:val="24"/>
        </w:rPr>
        <w:t>Подрядчик</w:t>
      </w:r>
      <w:r w:rsidRPr="0034321F">
        <w:rPr>
          <w:rFonts w:ascii="Times New Roman" w:hAnsi="Times New Roman" w:cs="Times New Roman"/>
          <w:sz w:val="24"/>
          <w:szCs w:val="24"/>
        </w:rPr>
        <w:t>:</w:t>
      </w:r>
    </w:p>
    <w:p w:rsidR="0034321F" w:rsidRPr="0034321F" w:rsidRDefault="0034321F" w:rsidP="0034321F">
      <w:pPr>
        <w:spacing w:after="0" w:line="240" w:lineRule="auto"/>
        <w:ind w:firstLine="567"/>
        <w:jc w:val="both"/>
        <w:rPr>
          <w:rFonts w:ascii="Times New Roman" w:hAnsi="Times New Roman" w:cs="Times New Roman"/>
          <w:strike/>
          <w:sz w:val="24"/>
          <w:szCs w:val="24"/>
        </w:rPr>
      </w:pPr>
      <w:r w:rsidRPr="0034321F">
        <w:rPr>
          <w:rFonts w:ascii="Times New Roman" w:hAnsi="Times New Roman" w:cs="Times New Roman"/>
          <w:sz w:val="24"/>
          <w:szCs w:val="24"/>
        </w:rPr>
        <w:t>4.2.1. Выполняет комплекс работ по содержанию закрепленных за ним региональных дорог и сооружений на них в соответствии с требованиями СТО 001-29 "Требования к качеству содержания региональных автомобильных дорог Архангельской области" и техническим заданием. Ухудшение транспортно-эксплуатационного состояния региональных автомобильных дорог, произошедшее по независящим от Подрядчика причинам, не является нарушением контрактных обязательств.</w:t>
      </w:r>
    </w:p>
    <w:p w:rsidR="0034321F" w:rsidRPr="0034321F" w:rsidRDefault="0034321F" w:rsidP="0034321F">
      <w:pPr>
        <w:widowControl w:val="0"/>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4.2.2. Подрядчик при исполнении Контракта обязан в 2015 году и в 2016 году привлечь субподрядные организации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Цена договора, заключаемого Подрядчиком с субподрядной организацией из числа субъектов малого предпринимательства, должна составлять:</w:t>
      </w:r>
    </w:p>
    <w:p w:rsidR="0034321F" w:rsidRPr="0034321F" w:rsidRDefault="0034321F" w:rsidP="0034321F">
      <w:pPr>
        <w:widowControl w:val="0"/>
        <w:tabs>
          <w:tab w:val="num" w:pos="709"/>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в 2015 году: не менее 20 (двадцати) процентов от стоимости работ 2015 года;</w:t>
      </w:r>
    </w:p>
    <w:p w:rsidR="0034321F" w:rsidRPr="0034321F" w:rsidRDefault="0034321F" w:rsidP="0034321F">
      <w:pPr>
        <w:widowControl w:val="0"/>
        <w:tabs>
          <w:tab w:val="num" w:pos="709"/>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в 2016 году: не менее 20 (двадцати) процентов от стоимости работ 2016 года.</w:t>
      </w:r>
    </w:p>
    <w:p w:rsidR="0034321F" w:rsidRPr="0034321F" w:rsidRDefault="0034321F" w:rsidP="0034321F">
      <w:pPr>
        <w:autoSpaceDE w:val="0"/>
        <w:autoSpaceDN w:val="0"/>
        <w:adjustRightInd w:val="0"/>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За неисполнение условия о привлечении к исполнению Контракта субподрядчиков из числа субъектов малого предпринимательства Подрядчик несет гражданско-правовую ответственность в соответствии с законодательством Российской Федерации.</w:t>
      </w:r>
    </w:p>
    <w:p w:rsidR="0034321F" w:rsidRPr="0034321F" w:rsidRDefault="0034321F" w:rsidP="0034321F">
      <w:pPr>
        <w:widowControl w:val="0"/>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4.2.3. Подрядчик вправе привлекать субподрядные организации не из числа субъектов малого предпринимательства, обладающие необходимым опытом, оборудованием и персоналом, а в случае, предусмотренном законодательством, - документами, подтверждающими их право на выполнение данного вида работ. При этом в любом случае обязанность, установленная в п. 4.2.2. Контракта, Подрядчиком должна быть исполнена.</w:t>
      </w:r>
    </w:p>
    <w:p w:rsidR="0034321F" w:rsidRPr="0034321F" w:rsidRDefault="0034321F" w:rsidP="0034321F">
      <w:pPr>
        <w:shd w:val="clear" w:color="auto" w:fill="FFFFFF"/>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4.2.4.  В случае, если  Подрядчик  передает  работы   на  субподряд, Подрядчик несет прямую ответственность за качество и сроки выполняемых субподрядчиком работ. Подрядчику следует уведомить Заказчика о заключении договора субподряда за 5 (пять) рабочих дней до начала производства работ, передаваемых на субподряд. </w:t>
      </w:r>
    </w:p>
    <w:p w:rsidR="0034321F" w:rsidRPr="0034321F" w:rsidRDefault="0034321F" w:rsidP="0034321F">
      <w:pPr>
        <w:shd w:val="clear" w:color="auto" w:fill="FFFFFF"/>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4.2.5. По требованию Заказчика Подрядчик обязан предоставить копии договоров с поставщиками, субподрядчиками, подтверждение стоимости применяемых материалов.</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4.2.6. Принимает меры по сохранности автомобильных дорог и сооружений на них от повреждений, ухудшающих их транспортно-эксплуатационное состояние, вызванных несанкционированными действиями юридических или физических лиц (включая прокладку инженерных коммуникаций, строительство зданий и сооружений в полосе отвода и придорожной полосе, уничтожение или порчу дорожных знаков или других элементов обстановки, несанкционированной перевозки крупногабаритных и (или) тяжеловесных грузов и т.п.). </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Принимает меры по документальному фиксированию нанесения таких повреждений (акт обследования повреждений, фотоматериалы, расчет стоимости повреждения). </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lastRenderedPageBreak/>
        <w:t>Может выступать истцом в суде, арбитражном суде по делам, связанным с возмещением причиненного ущерба.</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В течении 3-х суток с момента обнаружения обязан в письменной форме известить Заказчика о фактах несанкционированных действий юридических и физических лиц в полосе отвода автомобильной дороги (прокладка инженерных коммуникаций, строительство зданий и сооружений, установка дорожных знаков и указателей, организация мест несанкционированной торговли, установка рекламы и т.п., размещение которых не согласовано в установленном порядке) и в течение 10 дней принять меры к прекращению несанкционированных действий, ликвидации возникающих дефектов, документальному фиксированию фактов несанкционированных действий для целей последующего предъявления Заказчиком требований о возмещении ущерба указанными лицами.</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4.2.7. По требованию Заказчика принимает участие в проводимых им совещаниях для обсуждения вопросов, связанных с производством работ на сети обслуживаемых  дорог (участке дороги).</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4.2.8. Информирует Заказчика незамедлительно обо всех дорожно-транспортных происшествиях с тяжелыми последствиями из-за дорожных условий, повреждениях дороги и искусственных сооружений. Сообщает о принятых мерах по их ликвидации.</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4.2.9. Согласно «Правилам учета и анализа дорожно–транспортных происшествий на автомобильных дорогах РФ»  утв. Федеральной дорожной службой России от 29.05.1998 г. Подрядчик ведет учет дорожно-транспортных происшествий, которым сопутствовали неудовлетворительные дорожные условия, отмеченные в карточке учета ДТП, составляемой сотрудниками Госавтоинспекции, и ДТП с тяжкими последствиями, а также ведет учет всех ДТП, имевших место на  сети обслуживаемых  дорог (участке дороги).</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4.2.10. Подрядчик обязан присутствовать на месте совершения ДТП для составления акта обследования дорожных условий согласно «Правилам учета и анализа дорожно–транспортных происшествий на автомобильных дорогах РФ».</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4.2.11. Ежемесячно, до 5 числа месяца следующего за отчетным, предоставляет Заказчику информацию о всех ДТП, имевших место на сети обслуживаемых дорог (участке дороги) </w:t>
      </w:r>
      <w:proofErr w:type="spellStart"/>
      <w:r w:rsidRPr="0034321F">
        <w:rPr>
          <w:rFonts w:ascii="Times New Roman" w:hAnsi="Times New Roman" w:cs="Times New Roman"/>
          <w:sz w:val="24"/>
          <w:szCs w:val="24"/>
        </w:rPr>
        <w:t>c</w:t>
      </w:r>
      <w:proofErr w:type="spellEnd"/>
      <w:r w:rsidRPr="0034321F">
        <w:rPr>
          <w:rFonts w:ascii="Times New Roman" w:hAnsi="Times New Roman" w:cs="Times New Roman"/>
          <w:sz w:val="24"/>
          <w:szCs w:val="24"/>
        </w:rPr>
        <w:t xml:space="preserve"> обязательным предоставлением акта обследования дорожных условий в месте совершения ДТП. </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4.2.12. Участвует в работе комиссии по расследованию дорожно-транспортных происшествий.</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4.2.13. Организует  патрульную службу и круглосуточную диспетчерскую службу и  ежедневно представляет Заказчику   в   центр управления движением отдела содержания автодорог и обеспечения безопасности дорожного движения    информацию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 Производит заполнение необходимой информации в информационную систему </w:t>
      </w:r>
      <w:r w:rsidRPr="0034321F">
        <w:rPr>
          <w:rFonts w:ascii="Times New Roman" w:hAnsi="Times New Roman" w:cs="Times New Roman"/>
          <w:sz w:val="24"/>
          <w:szCs w:val="24"/>
          <w:lang w:val="en-US"/>
        </w:rPr>
        <w:t>CARMAN</w:t>
      </w:r>
      <w:r w:rsidRPr="0034321F">
        <w:rPr>
          <w:rFonts w:ascii="Times New Roman" w:hAnsi="Times New Roman" w:cs="Times New Roman"/>
          <w:sz w:val="24"/>
          <w:szCs w:val="24"/>
        </w:rPr>
        <w:t>, включая ежемесячные отчеты об объемах выполненных работ.</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4.2.14. Участвует в инспекционных обследованиях по определению  уровня содержания дорог. При инспекционном обследовании дорог представляет комиссии журнал производства работ по содержанию дорог и справку о ДТП (заверенную Госавтоинспекцией), происшедших из-за неудовлетворительных дорожных условий.</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4.2.15. Во время проведения работ выполняет необходимые мероприятия по безопасности движения, по технике безопасности, охране труда, охране окружающей среды. Несет ответственность за несоблюдение  требований    земельного законодательства.</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4.2.16. При выполнении работ осуществляет соблюдение всех экологических, санитарно-эпидемиологических требований, правил санитарной и пожарной безопасности в лесах. </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4.2.17. Согласовывает с ГИБДД и Заказчиком схему ограждения мест производства работ и несет ответственность за безопасность движения в зоне производства работ.</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4.2.18. Обеспечивает наличие у своих работников при выполнении работ на объекте специальной одежды определенного образца с указанием фирменного наименования Подрядчика.</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lastRenderedPageBreak/>
        <w:t>4.2.19. Несет ответственность за приобретение и качество применяемых  дорожно-строительных материалов для выполнения работ по содержанию автомобильных дорог и искусственных сооружений. Осуществляет лабораторный контроль в соответствии с требованиями СТО 000907724.02-2008 "Дороги автомобильные общего пользования. Лабораторный контроль над производством работ при строительстве, реконструкции, капитальному ремонту, ремонту и содержанию автомобильных дорог общего пользования. Организация службы лабораторного контроля. Задачи, функции (права и обязанности) и структура служб лабораторного контроля".</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4.2.20. Предоставляет не менее чем за 10 дней до начала производства работ Заказчику заключения по испытаниям применяемых материалов, а так же сертификаты качества на используемые материалы. </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4.2.21. По отдельным видам работ,  выполняемым     по согласованию с Заказчиком ежеквартально (при    необходимости  -   ежемесячно) определяет адреса работ, конкретные объемы и сроки их выполнения.</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4.2.22. В нормативные сроки ликвидирует выявленные повреждения  и  устраняет опасные условия движения в рамках настоящего Контракта.</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4.2.23. Обеспечивает выполнение работ по ликвидации последствий аварий, стихийных бедствий, чрезвычайных ситуаций природного и техногенного характера и других чрезвычайных ситуаций в согласованных с Заказчиком объемах и сроки,  необходимые для обеспечения безопасности движения и сохранности автомобильных дорог. Решает вопросы изменения режима движения транспорта,  освобождения проезжей части в случае аварий, сброса груза и других чрезвычайных происшествий. Отсутствие тяжелой техники не освобождает Подрядчика от ответственности по обеспечению выполнение работ по ликвидации последствий аварий, стихийных бедствий и других чрезвычайных ситуаций. В    день выявления и  устранения    выявленных    дефектов   извещает   об   этом    Заказчика.</w:t>
      </w:r>
    </w:p>
    <w:p w:rsidR="0034321F" w:rsidRPr="0034321F" w:rsidRDefault="0034321F" w:rsidP="0034321F">
      <w:pPr>
        <w:widowControl w:val="0"/>
        <w:spacing w:after="0" w:line="240" w:lineRule="auto"/>
        <w:ind w:firstLine="567"/>
        <w:jc w:val="both"/>
        <w:rPr>
          <w:rFonts w:ascii="Times New Roman" w:hAnsi="Times New Roman" w:cs="Times New Roman"/>
          <w:caps/>
          <w:sz w:val="24"/>
          <w:szCs w:val="24"/>
        </w:rPr>
      </w:pPr>
      <w:r w:rsidRPr="0034321F">
        <w:rPr>
          <w:rFonts w:ascii="Times New Roman" w:hAnsi="Times New Roman" w:cs="Times New Roman"/>
          <w:sz w:val="24"/>
          <w:szCs w:val="24"/>
        </w:rPr>
        <w:t>4.2.24. На срок действия настоящего Контракта Подрядчик обязан взаимодействовать с администрациями районов, на территории которых Подрядчик осуществляет комплекс работ по содержанию автомобильных дорог, районными подразделениями ГИБДД УМВД России по Архангельской области, районными подразделениями МЧС России по Архангельской области, способствующими выполнению настоящего Контракта и контролю за транспортно-эксплуатационным состоянием обслуживаемых участков автомобильных дорог.</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4.2.25. Заканчивает подготовку дорог к сезонной эксплуатации соответственно к 15 июня и 01 ноября.  В зависимости от погодных условий по согласованию с Заказчиком сроки могут быть изменены.</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4.2.26. Проводит мероприятия по подготовке дорог к паводку, совместно с представителем  филиала Заказчика (РДО) организует движение транспорта в период временного ограничения.</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4.2.27. Если в ходе исполнения настоящего Контракта потребуется получение специального разрешения (лицензии) на выполнение отдельных видов работ, то Подрядчик обязан получить разрешение (лицензию) до начала их выполнения.</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4.2.28. С целью обеспечения безопасности дорожного движения при выявлении дефектов и повреждений автомобильных дорог и искусственных дорожных сооружений, создающих угрозу безопасности дорожного движения Подрядчик вводит незамедлительно временные ограничения или прекращения движения без принятия акта о введении ограничения путем установки соответствующих временных дорожных знаков (ограничения скорости и (или) запрещающих движение дорожных знаков) и информирует представителя  филиала Заказчика (РДО)  о введенных ограничениях.</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4.2.29. С целью обеспечения сохранности автомобильных дорог при выявлении дефектов и повреждений автомобильных дорог и искусственных дорожных сооружений, создающих угрозу безопасности дорожного движения,  Подрядчик по согласованию с  Заказчиком, руководствуясь действующими нормативно-правовыми актами, вводит временное ограничение или прекращение движения для грузовых транспортных средств путем установки соответствующих временных дорожных знаков (ограничения массы и (или) ограничение массы, приходящейся на ось транспортного средства).</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lastRenderedPageBreak/>
        <w:t>4.2.30. Использовать для проведения работ по содержанию технику 70 % единиц которой, к 1 января 2015 года и 100 % к 1 января 2016 года должна быть оборудована аппаратурой спутниковой навигации системами на основе «ГЛОНАСС» или ГЛОНАСС/</w:t>
      </w:r>
      <w:r w:rsidRPr="0034321F">
        <w:rPr>
          <w:rFonts w:ascii="Times New Roman" w:hAnsi="Times New Roman" w:cs="Times New Roman"/>
          <w:sz w:val="24"/>
          <w:szCs w:val="24"/>
          <w:lang w:val="en-US"/>
        </w:rPr>
        <w:t>GPS</w:t>
      </w:r>
      <w:r w:rsidRPr="0034321F">
        <w:rPr>
          <w:rFonts w:ascii="Times New Roman" w:hAnsi="Times New Roman" w:cs="Times New Roman"/>
          <w:sz w:val="24"/>
          <w:szCs w:val="24"/>
        </w:rPr>
        <w:t xml:space="preserve">  с подключением к автоматизированной системе диспетчерского контроля выполнения госзаказа на содержание автомобильных дорог регионального значения, функционирующей у Заказчика. </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4.2.31. При необходимости, самостоятельно за свой счет оформляет </w:t>
      </w:r>
      <w:proofErr w:type="spellStart"/>
      <w:r w:rsidRPr="0034321F">
        <w:rPr>
          <w:rFonts w:ascii="Times New Roman" w:hAnsi="Times New Roman" w:cs="Times New Roman"/>
          <w:sz w:val="24"/>
          <w:szCs w:val="24"/>
        </w:rPr>
        <w:t>лесобилеты</w:t>
      </w:r>
      <w:proofErr w:type="spellEnd"/>
      <w:r w:rsidRPr="0034321F">
        <w:rPr>
          <w:rFonts w:ascii="Times New Roman" w:hAnsi="Times New Roman" w:cs="Times New Roman"/>
          <w:sz w:val="24"/>
          <w:szCs w:val="24"/>
        </w:rPr>
        <w:t>.</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4.2.32. Компенсировать Заказчику все убытки и весь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Контрактом.</w:t>
      </w:r>
    </w:p>
    <w:p w:rsidR="0034321F" w:rsidRPr="0034321F" w:rsidRDefault="0034321F" w:rsidP="0034321F">
      <w:pPr>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4.2.33.Исполняет предписания Заказчика, выдаваемые в соответствии с п. 4.1.5. Контракта, в связи с реализацией прав Заказчика по настоящему Контракту.</w:t>
      </w: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pStyle w:val="1"/>
        <w:numPr>
          <w:ilvl w:val="0"/>
          <w:numId w:val="5"/>
        </w:numPr>
        <w:rPr>
          <w:i/>
          <w:sz w:val="24"/>
          <w:szCs w:val="24"/>
        </w:rPr>
      </w:pPr>
      <w:r w:rsidRPr="0034321F">
        <w:rPr>
          <w:sz w:val="24"/>
          <w:szCs w:val="24"/>
        </w:rPr>
        <w:t>СДАЧА-ПРИЕМКА РАБОТ</w:t>
      </w: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Подрядчик  назначает ответственного представителя по сдаче работ, предусмотренных  настоящим  Контрактом.</w:t>
      </w:r>
    </w:p>
    <w:p w:rsidR="0034321F" w:rsidRPr="0034321F" w:rsidRDefault="0034321F" w:rsidP="0034321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Приемку   работ    Заказчик  совместно с  Подрядчиком,  а в случае отказа и без его представителя, осуществляет ежемесячно путем    обследования   (осмотра)  обслуживаемых   Подрядчиком   дорог   и    анализа    состояния    конструктивных    элементов    в    соответствии   с    требованиями   к    состоянию    конструктивных   элементов   в   зависимости   от    уровня,    определенного    Техническим    заданием.  Проверяет выполненные   Подрядчиком  объемы работ и качество применяемых материалов.</w:t>
      </w:r>
    </w:p>
    <w:p w:rsidR="0034321F" w:rsidRPr="0034321F" w:rsidRDefault="0034321F" w:rsidP="0034321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Ежемесячно, не позднее 1-го числа, следующего за отчетным  периодом, Подрядчик представляет Заказчику в 2-х экземплярах  следующие документы:</w:t>
      </w:r>
    </w:p>
    <w:p w:rsidR="0034321F" w:rsidRPr="0034321F" w:rsidRDefault="0034321F" w:rsidP="0034321F">
      <w:pPr>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реестр актов выполненных работ,</w:t>
      </w:r>
    </w:p>
    <w:p w:rsidR="0034321F" w:rsidRPr="0034321F" w:rsidRDefault="0034321F" w:rsidP="0034321F">
      <w:pPr>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акт о приемке выполненных работ,</w:t>
      </w:r>
    </w:p>
    <w:p w:rsidR="0034321F" w:rsidRPr="0034321F" w:rsidRDefault="0034321F" w:rsidP="0034321F">
      <w:pPr>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акт проверки уровня содержания региональных автомобильных дорог,</w:t>
      </w:r>
    </w:p>
    <w:p w:rsidR="0034321F" w:rsidRPr="0034321F" w:rsidRDefault="0034321F" w:rsidP="0034321F">
      <w:pPr>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справка Госавтоинспекции о наличии ДТП,</w:t>
      </w:r>
    </w:p>
    <w:p w:rsidR="0034321F" w:rsidRPr="0034321F" w:rsidRDefault="0034321F" w:rsidP="0034321F">
      <w:pPr>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документы, подтверждающие   стоимость   материалов (при необходимости),</w:t>
      </w:r>
    </w:p>
    <w:p w:rsidR="0034321F" w:rsidRPr="0034321F" w:rsidRDefault="0034321F" w:rsidP="0034321F">
      <w:pPr>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счет-фактуру (счет).</w:t>
      </w:r>
    </w:p>
    <w:p w:rsidR="0034321F" w:rsidRPr="0034321F" w:rsidRDefault="0034321F" w:rsidP="0034321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Приемка работ осуществляется Заказчиком в течение 15 (пятнадцати) рабочих дней с момента получения акта приемки выполненных работ.</w:t>
      </w:r>
    </w:p>
    <w:p w:rsidR="0034321F" w:rsidRPr="0034321F" w:rsidRDefault="0034321F" w:rsidP="0034321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В указанный в п. 5.4. Контракта срок, Заказчик подписывает акт приемки выполненных работ или направляет Подрядчику мотивированный отказ от приемки работ.</w:t>
      </w:r>
    </w:p>
    <w:p w:rsidR="0034321F" w:rsidRPr="0034321F" w:rsidRDefault="0034321F" w:rsidP="0034321F">
      <w:pPr>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Основаниями для отказа в приемке работ является несоответствие выполненных работ, требованиям, изложенным в Техническом задании, действующего законодательства, нормативным документам Российской Федерации и  государственным стандартам.</w:t>
      </w:r>
    </w:p>
    <w:p w:rsidR="0034321F" w:rsidRPr="0034321F" w:rsidRDefault="0034321F" w:rsidP="0034321F">
      <w:pPr>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В случае мотивированного отказа Заказчика от приемки работ сторонами, в течение 5 (пяти) рабочих дней с момента получения Подрядчиком мотивированного отказа составляется двухсторонний акт с перечнем необходимых доработок и сроков их выполнения.</w:t>
      </w:r>
    </w:p>
    <w:p w:rsidR="0034321F" w:rsidRPr="0034321F" w:rsidRDefault="0034321F" w:rsidP="0034321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Оплата   работ   осуществляется   исключительно   при   выполнении   Подрядчиком   условий,   предусмотренных  в   настоящем   Контракте. Работы считаются принятыми, если предоставляемые документы подписаны специалистом филиала Заказчика (РДО).</w:t>
      </w:r>
    </w:p>
    <w:p w:rsidR="0034321F" w:rsidRPr="0034321F" w:rsidRDefault="0034321F" w:rsidP="0034321F">
      <w:pPr>
        <w:numPr>
          <w:ilvl w:val="0"/>
          <w:numId w:val="9"/>
        </w:numPr>
        <w:tabs>
          <w:tab w:val="left" w:pos="993"/>
        </w:tabs>
        <w:spacing w:after="0" w:line="240" w:lineRule="auto"/>
        <w:ind w:left="0" w:firstLine="567"/>
        <w:jc w:val="both"/>
        <w:rPr>
          <w:rFonts w:ascii="Times New Roman" w:hAnsi="Times New Roman" w:cs="Times New Roman"/>
          <w:color w:val="000000"/>
          <w:sz w:val="24"/>
          <w:szCs w:val="24"/>
        </w:rPr>
      </w:pPr>
      <w:r w:rsidRPr="0034321F">
        <w:rPr>
          <w:rFonts w:ascii="Times New Roman" w:hAnsi="Times New Roman" w:cs="Times New Roman"/>
          <w:color w:val="000000"/>
          <w:sz w:val="24"/>
          <w:szCs w:val="24"/>
        </w:rPr>
        <w:t>В случае отсутствия документов, подтверждающих качество применяемых материалов (лабораторные заключения, паспорта, сертификаты) Заказчик вправе отказать в приемке выполненных Подрядчиком работ.</w:t>
      </w:r>
    </w:p>
    <w:p w:rsidR="0034321F" w:rsidRPr="0034321F" w:rsidRDefault="0034321F" w:rsidP="0034321F">
      <w:pPr>
        <w:numPr>
          <w:ilvl w:val="0"/>
          <w:numId w:val="9"/>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color w:val="000000"/>
          <w:sz w:val="24"/>
          <w:szCs w:val="24"/>
        </w:rPr>
        <w:t>Учет дорожно-транспортных происшествий с сопутствующими им неудовлетворительными дорожными условиями производится при осуществлении оценки уровня содержания в месяце, в котором поступила вышеуказанная информация в адрес Заказчика.</w:t>
      </w: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pStyle w:val="1"/>
        <w:numPr>
          <w:ilvl w:val="0"/>
          <w:numId w:val="5"/>
        </w:numPr>
        <w:rPr>
          <w:i/>
          <w:sz w:val="24"/>
          <w:szCs w:val="24"/>
        </w:rPr>
      </w:pPr>
      <w:r w:rsidRPr="0034321F">
        <w:rPr>
          <w:sz w:val="24"/>
          <w:szCs w:val="24"/>
        </w:rPr>
        <w:t>ГАРАНТИЙНЫЕ ОБЯЗАТЕЛЬСТВА</w:t>
      </w: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Гарантии качества распространяются на конструктивные элементы обустройства автомобильных дорог, работы по установке которых вновь выполнены Подрядчиком и субподрядчиком по настоящему Контракту.</w:t>
      </w:r>
    </w:p>
    <w:p w:rsidR="0034321F" w:rsidRPr="0034321F" w:rsidRDefault="0034321F" w:rsidP="0034321F">
      <w:pPr>
        <w:numPr>
          <w:ilvl w:val="0"/>
          <w:numId w:val="10"/>
        </w:numPr>
        <w:tabs>
          <w:tab w:val="left" w:pos="993"/>
        </w:tabs>
        <w:spacing w:after="0" w:line="240" w:lineRule="auto"/>
        <w:ind w:left="0" w:firstLine="567"/>
        <w:rPr>
          <w:rFonts w:ascii="Times New Roman" w:hAnsi="Times New Roman" w:cs="Times New Roman"/>
          <w:sz w:val="24"/>
          <w:szCs w:val="24"/>
        </w:rPr>
      </w:pPr>
      <w:r w:rsidRPr="0034321F">
        <w:rPr>
          <w:rFonts w:ascii="Times New Roman" w:hAnsi="Times New Roman" w:cs="Times New Roman"/>
          <w:sz w:val="24"/>
          <w:szCs w:val="24"/>
        </w:rPr>
        <w:t xml:space="preserve">Гарантийный срок устранения Подрядчиком дефектов по конструктивным элементам составляет: </w:t>
      </w:r>
    </w:p>
    <w:tbl>
      <w:tblPr>
        <w:tblW w:w="9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14"/>
        <w:gridCol w:w="2507"/>
      </w:tblGrid>
      <w:tr w:rsidR="0034321F" w:rsidRPr="0034321F" w:rsidTr="0034321F">
        <w:tc>
          <w:tcPr>
            <w:tcW w:w="6614" w:type="dxa"/>
          </w:tcPr>
          <w:p w:rsidR="0034321F" w:rsidRPr="0034321F" w:rsidRDefault="0034321F" w:rsidP="0034321F">
            <w:pPr>
              <w:tabs>
                <w:tab w:val="left" w:pos="993"/>
              </w:tabs>
              <w:spacing w:after="0" w:line="240" w:lineRule="auto"/>
              <w:ind w:firstLine="567"/>
              <w:rPr>
                <w:rFonts w:ascii="Times New Roman" w:hAnsi="Times New Roman" w:cs="Times New Roman"/>
                <w:sz w:val="24"/>
                <w:szCs w:val="24"/>
              </w:rPr>
            </w:pPr>
            <w:r w:rsidRPr="0034321F">
              <w:rPr>
                <w:rFonts w:ascii="Times New Roman" w:hAnsi="Times New Roman" w:cs="Times New Roman"/>
                <w:sz w:val="24"/>
                <w:szCs w:val="24"/>
              </w:rPr>
              <w:t xml:space="preserve">- металлическое оцинкованное  барьерное ограждение   </w:t>
            </w:r>
          </w:p>
        </w:tc>
        <w:tc>
          <w:tcPr>
            <w:tcW w:w="2507" w:type="dxa"/>
            <w:vAlign w:val="center"/>
          </w:tcPr>
          <w:p w:rsidR="0034321F" w:rsidRPr="0034321F" w:rsidRDefault="0034321F" w:rsidP="0034321F">
            <w:pPr>
              <w:tabs>
                <w:tab w:val="left" w:pos="993"/>
              </w:tabs>
              <w:spacing w:after="0" w:line="240" w:lineRule="auto"/>
              <w:ind w:firstLine="567"/>
              <w:jc w:val="center"/>
              <w:rPr>
                <w:rFonts w:ascii="Times New Roman" w:hAnsi="Times New Roman" w:cs="Times New Roman"/>
                <w:sz w:val="24"/>
                <w:szCs w:val="24"/>
              </w:rPr>
            </w:pPr>
            <w:r w:rsidRPr="0034321F">
              <w:rPr>
                <w:rFonts w:ascii="Times New Roman" w:hAnsi="Times New Roman" w:cs="Times New Roman"/>
                <w:sz w:val="24"/>
                <w:szCs w:val="24"/>
              </w:rPr>
              <w:t>5 лет</w:t>
            </w:r>
          </w:p>
        </w:tc>
      </w:tr>
      <w:tr w:rsidR="0034321F" w:rsidRPr="0034321F" w:rsidTr="0034321F">
        <w:tc>
          <w:tcPr>
            <w:tcW w:w="6614" w:type="dxa"/>
          </w:tcPr>
          <w:p w:rsidR="0034321F" w:rsidRPr="0034321F" w:rsidRDefault="0034321F" w:rsidP="0034321F">
            <w:pPr>
              <w:tabs>
                <w:tab w:val="left" w:pos="993"/>
              </w:tabs>
              <w:spacing w:after="0" w:line="240" w:lineRule="auto"/>
              <w:ind w:firstLine="567"/>
              <w:rPr>
                <w:rFonts w:ascii="Times New Roman" w:hAnsi="Times New Roman" w:cs="Times New Roman"/>
                <w:sz w:val="24"/>
                <w:szCs w:val="24"/>
              </w:rPr>
            </w:pPr>
            <w:r w:rsidRPr="0034321F">
              <w:rPr>
                <w:rFonts w:ascii="Times New Roman" w:hAnsi="Times New Roman" w:cs="Times New Roman"/>
                <w:sz w:val="24"/>
                <w:szCs w:val="24"/>
              </w:rPr>
              <w:t>- сигнальные столбики</w:t>
            </w:r>
          </w:p>
        </w:tc>
        <w:tc>
          <w:tcPr>
            <w:tcW w:w="2507" w:type="dxa"/>
            <w:vAlign w:val="center"/>
          </w:tcPr>
          <w:p w:rsidR="0034321F" w:rsidRPr="0034321F" w:rsidRDefault="0034321F" w:rsidP="0034321F">
            <w:pPr>
              <w:tabs>
                <w:tab w:val="left" w:pos="993"/>
              </w:tabs>
              <w:spacing w:after="0" w:line="240" w:lineRule="auto"/>
              <w:ind w:firstLine="567"/>
              <w:jc w:val="center"/>
              <w:rPr>
                <w:rFonts w:ascii="Times New Roman" w:hAnsi="Times New Roman" w:cs="Times New Roman"/>
                <w:sz w:val="24"/>
                <w:szCs w:val="24"/>
              </w:rPr>
            </w:pPr>
            <w:r w:rsidRPr="0034321F">
              <w:rPr>
                <w:rFonts w:ascii="Times New Roman" w:hAnsi="Times New Roman" w:cs="Times New Roman"/>
                <w:sz w:val="24"/>
                <w:szCs w:val="24"/>
              </w:rPr>
              <w:t>3 года</w:t>
            </w:r>
          </w:p>
        </w:tc>
      </w:tr>
      <w:tr w:rsidR="0034321F" w:rsidRPr="0034321F" w:rsidTr="0034321F">
        <w:tc>
          <w:tcPr>
            <w:tcW w:w="6614" w:type="dxa"/>
          </w:tcPr>
          <w:p w:rsidR="0034321F" w:rsidRPr="0034321F" w:rsidRDefault="0034321F" w:rsidP="0034321F">
            <w:pPr>
              <w:tabs>
                <w:tab w:val="left" w:pos="993"/>
              </w:tabs>
              <w:spacing w:after="0" w:line="240" w:lineRule="auto"/>
              <w:ind w:firstLine="567"/>
              <w:rPr>
                <w:rFonts w:ascii="Times New Roman" w:hAnsi="Times New Roman" w:cs="Times New Roman"/>
                <w:sz w:val="24"/>
                <w:szCs w:val="24"/>
              </w:rPr>
            </w:pPr>
            <w:r w:rsidRPr="0034321F">
              <w:rPr>
                <w:rFonts w:ascii="Times New Roman" w:hAnsi="Times New Roman" w:cs="Times New Roman"/>
                <w:sz w:val="24"/>
                <w:szCs w:val="24"/>
              </w:rPr>
              <w:t>- дорожные знаки</w:t>
            </w:r>
          </w:p>
        </w:tc>
        <w:tc>
          <w:tcPr>
            <w:tcW w:w="2507" w:type="dxa"/>
            <w:vAlign w:val="center"/>
          </w:tcPr>
          <w:p w:rsidR="0034321F" w:rsidRPr="0034321F" w:rsidRDefault="0034321F" w:rsidP="0034321F">
            <w:pPr>
              <w:tabs>
                <w:tab w:val="left" w:pos="993"/>
              </w:tabs>
              <w:spacing w:after="0" w:line="240" w:lineRule="auto"/>
              <w:ind w:firstLine="567"/>
              <w:jc w:val="center"/>
              <w:rPr>
                <w:rFonts w:ascii="Times New Roman" w:hAnsi="Times New Roman" w:cs="Times New Roman"/>
                <w:sz w:val="24"/>
                <w:szCs w:val="24"/>
              </w:rPr>
            </w:pPr>
            <w:r w:rsidRPr="0034321F">
              <w:rPr>
                <w:rFonts w:ascii="Times New Roman" w:hAnsi="Times New Roman" w:cs="Times New Roman"/>
                <w:sz w:val="24"/>
                <w:szCs w:val="24"/>
              </w:rPr>
              <w:t>3 года</w:t>
            </w:r>
          </w:p>
        </w:tc>
      </w:tr>
      <w:tr w:rsidR="0034321F" w:rsidRPr="0034321F" w:rsidTr="0034321F">
        <w:tc>
          <w:tcPr>
            <w:tcW w:w="6614" w:type="dxa"/>
          </w:tcPr>
          <w:p w:rsidR="0034321F" w:rsidRPr="0034321F" w:rsidRDefault="0034321F" w:rsidP="0034321F">
            <w:pPr>
              <w:tabs>
                <w:tab w:val="left" w:pos="993"/>
              </w:tabs>
              <w:spacing w:after="0" w:line="240" w:lineRule="auto"/>
              <w:ind w:firstLine="567"/>
              <w:rPr>
                <w:rFonts w:ascii="Times New Roman" w:hAnsi="Times New Roman" w:cs="Times New Roman"/>
                <w:sz w:val="24"/>
                <w:szCs w:val="24"/>
              </w:rPr>
            </w:pPr>
            <w:r w:rsidRPr="0034321F">
              <w:rPr>
                <w:rFonts w:ascii="Times New Roman" w:hAnsi="Times New Roman" w:cs="Times New Roman"/>
                <w:sz w:val="24"/>
                <w:szCs w:val="24"/>
              </w:rPr>
              <w:t>- разметка краской</w:t>
            </w:r>
          </w:p>
        </w:tc>
        <w:tc>
          <w:tcPr>
            <w:tcW w:w="2507" w:type="dxa"/>
            <w:vAlign w:val="center"/>
          </w:tcPr>
          <w:p w:rsidR="0034321F" w:rsidRPr="0034321F" w:rsidRDefault="0034321F" w:rsidP="0034321F">
            <w:pPr>
              <w:tabs>
                <w:tab w:val="left" w:pos="993"/>
              </w:tabs>
              <w:spacing w:after="0" w:line="240" w:lineRule="auto"/>
              <w:ind w:firstLine="567"/>
              <w:jc w:val="center"/>
              <w:rPr>
                <w:rFonts w:ascii="Times New Roman" w:hAnsi="Times New Roman" w:cs="Times New Roman"/>
                <w:sz w:val="24"/>
                <w:szCs w:val="24"/>
              </w:rPr>
            </w:pPr>
            <w:r w:rsidRPr="0034321F">
              <w:rPr>
                <w:rFonts w:ascii="Times New Roman" w:hAnsi="Times New Roman" w:cs="Times New Roman"/>
                <w:sz w:val="24"/>
                <w:szCs w:val="24"/>
              </w:rPr>
              <w:t>6 месяцев</w:t>
            </w:r>
          </w:p>
        </w:tc>
      </w:tr>
      <w:tr w:rsidR="0034321F" w:rsidRPr="0034321F" w:rsidTr="0034321F">
        <w:tc>
          <w:tcPr>
            <w:tcW w:w="6614" w:type="dxa"/>
          </w:tcPr>
          <w:p w:rsidR="0034321F" w:rsidRPr="0034321F" w:rsidRDefault="0034321F" w:rsidP="0034321F">
            <w:pPr>
              <w:tabs>
                <w:tab w:val="left" w:pos="993"/>
              </w:tabs>
              <w:spacing w:after="0" w:line="240" w:lineRule="auto"/>
              <w:ind w:firstLine="567"/>
              <w:rPr>
                <w:rFonts w:ascii="Times New Roman" w:hAnsi="Times New Roman" w:cs="Times New Roman"/>
                <w:sz w:val="24"/>
                <w:szCs w:val="24"/>
              </w:rPr>
            </w:pPr>
            <w:r w:rsidRPr="0034321F">
              <w:rPr>
                <w:rFonts w:ascii="Times New Roman" w:hAnsi="Times New Roman" w:cs="Times New Roman"/>
                <w:sz w:val="24"/>
                <w:szCs w:val="24"/>
              </w:rPr>
              <w:t>- ямочный ремонт горячей асфальтобетонной смесью (карты)</w:t>
            </w:r>
          </w:p>
        </w:tc>
        <w:tc>
          <w:tcPr>
            <w:tcW w:w="2507" w:type="dxa"/>
            <w:vAlign w:val="center"/>
          </w:tcPr>
          <w:p w:rsidR="0034321F" w:rsidRPr="0034321F" w:rsidRDefault="0034321F" w:rsidP="0034321F">
            <w:pPr>
              <w:tabs>
                <w:tab w:val="left" w:pos="993"/>
              </w:tabs>
              <w:spacing w:after="0" w:line="240" w:lineRule="auto"/>
              <w:ind w:firstLine="567"/>
              <w:jc w:val="center"/>
              <w:rPr>
                <w:rFonts w:ascii="Times New Roman" w:hAnsi="Times New Roman" w:cs="Times New Roman"/>
                <w:sz w:val="24"/>
                <w:szCs w:val="24"/>
              </w:rPr>
            </w:pPr>
            <w:r w:rsidRPr="0034321F">
              <w:rPr>
                <w:rFonts w:ascii="Times New Roman" w:hAnsi="Times New Roman" w:cs="Times New Roman"/>
                <w:sz w:val="24"/>
                <w:szCs w:val="24"/>
              </w:rPr>
              <w:t>2 года</w:t>
            </w:r>
          </w:p>
        </w:tc>
      </w:tr>
      <w:tr w:rsidR="0034321F" w:rsidRPr="0034321F" w:rsidTr="0034321F">
        <w:tc>
          <w:tcPr>
            <w:tcW w:w="6614" w:type="dxa"/>
          </w:tcPr>
          <w:p w:rsidR="0034321F" w:rsidRPr="0034321F" w:rsidRDefault="0034321F" w:rsidP="0034321F">
            <w:pPr>
              <w:tabs>
                <w:tab w:val="left" w:pos="993"/>
              </w:tabs>
              <w:spacing w:after="0" w:line="240" w:lineRule="auto"/>
              <w:ind w:firstLine="567"/>
              <w:rPr>
                <w:rFonts w:ascii="Times New Roman" w:hAnsi="Times New Roman" w:cs="Times New Roman"/>
                <w:sz w:val="24"/>
                <w:szCs w:val="24"/>
              </w:rPr>
            </w:pPr>
            <w:r w:rsidRPr="0034321F">
              <w:rPr>
                <w:rFonts w:ascii="Times New Roman" w:hAnsi="Times New Roman" w:cs="Times New Roman"/>
                <w:sz w:val="24"/>
                <w:szCs w:val="24"/>
              </w:rPr>
              <w:t>- ямочный ремонт холодной асфальтобетонной смесью</w:t>
            </w:r>
          </w:p>
        </w:tc>
        <w:tc>
          <w:tcPr>
            <w:tcW w:w="2507" w:type="dxa"/>
            <w:vAlign w:val="center"/>
          </w:tcPr>
          <w:p w:rsidR="0034321F" w:rsidRPr="0034321F" w:rsidRDefault="0034321F" w:rsidP="0034321F">
            <w:pPr>
              <w:tabs>
                <w:tab w:val="left" w:pos="993"/>
              </w:tabs>
              <w:spacing w:after="0" w:line="240" w:lineRule="auto"/>
              <w:ind w:firstLine="567"/>
              <w:jc w:val="center"/>
              <w:rPr>
                <w:rFonts w:ascii="Times New Roman" w:hAnsi="Times New Roman" w:cs="Times New Roman"/>
                <w:sz w:val="24"/>
                <w:szCs w:val="24"/>
              </w:rPr>
            </w:pPr>
            <w:r w:rsidRPr="0034321F">
              <w:rPr>
                <w:rFonts w:ascii="Times New Roman" w:hAnsi="Times New Roman" w:cs="Times New Roman"/>
                <w:sz w:val="24"/>
                <w:szCs w:val="24"/>
              </w:rPr>
              <w:t>3 месяца</w:t>
            </w:r>
          </w:p>
        </w:tc>
      </w:tr>
      <w:tr w:rsidR="0034321F" w:rsidRPr="0034321F" w:rsidTr="0034321F">
        <w:tc>
          <w:tcPr>
            <w:tcW w:w="6614" w:type="dxa"/>
          </w:tcPr>
          <w:p w:rsidR="0034321F" w:rsidRPr="0034321F" w:rsidRDefault="0034321F" w:rsidP="0034321F">
            <w:pPr>
              <w:tabs>
                <w:tab w:val="left" w:pos="993"/>
              </w:tabs>
              <w:spacing w:after="0" w:line="240" w:lineRule="auto"/>
              <w:ind w:firstLine="567"/>
              <w:rPr>
                <w:rFonts w:ascii="Times New Roman" w:hAnsi="Times New Roman" w:cs="Times New Roman"/>
                <w:sz w:val="24"/>
                <w:szCs w:val="24"/>
              </w:rPr>
            </w:pPr>
            <w:r w:rsidRPr="0034321F">
              <w:rPr>
                <w:rFonts w:ascii="Times New Roman" w:hAnsi="Times New Roman" w:cs="Times New Roman"/>
                <w:sz w:val="24"/>
                <w:szCs w:val="24"/>
              </w:rPr>
              <w:t>- ямочный ремонт горячей асфальтобетонной смесью</w:t>
            </w:r>
          </w:p>
        </w:tc>
        <w:tc>
          <w:tcPr>
            <w:tcW w:w="2507" w:type="dxa"/>
            <w:vAlign w:val="center"/>
          </w:tcPr>
          <w:p w:rsidR="0034321F" w:rsidRPr="0034321F" w:rsidRDefault="0034321F" w:rsidP="0034321F">
            <w:pPr>
              <w:tabs>
                <w:tab w:val="left" w:pos="993"/>
              </w:tabs>
              <w:spacing w:after="0" w:line="240" w:lineRule="auto"/>
              <w:ind w:firstLine="567"/>
              <w:jc w:val="center"/>
              <w:rPr>
                <w:rFonts w:ascii="Times New Roman" w:hAnsi="Times New Roman" w:cs="Times New Roman"/>
                <w:sz w:val="24"/>
                <w:szCs w:val="24"/>
              </w:rPr>
            </w:pPr>
            <w:r w:rsidRPr="0034321F">
              <w:rPr>
                <w:rFonts w:ascii="Times New Roman" w:hAnsi="Times New Roman" w:cs="Times New Roman"/>
                <w:sz w:val="24"/>
                <w:szCs w:val="24"/>
              </w:rPr>
              <w:t>6 месяцев</w:t>
            </w:r>
          </w:p>
        </w:tc>
      </w:tr>
    </w:tbl>
    <w:p w:rsidR="0034321F" w:rsidRPr="0034321F" w:rsidRDefault="0034321F" w:rsidP="0034321F">
      <w:pPr>
        <w:tabs>
          <w:tab w:val="left" w:pos="993"/>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с момента (даты) подписания сторонами акта приемки выполненных работ. </w:t>
      </w:r>
    </w:p>
    <w:p w:rsidR="0034321F" w:rsidRPr="0034321F" w:rsidRDefault="0034321F" w:rsidP="0034321F">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Если в период гарантийной эксплуатации обнаружатся дефекты, то Подрядчик обязан их устранить за свой счет и в согласованные в установленном порядке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Если гарантийные обязательства не выполняются в установленные сроки, Заказчик вправе привлечь других лиц для выполнения этих работ и оплатить работу, при этом Заказчик вправе взыскать все вытекающие отсюда расходы с Подрядчика либо удержать их из суммы предстоящих ему платежей во внесудебном порядке. </w:t>
      </w:r>
    </w:p>
    <w:p w:rsidR="0034321F" w:rsidRPr="0034321F" w:rsidRDefault="0034321F" w:rsidP="0034321F">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При отказе Подрядчика от составления или подписания акта обнаруженных дефектов, а также в случае </w:t>
      </w:r>
      <w:proofErr w:type="spellStart"/>
      <w:r w:rsidRPr="0034321F">
        <w:rPr>
          <w:rFonts w:ascii="Times New Roman" w:hAnsi="Times New Roman" w:cs="Times New Roman"/>
          <w:sz w:val="24"/>
          <w:szCs w:val="24"/>
        </w:rPr>
        <w:t>ненаправления</w:t>
      </w:r>
      <w:proofErr w:type="spellEnd"/>
      <w:r w:rsidRPr="0034321F">
        <w:rPr>
          <w:rFonts w:ascii="Times New Roman" w:hAnsi="Times New Roman" w:cs="Times New Roman"/>
          <w:sz w:val="24"/>
          <w:szCs w:val="24"/>
        </w:rPr>
        <w:t xml:space="preserve"> своего представителя для участия в составлении акта, Заказчик составляет односторонний акт. Заказчик имеет право привлечь для участия в составлении акта экспертов. При установлении вины Подрядчика на него относятся все расходы по  привлечению экспертов.</w:t>
      </w:r>
    </w:p>
    <w:p w:rsidR="0034321F" w:rsidRPr="0034321F" w:rsidRDefault="0034321F" w:rsidP="0034321F">
      <w:pPr>
        <w:numPr>
          <w:ilvl w:val="0"/>
          <w:numId w:val="10"/>
        </w:numPr>
        <w:tabs>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В случае выявления и последующего устранения дефектов отдельных конструктивных элементов сооружений в пределах гарантийного срока, гарантийный срок на этот элемент или часть сооружения продлевается на период устранения дефектов, что оформляется соответствующим актом.</w:t>
      </w: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pStyle w:val="1"/>
        <w:numPr>
          <w:ilvl w:val="0"/>
          <w:numId w:val="5"/>
        </w:numPr>
        <w:rPr>
          <w:i/>
          <w:sz w:val="24"/>
          <w:szCs w:val="24"/>
        </w:rPr>
      </w:pPr>
      <w:r w:rsidRPr="0034321F">
        <w:rPr>
          <w:sz w:val="24"/>
          <w:szCs w:val="24"/>
        </w:rPr>
        <w:t>ОТВЕТСТВЕННОСТЬ СТОРОН, ПОРЯДОК РАССМОТРЕНИЯ  СПОРОВ.</w:t>
      </w: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pStyle w:val="a5"/>
        <w:numPr>
          <w:ilvl w:val="0"/>
          <w:numId w:val="11"/>
        </w:numPr>
        <w:tabs>
          <w:tab w:val="left" w:pos="1134"/>
        </w:tabs>
        <w:spacing w:after="0"/>
        <w:ind w:left="0" w:firstLine="567"/>
        <w:jc w:val="both"/>
      </w:pPr>
      <w:r w:rsidRPr="0034321F">
        <w:rPr>
          <w:color w:val="000000"/>
        </w:rPr>
        <w:t>В случае неисполнения или ненадлежащего исполнения своих обязательств по Контракту Стороны несут ответственность в соответствии с действующим законодательством Российской Федерации и условиями Контракта.</w:t>
      </w:r>
    </w:p>
    <w:p w:rsidR="0034321F" w:rsidRPr="0034321F" w:rsidRDefault="0034321F" w:rsidP="0034321F">
      <w:pPr>
        <w:pStyle w:val="a5"/>
        <w:numPr>
          <w:ilvl w:val="0"/>
          <w:numId w:val="11"/>
        </w:numPr>
        <w:tabs>
          <w:tab w:val="left" w:pos="1134"/>
        </w:tabs>
        <w:spacing w:after="0"/>
        <w:ind w:left="0" w:firstLine="567"/>
        <w:jc w:val="both"/>
      </w:pPr>
      <w:r w:rsidRPr="0034321F">
        <w:rPr>
          <w:color w:val="000000"/>
        </w:rPr>
        <w:t>Подрядчик несет полную ответственность за не обеспечение или ненадлежащее обеспечение соблюдения правил охраны труда, экологических норм и правил, а также за ущерб, нанесенный собственности физических и юридических лиц в результате действий и/или бездействий Подрядчика при выполнении работ по Контракту.</w:t>
      </w:r>
    </w:p>
    <w:p w:rsidR="0034321F" w:rsidRPr="0034321F" w:rsidRDefault="0034321F" w:rsidP="0034321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Подрядчик несет имущественную, административную и иную ответственность перед третьими лицами за последствия дорожно-транспортных происшествий, произошедших вследствие неудовлетворительных дорожных условий (за исключением ДТП, произошедших вследствие обстоятельств непреодолимой силы).</w:t>
      </w:r>
    </w:p>
    <w:p w:rsidR="0034321F" w:rsidRPr="008C711C" w:rsidRDefault="0034321F" w:rsidP="0034321F">
      <w:pPr>
        <w:pStyle w:val="a5"/>
        <w:numPr>
          <w:ilvl w:val="0"/>
          <w:numId w:val="11"/>
        </w:numPr>
        <w:tabs>
          <w:tab w:val="left" w:pos="1134"/>
        </w:tabs>
        <w:spacing w:after="0"/>
        <w:ind w:left="0" w:firstLine="567"/>
        <w:jc w:val="both"/>
        <w:rPr>
          <w:b/>
        </w:rPr>
      </w:pPr>
      <w:r w:rsidRPr="0034321F">
        <w:rPr>
          <w:color w:val="000000"/>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w:t>
      </w:r>
      <w:r w:rsidRPr="0034321F">
        <w:rPr>
          <w:color w:val="000000"/>
        </w:rPr>
        <w:lastRenderedPageBreak/>
        <w:t xml:space="preserve">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Подрядчиком обязательств, предусмотренных Контрактом (за исключением просрочки исполнения обязательств Заказчиком, Подрядчиком), и размера пени, начисляемой за каждый день просрочки исполнения Подрядчиком обязательства, предусмотренного Контрактом, утвержденными Постановлением Правительства Российской Федерации от 25 ноября 2013 года № 1063 (далее – Правила), в виде фиксированной суммы в размере </w:t>
      </w:r>
      <w:r w:rsidR="008C711C">
        <w:rPr>
          <w:b/>
          <w:color w:val="000000"/>
        </w:rPr>
        <w:t xml:space="preserve">2 170 779 (Два миллиона сто семьдесят тысяч семьсот семьдесят девять) рублей </w:t>
      </w:r>
      <w:r w:rsidR="008C711C" w:rsidRPr="008C711C">
        <w:rPr>
          <w:b/>
          <w:color w:val="000000"/>
        </w:rPr>
        <w:t>00 копеек.</w:t>
      </w:r>
    </w:p>
    <w:p w:rsidR="0034321F" w:rsidRPr="0034321F" w:rsidRDefault="0034321F" w:rsidP="0034321F">
      <w:pPr>
        <w:pStyle w:val="a5"/>
        <w:numPr>
          <w:ilvl w:val="0"/>
          <w:numId w:val="11"/>
        </w:numPr>
        <w:tabs>
          <w:tab w:val="left" w:pos="1134"/>
        </w:tabs>
        <w:spacing w:after="0"/>
        <w:ind w:left="0" w:firstLine="567"/>
        <w:jc w:val="both"/>
      </w:pPr>
      <w:r w:rsidRPr="0034321F">
        <w:rPr>
          <w:color w:val="000000"/>
        </w:rPr>
        <w:t>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34321F" w:rsidRPr="0034321F" w:rsidRDefault="0034321F" w:rsidP="0034321F">
      <w:pPr>
        <w:pStyle w:val="a5"/>
        <w:numPr>
          <w:ilvl w:val="0"/>
          <w:numId w:val="11"/>
        </w:numPr>
        <w:tabs>
          <w:tab w:val="left" w:pos="1134"/>
        </w:tabs>
        <w:spacing w:after="0"/>
        <w:ind w:left="0" w:firstLine="567"/>
        <w:jc w:val="both"/>
      </w:pPr>
      <w:r w:rsidRPr="0034321F">
        <w:rPr>
          <w:color w:val="000000"/>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соответствии с Правилами,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34321F" w:rsidRPr="0034321F" w:rsidRDefault="0034321F" w:rsidP="0034321F">
      <w:pPr>
        <w:pStyle w:val="a5"/>
        <w:numPr>
          <w:ilvl w:val="0"/>
          <w:numId w:val="11"/>
        </w:numPr>
        <w:tabs>
          <w:tab w:val="left" w:pos="1134"/>
        </w:tabs>
        <w:spacing w:after="0"/>
        <w:ind w:left="0" w:firstLine="567"/>
        <w:jc w:val="both"/>
      </w:pPr>
      <w:r w:rsidRPr="0034321F">
        <w:rPr>
          <w:color w:val="000000"/>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уплачиваемого Подрядчиком устанавливается Контрактом в виде фиксированной суммы, определенной в порядке и в соответствии с п. 4 Правил, утвержденных Постановлением Правительства РФ от 25.11.2013 г. №1063</w:t>
      </w:r>
      <w:r w:rsidR="008C711C">
        <w:rPr>
          <w:color w:val="000000"/>
        </w:rPr>
        <w:t xml:space="preserve"> </w:t>
      </w:r>
      <w:r w:rsidR="008C711C">
        <w:rPr>
          <w:b/>
          <w:color w:val="000000"/>
        </w:rPr>
        <w:t xml:space="preserve">2 170 779 (Два миллиона сто семьдесят тысяч семьсот семьдесят девять) рублей </w:t>
      </w:r>
      <w:r w:rsidR="008C711C" w:rsidRPr="008C711C">
        <w:rPr>
          <w:b/>
          <w:color w:val="000000"/>
        </w:rPr>
        <w:t>00 копеек.</w:t>
      </w:r>
    </w:p>
    <w:p w:rsidR="0034321F" w:rsidRPr="0034321F" w:rsidRDefault="0034321F" w:rsidP="0034321F">
      <w:pPr>
        <w:pStyle w:val="a5"/>
        <w:numPr>
          <w:ilvl w:val="0"/>
          <w:numId w:val="11"/>
        </w:numPr>
        <w:tabs>
          <w:tab w:val="left" w:pos="1134"/>
        </w:tabs>
        <w:spacing w:after="0"/>
        <w:ind w:left="0" w:firstLine="567"/>
        <w:jc w:val="both"/>
      </w:pPr>
      <w:r w:rsidRPr="0034321F">
        <w:rPr>
          <w:color w:val="000000"/>
        </w:rPr>
        <w:t>Документами, подтверждающими факты ненадлежащего исполнения или неисполнения обязательств, могут являться двусторонний акт Заказчика и Подрядчика либо односторонний акт Заказчика при отсутствии представителя Подрядчика, предписания или претензии Заказчика и иные предписания или акты контрольно-надзорных органов.</w:t>
      </w:r>
    </w:p>
    <w:p w:rsidR="0034321F" w:rsidRPr="0034321F" w:rsidRDefault="0034321F" w:rsidP="0034321F">
      <w:pPr>
        <w:pStyle w:val="a5"/>
        <w:numPr>
          <w:ilvl w:val="0"/>
          <w:numId w:val="11"/>
        </w:numPr>
        <w:tabs>
          <w:tab w:val="left" w:pos="1134"/>
        </w:tabs>
        <w:spacing w:after="0"/>
        <w:ind w:left="0" w:firstLine="567"/>
        <w:jc w:val="both"/>
      </w:pPr>
      <w:r w:rsidRPr="0034321F">
        <w:rPr>
          <w:color w:val="000000"/>
        </w:rPr>
        <w:t>Неустойки (штрафы, пени) уплачиваются Подрядчиком посредством перечисления взыскиваемых сумм в доход бюджета Архангельской области в сроки, указанные в претензии (предписании) Заказчика с предоставлением Заказчику соответствующего подтверждения (копии платежного поручения) об уплате штрафных санкций в 2-дневный срок с момента оплаты Подрядчиком штрафных санкций.</w:t>
      </w:r>
    </w:p>
    <w:p w:rsidR="0034321F" w:rsidRPr="0034321F" w:rsidRDefault="0034321F" w:rsidP="0034321F">
      <w:pPr>
        <w:pStyle w:val="a5"/>
        <w:tabs>
          <w:tab w:val="left" w:pos="1134"/>
        </w:tabs>
        <w:spacing w:after="0"/>
        <w:ind w:firstLine="567"/>
        <w:jc w:val="both"/>
        <w:rPr>
          <w:color w:val="000000"/>
        </w:rPr>
      </w:pPr>
      <w:r w:rsidRPr="0034321F">
        <w:rPr>
          <w:color w:val="000000"/>
        </w:rPr>
        <w:t>В случае неоплаты неустоек (штрафов, пени), в сроки, установленные в претензии (предписании) Заказчика, Заказчик, при осуществлении расчетов, удерживает из подлежащих выплате сумм за выполненные работы размер неоплаченных Подрядчиком штрафных санкций.</w:t>
      </w:r>
    </w:p>
    <w:p w:rsidR="0034321F" w:rsidRPr="0034321F" w:rsidRDefault="0034321F" w:rsidP="0034321F">
      <w:pPr>
        <w:pStyle w:val="a5"/>
        <w:tabs>
          <w:tab w:val="left" w:pos="1134"/>
        </w:tabs>
        <w:spacing w:after="0"/>
        <w:ind w:firstLine="567"/>
        <w:jc w:val="both"/>
      </w:pPr>
      <w:r w:rsidRPr="0034321F">
        <w:rPr>
          <w:color w:val="000000"/>
        </w:rPr>
        <w:t xml:space="preserve">В случае, если подлежащих выплате сумм за выполненные работы недостаточно для погашения начисленной неустойки (штрафов, пени) либо такие суммы отсутствуют, Заказчик вправе удовлетворить соответствующие требования за счет обеспечения исполнения обязательств по настоящему Контракту (обратиться к гаранту по банковской </w:t>
      </w:r>
      <w:r w:rsidRPr="0034321F">
        <w:rPr>
          <w:color w:val="000000"/>
        </w:rPr>
        <w:lastRenderedPageBreak/>
        <w:t>гарантии, удержать сумму неустойки (пени, штрафов) из внесённых денежных средств на счёт Заказчика).</w:t>
      </w:r>
    </w:p>
    <w:p w:rsidR="0034321F" w:rsidRPr="0034321F" w:rsidRDefault="0034321F" w:rsidP="0034321F">
      <w:pPr>
        <w:pStyle w:val="a5"/>
        <w:numPr>
          <w:ilvl w:val="0"/>
          <w:numId w:val="11"/>
        </w:numPr>
        <w:tabs>
          <w:tab w:val="left" w:pos="1134"/>
        </w:tabs>
        <w:spacing w:after="0"/>
        <w:ind w:left="0" w:firstLine="567"/>
        <w:jc w:val="both"/>
      </w:pPr>
      <w:r w:rsidRPr="0034321F">
        <w:rPr>
          <w:color w:val="000000"/>
        </w:rPr>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34321F" w:rsidRPr="0034321F" w:rsidRDefault="0034321F" w:rsidP="0034321F">
      <w:pPr>
        <w:pStyle w:val="a5"/>
        <w:tabs>
          <w:tab w:val="left" w:pos="1134"/>
        </w:tabs>
        <w:spacing w:after="0"/>
        <w:ind w:firstLine="567"/>
        <w:jc w:val="both"/>
      </w:pPr>
      <w:r w:rsidRPr="0034321F">
        <w:rPr>
          <w:color w:val="000000"/>
        </w:rPr>
        <w:t>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34321F" w:rsidRPr="0034321F" w:rsidRDefault="0034321F" w:rsidP="0034321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Работы по содержанию участков дорог, на   которых   обнаружены   дефекты, не соответствующие заданному уровню содержания дорог, Заказчиком   не   принимаются.   Стоимость   непринятых   работ   для    каждой    дороги    определяется  исходя   из    средней   стоимости   километра   на   сезон.</w:t>
      </w:r>
    </w:p>
    <w:p w:rsidR="0034321F" w:rsidRPr="0034321F" w:rsidRDefault="0034321F" w:rsidP="0034321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При проведении работ по содержанию с нарушением технологии, с использованием некачественных материалов, данные работы не принимаются, если указанные недостатки не исправлены в оговоренный срок за счет Подрядчика.</w:t>
      </w:r>
    </w:p>
    <w:p w:rsidR="0034321F" w:rsidRPr="0034321F" w:rsidRDefault="0034321F" w:rsidP="0034321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При срыве движения рейсовых автобусов по вине Подрядчика,  выполненные работы по содержанию за дни срыва движения по данной дороге не принимаются. Вина  Подрядчика  определяется актом комиссионного обследования автобусного маршрута.</w:t>
      </w:r>
    </w:p>
    <w:p w:rsidR="0034321F" w:rsidRPr="0034321F" w:rsidRDefault="0034321F" w:rsidP="0034321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В случае невыполнения Подрядчиком пунктов 4.2.6.; 4.2.11. и 4.2.28. Контракта Заказчик вправе отказать Подрядчику в приемке выполненных работ. </w:t>
      </w:r>
    </w:p>
    <w:p w:rsidR="0034321F" w:rsidRPr="0034321F" w:rsidRDefault="0034321F" w:rsidP="0034321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В случае отсутствия документов, подтверждающих качество применяемых материалов (лабораторные заключения, паспорта, сертификаты) и  при отсутствии журнала производства работ по содержанию автодорог,  Заказчик вправе отказать в приемке выполненных  Подрядчику   работ.  </w:t>
      </w:r>
    </w:p>
    <w:p w:rsidR="0034321F" w:rsidRPr="0034321F" w:rsidRDefault="0034321F" w:rsidP="0034321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Если в оцениваемый период на обслуживаемых дорогах имели место ДТП, где сопутствующей причиной были дорожные условия, возникшие в следствии неисполнения Подрядчиком условий настоящего Контракта, выполненные работы на километрах где произошло ДТП,   Заказчиком не принимаются.</w:t>
      </w:r>
    </w:p>
    <w:p w:rsidR="0034321F" w:rsidRPr="0034321F" w:rsidRDefault="0034321F" w:rsidP="0034321F">
      <w:pPr>
        <w:tabs>
          <w:tab w:val="left" w:pos="1134"/>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На суммы непринятых работ Заказчик определяет виды и объемы работ, а Подрядчик обязан их выполнить в установленные Заказчиком сроки</w:t>
      </w:r>
    </w:p>
    <w:p w:rsidR="0034321F" w:rsidRPr="0034321F" w:rsidRDefault="0034321F" w:rsidP="0034321F">
      <w:pPr>
        <w:numPr>
          <w:ilvl w:val="0"/>
          <w:numId w:val="11"/>
        </w:numPr>
        <w:tabs>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В случае, если Заказчик будет подвергнут административным штрафам либо понесёт любые иные убытки, в том числе суммы, взысканные в судебном порядке, вследствие неисполнения или ненадлежащего исполнения порученных Подрядчику работ по настоящему Контракту, Подрядчик обязуется в полном объёме возместить Заказчику такие убытки.</w:t>
      </w:r>
    </w:p>
    <w:p w:rsidR="0034321F" w:rsidRPr="0034321F" w:rsidRDefault="0034321F" w:rsidP="0034321F">
      <w:pPr>
        <w:pStyle w:val="a5"/>
        <w:numPr>
          <w:ilvl w:val="0"/>
          <w:numId w:val="11"/>
        </w:numPr>
        <w:tabs>
          <w:tab w:val="left" w:pos="1134"/>
        </w:tabs>
        <w:spacing w:after="0"/>
        <w:ind w:left="0" w:firstLine="567"/>
        <w:jc w:val="both"/>
      </w:pPr>
      <w:r w:rsidRPr="0034321F">
        <w:rPr>
          <w:color w:val="00000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34321F" w:rsidRPr="0034321F" w:rsidRDefault="0034321F" w:rsidP="0034321F">
      <w:pPr>
        <w:pStyle w:val="a5"/>
        <w:tabs>
          <w:tab w:val="left" w:pos="1134"/>
        </w:tabs>
        <w:spacing w:after="0"/>
        <w:ind w:firstLine="567"/>
        <w:jc w:val="both"/>
      </w:pPr>
      <w:r w:rsidRPr="0034321F">
        <w:rPr>
          <w:color w:val="000000"/>
        </w:rPr>
        <w:t>В случае если Стороны не придут к соглашению, споры подлежат рассмотрению в порядке, установленном действующим законодательством Российской Федерации, в Арбитражном суде Архангельской области.</w:t>
      </w:r>
    </w:p>
    <w:p w:rsidR="0034321F" w:rsidRPr="0034321F" w:rsidRDefault="0034321F" w:rsidP="0034321F">
      <w:pPr>
        <w:pStyle w:val="a5"/>
        <w:numPr>
          <w:ilvl w:val="0"/>
          <w:numId w:val="11"/>
        </w:numPr>
        <w:tabs>
          <w:tab w:val="left" w:pos="1134"/>
        </w:tabs>
        <w:spacing w:after="0"/>
        <w:ind w:left="0" w:firstLine="567"/>
        <w:jc w:val="both"/>
      </w:pPr>
      <w:r w:rsidRPr="0034321F">
        <w:rPr>
          <w:color w:val="000000"/>
        </w:rPr>
        <w:t>Окончание срока действия Контракта не освобождает стороны от ответственности за его нарушение.</w:t>
      </w:r>
    </w:p>
    <w:p w:rsidR="0034321F" w:rsidRPr="0034321F" w:rsidRDefault="0034321F" w:rsidP="0034321F">
      <w:pPr>
        <w:spacing w:after="0" w:line="240" w:lineRule="auto"/>
        <w:jc w:val="both"/>
        <w:rPr>
          <w:rFonts w:ascii="Times New Roman" w:hAnsi="Times New Roman" w:cs="Times New Roman"/>
          <w:color w:val="FF0000"/>
          <w:sz w:val="24"/>
          <w:szCs w:val="24"/>
        </w:rPr>
      </w:pPr>
    </w:p>
    <w:p w:rsidR="0034321F" w:rsidRPr="0034321F" w:rsidRDefault="0034321F" w:rsidP="0034321F">
      <w:pPr>
        <w:spacing w:after="0" w:line="240" w:lineRule="auto"/>
        <w:jc w:val="both"/>
        <w:rPr>
          <w:rFonts w:ascii="Times New Roman" w:hAnsi="Times New Roman" w:cs="Times New Roman"/>
          <w:color w:val="FF0000"/>
          <w:sz w:val="24"/>
          <w:szCs w:val="24"/>
        </w:rPr>
      </w:pPr>
    </w:p>
    <w:p w:rsidR="0034321F" w:rsidRPr="0034321F" w:rsidRDefault="0034321F" w:rsidP="0034321F">
      <w:pPr>
        <w:pStyle w:val="1"/>
        <w:numPr>
          <w:ilvl w:val="0"/>
          <w:numId w:val="5"/>
        </w:numPr>
        <w:rPr>
          <w:i/>
          <w:sz w:val="24"/>
          <w:szCs w:val="24"/>
        </w:rPr>
      </w:pPr>
      <w:r w:rsidRPr="0034321F">
        <w:rPr>
          <w:sz w:val="24"/>
          <w:szCs w:val="24"/>
        </w:rPr>
        <w:t>ОБСТОЯТЕЛЬСТВА НЕПРЕОДОЛИМОЙ СИЛЫ</w:t>
      </w: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numPr>
          <w:ilvl w:val="1"/>
          <w:numId w:val="2"/>
        </w:numPr>
        <w:tabs>
          <w:tab w:val="clear" w:pos="1260"/>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Стороны освобождаются от ответственности за неисполнение или ненадлежащее исполнение обязательств, принятых на себя по настоящему Контракту, если надлежащее исполнение оказалось невозможным вследствие наступления обстоятельств непреодолимой силы.</w:t>
      </w:r>
    </w:p>
    <w:p w:rsidR="0034321F" w:rsidRPr="0034321F" w:rsidRDefault="0034321F" w:rsidP="0034321F">
      <w:pPr>
        <w:numPr>
          <w:ilvl w:val="1"/>
          <w:numId w:val="2"/>
        </w:numPr>
        <w:tabs>
          <w:tab w:val="clear" w:pos="1260"/>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 xml:space="preserve">Понятием обстоятельств непреодолимой силы охватываются внешние и чрезвычайные события, отсутствовавшие во время подписания настоящего Контракта и </w:t>
      </w:r>
      <w:r w:rsidRPr="0034321F">
        <w:rPr>
          <w:rFonts w:ascii="Times New Roman" w:hAnsi="Times New Roman" w:cs="Times New Roman"/>
          <w:sz w:val="24"/>
          <w:szCs w:val="24"/>
        </w:rPr>
        <w:lastRenderedPageBreak/>
        <w:t>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неблагоприятные метеорологические ситуации, акты и действия государственных органов (в том числе, по сокращению финансирования работ по настоящему Контракту), делающие невозможными исполнение обязательств по настоящему Контракту в соответствии с законным порядком.</w:t>
      </w:r>
    </w:p>
    <w:p w:rsidR="0034321F" w:rsidRPr="0034321F" w:rsidRDefault="0034321F" w:rsidP="0034321F">
      <w:pPr>
        <w:numPr>
          <w:ilvl w:val="1"/>
          <w:numId w:val="2"/>
        </w:numPr>
        <w:tabs>
          <w:tab w:val="clear" w:pos="1260"/>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Сторона по настоящему Контракту,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контрактных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34321F" w:rsidRPr="0034321F" w:rsidRDefault="0034321F" w:rsidP="0034321F">
      <w:pPr>
        <w:numPr>
          <w:ilvl w:val="1"/>
          <w:numId w:val="2"/>
        </w:numPr>
        <w:tabs>
          <w:tab w:val="clear" w:pos="1260"/>
          <w:tab w:val="left" w:pos="993"/>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Если действие обстоятельств непреодолимой силы продолжается более 3-х месяцев, Стороны должны договориться о судьбе настоящего Контракта.</w:t>
      </w:r>
    </w:p>
    <w:p w:rsidR="0034321F" w:rsidRPr="0034321F" w:rsidRDefault="0034321F" w:rsidP="0034321F">
      <w:pPr>
        <w:spacing w:after="0" w:line="240" w:lineRule="auto"/>
        <w:rPr>
          <w:rFonts w:ascii="Times New Roman" w:hAnsi="Times New Roman" w:cs="Times New Roman"/>
          <w:sz w:val="24"/>
          <w:szCs w:val="24"/>
        </w:rPr>
      </w:pPr>
    </w:p>
    <w:p w:rsidR="0034321F" w:rsidRDefault="0034321F" w:rsidP="0034321F">
      <w:pPr>
        <w:spacing w:after="0" w:line="240" w:lineRule="auto"/>
        <w:rPr>
          <w:rFonts w:ascii="Times New Roman" w:hAnsi="Times New Roman" w:cs="Times New Roman"/>
          <w:sz w:val="24"/>
          <w:szCs w:val="24"/>
        </w:rPr>
      </w:pPr>
    </w:p>
    <w:p w:rsidR="008C711C" w:rsidRPr="0034321F" w:rsidRDefault="008C711C" w:rsidP="0034321F">
      <w:pPr>
        <w:spacing w:after="0" w:line="240" w:lineRule="auto"/>
        <w:rPr>
          <w:rFonts w:ascii="Times New Roman" w:hAnsi="Times New Roman" w:cs="Times New Roman"/>
          <w:sz w:val="24"/>
          <w:szCs w:val="24"/>
        </w:rPr>
      </w:pPr>
    </w:p>
    <w:p w:rsidR="0034321F" w:rsidRPr="0034321F" w:rsidRDefault="0034321F" w:rsidP="0034321F">
      <w:pPr>
        <w:pStyle w:val="1"/>
        <w:numPr>
          <w:ilvl w:val="0"/>
          <w:numId w:val="5"/>
        </w:numPr>
        <w:rPr>
          <w:i/>
          <w:snapToGrid w:val="0"/>
          <w:sz w:val="24"/>
          <w:szCs w:val="24"/>
        </w:rPr>
      </w:pPr>
      <w:r w:rsidRPr="0034321F">
        <w:rPr>
          <w:snapToGrid w:val="0"/>
          <w:sz w:val="24"/>
          <w:szCs w:val="24"/>
        </w:rPr>
        <w:t>ОБЕСПЕЧЕНИЕ ИСПОЛНЕНИЯ ОБЯЗАТЕЛЬСТВ ПО  КОНТРАКТУ</w:t>
      </w:r>
    </w:p>
    <w:p w:rsidR="0034321F" w:rsidRPr="0034321F" w:rsidRDefault="0034321F" w:rsidP="0034321F">
      <w:pPr>
        <w:spacing w:after="0" w:line="240" w:lineRule="auto"/>
        <w:rPr>
          <w:rFonts w:ascii="Times New Roman" w:hAnsi="Times New Roman" w:cs="Times New Roman"/>
          <w:sz w:val="24"/>
          <w:szCs w:val="24"/>
        </w:rPr>
      </w:pPr>
    </w:p>
    <w:p w:rsidR="0034321F" w:rsidRPr="008C711C" w:rsidRDefault="0034321F" w:rsidP="0034321F">
      <w:pPr>
        <w:numPr>
          <w:ilvl w:val="1"/>
          <w:numId w:val="3"/>
        </w:numPr>
        <w:tabs>
          <w:tab w:val="left" w:pos="993"/>
        </w:tabs>
        <w:spacing w:after="0" w:line="240" w:lineRule="auto"/>
        <w:ind w:left="0" w:firstLine="567"/>
        <w:jc w:val="both"/>
        <w:rPr>
          <w:rFonts w:ascii="Times New Roman" w:hAnsi="Times New Roman" w:cs="Times New Roman"/>
          <w:b/>
          <w:bCs/>
          <w:snapToGrid w:val="0"/>
          <w:sz w:val="24"/>
          <w:szCs w:val="24"/>
        </w:rPr>
      </w:pPr>
      <w:r w:rsidRPr="0034321F">
        <w:rPr>
          <w:rFonts w:ascii="Times New Roman" w:hAnsi="Times New Roman" w:cs="Times New Roman"/>
          <w:color w:val="000000"/>
          <w:sz w:val="24"/>
          <w:szCs w:val="24"/>
        </w:rPr>
        <w:t xml:space="preserve"> Обеспечение исполнения Контракта установлено в размере </w:t>
      </w:r>
      <w:r w:rsidR="008C711C">
        <w:rPr>
          <w:rFonts w:ascii="Times New Roman" w:hAnsi="Times New Roman" w:cs="Times New Roman"/>
          <w:color w:val="000000"/>
          <w:sz w:val="24"/>
          <w:szCs w:val="24"/>
        </w:rPr>
        <w:t>10</w:t>
      </w:r>
      <w:r w:rsidRPr="0034321F">
        <w:rPr>
          <w:rFonts w:ascii="Times New Roman" w:hAnsi="Times New Roman" w:cs="Times New Roman"/>
          <w:color w:val="000000"/>
          <w:sz w:val="24"/>
          <w:szCs w:val="24"/>
        </w:rPr>
        <w:t xml:space="preserve">% начальной (максимальной) цены Контракта, что составляет </w:t>
      </w:r>
      <w:r w:rsidR="008C711C">
        <w:rPr>
          <w:rFonts w:ascii="Times New Roman" w:hAnsi="Times New Roman" w:cs="Times New Roman"/>
          <w:b/>
          <w:color w:val="000000"/>
          <w:sz w:val="24"/>
          <w:szCs w:val="24"/>
        </w:rPr>
        <w:t>43 415 580 (Сорок три милл</w:t>
      </w:r>
      <w:r w:rsidR="00A134B5">
        <w:rPr>
          <w:rFonts w:ascii="Times New Roman" w:hAnsi="Times New Roman" w:cs="Times New Roman"/>
          <w:b/>
          <w:color w:val="000000"/>
          <w:sz w:val="24"/>
          <w:szCs w:val="24"/>
        </w:rPr>
        <w:t>иона четыреста пятнадцать тысяч пятьсот восемьдесят</w:t>
      </w:r>
      <w:r w:rsidR="008C711C">
        <w:rPr>
          <w:rFonts w:ascii="Times New Roman" w:hAnsi="Times New Roman" w:cs="Times New Roman"/>
          <w:b/>
          <w:color w:val="000000"/>
          <w:sz w:val="24"/>
          <w:szCs w:val="24"/>
        </w:rPr>
        <w:t xml:space="preserve">) рублей 00 </w:t>
      </w:r>
      <w:r w:rsidRPr="008C711C">
        <w:rPr>
          <w:rFonts w:ascii="Times New Roman" w:hAnsi="Times New Roman" w:cs="Times New Roman"/>
          <w:b/>
          <w:color w:val="000000"/>
          <w:sz w:val="24"/>
          <w:szCs w:val="24"/>
        </w:rPr>
        <w:t>копеек.</w:t>
      </w:r>
    </w:p>
    <w:p w:rsidR="0034321F" w:rsidRPr="0034321F" w:rsidRDefault="0034321F" w:rsidP="0034321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34321F">
        <w:rPr>
          <w:rFonts w:ascii="Times New Roman" w:hAnsi="Times New Roman" w:cs="Times New Roman"/>
          <w:color w:val="000000"/>
          <w:sz w:val="24"/>
          <w:szCs w:val="24"/>
        </w:rPr>
        <w:t>Обеспечение исполнения Контракта обеспечивает своевременное и надлежащее исполнение всех обязательств Подрядчика по настоящему Контракту, включая обязательства по уплате неустоек (штрафов, пени), предусмотренных Контрактом, убытков, которые понес Заказчик вследствие неисполнения и/или ненадлежащего исполнения Подрядчиком обязательств по Контракту.</w:t>
      </w:r>
    </w:p>
    <w:p w:rsidR="0034321F" w:rsidRPr="0034321F" w:rsidRDefault="0034321F" w:rsidP="0034321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34321F">
        <w:rPr>
          <w:rFonts w:ascii="Times New Roman" w:hAnsi="Times New Roman" w:cs="Times New Roman"/>
          <w:color w:val="000000"/>
          <w:sz w:val="24"/>
          <w:szCs w:val="24"/>
        </w:rPr>
        <w:t>В случае ненадлежащего исполнения Подрядчиком своих обязательств по настоящему Контракту, Заказчик вправе обратить взыскание на денежные средства, внесенные Подрядчиком в обеспечение исполнения Контракта, во внесудебном порядке. Оставшиеся после взыскания во внесудебном порядке денежные средства, при условии, что такие средства остались, возвращаются Подрядчику в течение 15 (Пятнадцати) банковских дней со дня взыскания во внесудебном порядке.</w:t>
      </w:r>
    </w:p>
    <w:p w:rsidR="0034321F" w:rsidRPr="0034321F" w:rsidRDefault="0034321F" w:rsidP="0034321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34321F">
        <w:rPr>
          <w:rFonts w:ascii="Times New Roman" w:hAnsi="Times New Roman" w:cs="Times New Roman"/>
          <w:color w:val="000000"/>
          <w:sz w:val="24"/>
          <w:szCs w:val="24"/>
        </w:rPr>
        <w:t xml:space="preserve">В случае надлежащего исполнения Подрядчиком своих обязательств по настоящему Контракту, денежные средства перечисляются путем безналичного банковского перевода на счет Подрядчика, в течение 15 (Пятнадцати) банковских дней со дня выполнения Сторонами всех своих обязательств по Контракту. </w:t>
      </w:r>
    </w:p>
    <w:p w:rsidR="0034321F" w:rsidRPr="0034321F" w:rsidRDefault="0034321F" w:rsidP="0034321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34321F">
        <w:rPr>
          <w:rFonts w:ascii="Times New Roman" w:hAnsi="Times New Roman" w:cs="Times New Roman"/>
          <w:color w:val="000000"/>
          <w:sz w:val="24"/>
          <w:szCs w:val="24"/>
        </w:rPr>
        <w:t>Денежные средства возвращаются Подрядчику по реквизитам, по которым была произведена последняя по настоящему Контракту оплата выполненных работ.</w:t>
      </w:r>
    </w:p>
    <w:p w:rsidR="0034321F" w:rsidRPr="0034321F" w:rsidRDefault="0034321F" w:rsidP="0034321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34321F">
        <w:rPr>
          <w:rFonts w:ascii="Times New Roman" w:hAnsi="Times New Roman" w:cs="Times New Roman"/>
          <w:color w:val="000000"/>
          <w:sz w:val="24"/>
          <w:szCs w:val="24"/>
        </w:rPr>
        <w:t>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банковских дней представить Заказчику иное (новое) надлежащее обеспечение исполнения обязательств по настоящему Контракту.</w:t>
      </w:r>
    </w:p>
    <w:p w:rsidR="0034321F" w:rsidRPr="0034321F" w:rsidRDefault="0034321F" w:rsidP="0034321F">
      <w:pPr>
        <w:numPr>
          <w:ilvl w:val="1"/>
          <w:numId w:val="3"/>
        </w:numPr>
        <w:tabs>
          <w:tab w:val="left" w:pos="993"/>
        </w:tabs>
        <w:spacing w:after="0" w:line="240" w:lineRule="auto"/>
        <w:ind w:left="0" w:firstLine="567"/>
        <w:jc w:val="both"/>
        <w:rPr>
          <w:rFonts w:ascii="Times New Roman" w:hAnsi="Times New Roman" w:cs="Times New Roman"/>
          <w:bCs/>
          <w:snapToGrid w:val="0"/>
          <w:sz w:val="24"/>
          <w:szCs w:val="24"/>
        </w:rPr>
      </w:pPr>
      <w:r w:rsidRPr="0034321F">
        <w:rPr>
          <w:rFonts w:ascii="Times New Roman" w:hAnsi="Times New Roman" w:cs="Times New Roman"/>
          <w:color w:val="000000"/>
          <w:sz w:val="24"/>
          <w:szCs w:val="24"/>
        </w:rPr>
        <w:t>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34321F" w:rsidRDefault="0034321F" w:rsidP="0034321F">
      <w:pPr>
        <w:spacing w:after="0" w:line="240" w:lineRule="auto"/>
        <w:rPr>
          <w:rFonts w:ascii="Times New Roman" w:hAnsi="Times New Roman" w:cs="Times New Roman"/>
          <w:sz w:val="24"/>
          <w:szCs w:val="24"/>
        </w:rPr>
      </w:pPr>
    </w:p>
    <w:p w:rsidR="00BD0E03" w:rsidRPr="0034321F" w:rsidRDefault="00BD0E03" w:rsidP="0034321F">
      <w:pPr>
        <w:spacing w:after="0" w:line="240" w:lineRule="auto"/>
        <w:rPr>
          <w:rFonts w:ascii="Times New Roman" w:hAnsi="Times New Roman" w:cs="Times New Roman"/>
          <w:sz w:val="24"/>
          <w:szCs w:val="24"/>
        </w:rPr>
      </w:pPr>
    </w:p>
    <w:p w:rsidR="0034321F" w:rsidRPr="0034321F" w:rsidRDefault="0034321F" w:rsidP="0034321F">
      <w:pPr>
        <w:pStyle w:val="1"/>
        <w:numPr>
          <w:ilvl w:val="0"/>
          <w:numId w:val="5"/>
        </w:numPr>
        <w:rPr>
          <w:i/>
          <w:sz w:val="24"/>
          <w:szCs w:val="24"/>
        </w:rPr>
      </w:pPr>
      <w:r w:rsidRPr="0034321F">
        <w:rPr>
          <w:sz w:val="24"/>
          <w:szCs w:val="24"/>
        </w:rPr>
        <w:lastRenderedPageBreak/>
        <w:t>ПРОЧИЕ УСЛОВИЯ</w:t>
      </w:r>
    </w:p>
    <w:p w:rsidR="0034321F" w:rsidRP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widowControl w:val="0"/>
        <w:numPr>
          <w:ilvl w:val="1"/>
          <w:numId w:val="4"/>
        </w:numPr>
        <w:tabs>
          <w:tab w:val="clear" w:pos="2160"/>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Расторжение Контракта возможно по соглашению Сторон, решению суда или в связи с односторонним отказом стороны по основаниям, предусмотренным настоящим Контрактом и действующим законодательством Российской Федерации.</w:t>
      </w:r>
    </w:p>
    <w:p w:rsidR="0034321F" w:rsidRPr="0034321F" w:rsidRDefault="0034321F" w:rsidP="0034321F">
      <w:pPr>
        <w:numPr>
          <w:ilvl w:val="1"/>
          <w:numId w:val="4"/>
        </w:numPr>
        <w:tabs>
          <w:tab w:val="clear" w:pos="2160"/>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Заказчик вправе в одностороннем порядке отказаться от исполнения Контракта в случаях:</w:t>
      </w:r>
    </w:p>
    <w:p w:rsidR="0034321F" w:rsidRPr="0034321F" w:rsidRDefault="0034321F" w:rsidP="0034321F">
      <w:pPr>
        <w:widowControl w:val="0"/>
        <w:tabs>
          <w:tab w:val="left" w:pos="1134"/>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если Подрядчик не приступает к выполнению работ более одного месяца с даты, установленной в пункте 3.1. Контракта;</w:t>
      </w:r>
    </w:p>
    <w:p w:rsidR="0034321F" w:rsidRPr="0034321F" w:rsidRDefault="0034321F" w:rsidP="0034321F">
      <w:pPr>
        <w:widowControl w:val="0"/>
        <w:tabs>
          <w:tab w:val="left" w:pos="1134"/>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если Заказчиком за один месяц до даты окончания работ будет установлено, что Подрядчик выполняет работу настолько медленно, что окончание ее к сроку становится явно невозможным, либо нарушение срока окончания работ составило более 15 (пятнадцати) календарных дней;</w:t>
      </w:r>
    </w:p>
    <w:p w:rsidR="0034321F" w:rsidRPr="0034321F" w:rsidRDefault="0034321F" w:rsidP="0034321F">
      <w:pPr>
        <w:widowControl w:val="0"/>
        <w:tabs>
          <w:tab w:val="left" w:pos="1134"/>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sz w:val="24"/>
          <w:szCs w:val="24"/>
        </w:rPr>
        <w:t>- при систематическом (три и более раз) нарушении Подрядчиком любых условий настоящего Контракта. Документами, фиксирующими нарушения, являются указанные в пункте 7.8. настоящего Контракта документы;</w:t>
      </w:r>
    </w:p>
    <w:p w:rsidR="0034321F" w:rsidRPr="0034321F" w:rsidRDefault="0034321F" w:rsidP="0034321F">
      <w:pPr>
        <w:tabs>
          <w:tab w:val="left" w:pos="1134"/>
        </w:tabs>
        <w:spacing w:after="0" w:line="240" w:lineRule="auto"/>
        <w:ind w:firstLine="567"/>
        <w:jc w:val="both"/>
        <w:rPr>
          <w:rFonts w:ascii="Times New Roman" w:hAnsi="Times New Roman" w:cs="Times New Roman"/>
          <w:sz w:val="24"/>
          <w:szCs w:val="24"/>
        </w:rPr>
      </w:pPr>
      <w:r w:rsidRPr="0034321F">
        <w:rPr>
          <w:rFonts w:ascii="Times New Roman" w:hAnsi="Times New Roman" w:cs="Times New Roman"/>
          <w:b/>
          <w:sz w:val="24"/>
          <w:szCs w:val="24"/>
        </w:rPr>
        <w:t>-</w:t>
      </w:r>
      <w:r w:rsidRPr="0034321F">
        <w:rPr>
          <w:rFonts w:ascii="Times New Roman" w:hAnsi="Times New Roman" w:cs="Times New Roman"/>
          <w:sz w:val="24"/>
          <w:szCs w:val="24"/>
        </w:rPr>
        <w:t xml:space="preserve"> по иным основаниям, предусмотренными действующим законодательством Российской Федерации.</w:t>
      </w:r>
    </w:p>
    <w:p w:rsidR="0034321F" w:rsidRPr="0034321F" w:rsidRDefault="0034321F" w:rsidP="0034321F">
      <w:pPr>
        <w:numPr>
          <w:ilvl w:val="1"/>
          <w:numId w:val="4"/>
        </w:numPr>
        <w:tabs>
          <w:tab w:val="clear" w:pos="2160"/>
          <w:tab w:val="num" w:pos="-720"/>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При одностороннем отказе от исполнения настоящего Контракта Стороны руководствуются порядком, установленным статьёй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34321F" w:rsidRPr="0034321F" w:rsidRDefault="0034321F" w:rsidP="0034321F">
      <w:pPr>
        <w:numPr>
          <w:ilvl w:val="1"/>
          <w:numId w:val="15"/>
        </w:numPr>
        <w:shd w:val="clear" w:color="auto" w:fill="FFFFFF"/>
        <w:tabs>
          <w:tab w:val="num" w:pos="709"/>
          <w:tab w:val="left" w:pos="1134"/>
        </w:tabs>
        <w:suppressAutoHyphens/>
        <w:spacing w:after="0" w:line="240" w:lineRule="auto"/>
        <w:ind w:left="0" w:right="5" w:firstLine="567"/>
        <w:jc w:val="both"/>
        <w:rPr>
          <w:rFonts w:ascii="Times New Roman" w:hAnsi="Times New Roman" w:cs="Times New Roman"/>
          <w:color w:val="000000"/>
          <w:sz w:val="24"/>
          <w:szCs w:val="24"/>
        </w:rPr>
      </w:pPr>
      <w:r w:rsidRPr="0034321F">
        <w:rPr>
          <w:rFonts w:ascii="Times New Roman" w:hAnsi="Times New Roman" w:cs="Times New Roman"/>
          <w:sz w:val="24"/>
          <w:szCs w:val="24"/>
        </w:rPr>
        <w:t>Любые дополнения и изменения условий Контракта оформляются в виде Приложений и Дополнительных соглашений к Контракту и после их подписания уполномоченными представителями обеих Сторон являются его неотъемлемой частью.</w:t>
      </w:r>
    </w:p>
    <w:p w:rsidR="0034321F" w:rsidRPr="0034321F" w:rsidRDefault="0034321F" w:rsidP="0034321F">
      <w:pPr>
        <w:numPr>
          <w:ilvl w:val="1"/>
          <w:numId w:val="15"/>
        </w:numPr>
        <w:shd w:val="clear" w:color="auto" w:fill="FFFFFF"/>
        <w:tabs>
          <w:tab w:val="left" w:pos="1134"/>
        </w:tabs>
        <w:suppressAutoHyphens/>
        <w:spacing w:after="0" w:line="240" w:lineRule="auto"/>
        <w:ind w:left="0" w:right="5" w:firstLine="567"/>
        <w:jc w:val="both"/>
        <w:rPr>
          <w:rFonts w:ascii="Times New Roman" w:hAnsi="Times New Roman" w:cs="Times New Roman"/>
          <w:color w:val="000000"/>
          <w:sz w:val="24"/>
          <w:szCs w:val="24"/>
        </w:rPr>
      </w:pPr>
      <w:r w:rsidRPr="0034321F">
        <w:rPr>
          <w:rFonts w:ascii="Times New Roman" w:hAnsi="Times New Roman" w:cs="Times New Roman"/>
          <w:sz w:val="24"/>
          <w:szCs w:val="24"/>
        </w:rPr>
        <w:t>При исполнении Контракта не допускается перемена Подрядчика, за исключением случая, если новый Подрядчик является правопреемником Подрядчика по настоящему Контракту вследствие реорганизации юридического лица в форме преобразования, слияния или присоединения.</w:t>
      </w:r>
    </w:p>
    <w:p w:rsidR="0034321F" w:rsidRPr="0034321F" w:rsidRDefault="0034321F" w:rsidP="0034321F">
      <w:pPr>
        <w:numPr>
          <w:ilvl w:val="1"/>
          <w:numId w:val="16"/>
        </w:numPr>
        <w:tabs>
          <w:tab w:val="clear" w:pos="2160"/>
          <w:tab w:val="num" w:pos="709"/>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Действие пункта 10.4. не распространяется на изменение реквизитов Сторон. При изменении реквизитов Стороны уведомляют об этом друг друга в письменной форме. Уведомление об изменении реквизитов направляется контрагенту в течение 5 (пяти) рабочих дней с даты их изменения.</w:t>
      </w:r>
      <w:r w:rsidRPr="0034321F">
        <w:rPr>
          <w:rFonts w:ascii="Times New Roman" w:hAnsi="Times New Roman" w:cs="Times New Roman"/>
          <w:spacing w:val="-4"/>
          <w:sz w:val="24"/>
          <w:szCs w:val="24"/>
        </w:rPr>
        <w:t xml:space="preserve"> </w:t>
      </w:r>
      <w:r w:rsidRPr="0034321F">
        <w:rPr>
          <w:rFonts w:ascii="Times New Roman" w:hAnsi="Times New Roman" w:cs="Times New Roman"/>
          <w:sz w:val="24"/>
          <w:szCs w:val="24"/>
        </w:rPr>
        <w:t xml:space="preserve">При этом уведомление об изменении реквизитов должно быть подписано уполномоченным представителем Стороны и скреплено печатью организации. </w:t>
      </w:r>
      <w:r w:rsidRPr="0034321F">
        <w:rPr>
          <w:rFonts w:ascii="Times New Roman" w:hAnsi="Times New Roman" w:cs="Times New Roman"/>
          <w:spacing w:val="-4"/>
          <w:sz w:val="24"/>
          <w:szCs w:val="24"/>
        </w:rPr>
        <w:t>Уведомление считается направленным надлежащим образом, если оно доставлено адресату заказным письмом по адресу контрагента указанному в разделе 12 Контракта, а также посыльным (курьером) или доставлено лично представителем Стороны по фактическому адресу контрагента и вручено под роспись уполномоченному представителю контрагента.</w:t>
      </w:r>
    </w:p>
    <w:p w:rsidR="0034321F" w:rsidRPr="0034321F" w:rsidRDefault="0034321F" w:rsidP="0034321F">
      <w:pPr>
        <w:widowControl w:val="0"/>
        <w:numPr>
          <w:ilvl w:val="1"/>
          <w:numId w:val="16"/>
        </w:numPr>
        <w:tabs>
          <w:tab w:val="clear" w:pos="2160"/>
          <w:tab w:val="num" w:pos="709"/>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Любое уведомление по данному Контракту, за исключением уведомления указанного в пункте 10.6. Контракта, производится в письменной форме в виде факсимильного сообщения или заказного письма. Уведомление считается данным в день отправления сообщения или на пятый день после отправления письма по почте. Стороны обязуются все уведомления по Контракту рассматривать в срок, установленный в уведомлении, а если такой срок не установлен, то не позднее 5 дней. Условия настоящего пункта не применяются в случае уведомления Стороны об одностороннем отказе от исполнения Контракта.</w:t>
      </w:r>
    </w:p>
    <w:p w:rsidR="0034321F" w:rsidRPr="0034321F" w:rsidRDefault="0034321F" w:rsidP="0034321F">
      <w:pPr>
        <w:numPr>
          <w:ilvl w:val="1"/>
          <w:numId w:val="16"/>
        </w:numPr>
        <w:tabs>
          <w:tab w:val="clear" w:pos="2160"/>
          <w:tab w:val="num" w:pos="709"/>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Отношения сторон не урегулированные настоящим Контрактом, регулируются действующим законодательством РФ.</w:t>
      </w:r>
    </w:p>
    <w:p w:rsidR="0034321F" w:rsidRPr="0034321F" w:rsidRDefault="0034321F" w:rsidP="0034321F">
      <w:pPr>
        <w:numPr>
          <w:ilvl w:val="1"/>
          <w:numId w:val="16"/>
        </w:numPr>
        <w:tabs>
          <w:tab w:val="clear" w:pos="2160"/>
          <w:tab w:val="num" w:pos="709"/>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Настоящий Контракт составлен в форме электронного документа, подписан усиленными электронными подписями сторон и имеет для них одинаковую юридическую силу.</w:t>
      </w:r>
    </w:p>
    <w:p w:rsidR="0034321F" w:rsidRPr="0034321F" w:rsidRDefault="0034321F" w:rsidP="0034321F">
      <w:pPr>
        <w:numPr>
          <w:ilvl w:val="1"/>
          <w:numId w:val="16"/>
        </w:numPr>
        <w:tabs>
          <w:tab w:val="clear" w:pos="2160"/>
          <w:tab w:val="num" w:pos="709"/>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К настоящему Контракту прилагаются и являются его неотъемлемой частью:</w:t>
      </w:r>
    </w:p>
    <w:p w:rsidR="0034321F" w:rsidRPr="0034321F" w:rsidRDefault="0034321F" w:rsidP="0034321F">
      <w:pPr>
        <w:tabs>
          <w:tab w:val="left" w:pos="1134"/>
        </w:tabs>
        <w:spacing w:after="0" w:line="240" w:lineRule="auto"/>
        <w:ind w:firstLine="567"/>
        <w:jc w:val="both"/>
        <w:rPr>
          <w:rFonts w:ascii="Times New Roman" w:hAnsi="Times New Roman" w:cs="Times New Roman"/>
          <w:color w:val="000000"/>
          <w:sz w:val="24"/>
          <w:szCs w:val="24"/>
        </w:rPr>
      </w:pPr>
      <w:r w:rsidRPr="0034321F">
        <w:rPr>
          <w:rFonts w:ascii="Times New Roman" w:hAnsi="Times New Roman" w:cs="Times New Roman"/>
          <w:sz w:val="24"/>
          <w:szCs w:val="24"/>
        </w:rPr>
        <w:t xml:space="preserve">- </w:t>
      </w:r>
      <w:r w:rsidRPr="0034321F">
        <w:rPr>
          <w:rFonts w:ascii="Times New Roman" w:hAnsi="Times New Roman" w:cs="Times New Roman"/>
          <w:color w:val="000000"/>
          <w:sz w:val="24"/>
          <w:szCs w:val="24"/>
        </w:rPr>
        <w:t>техническое задание (Приложение № 1);</w:t>
      </w:r>
    </w:p>
    <w:p w:rsidR="0034321F" w:rsidRPr="0034321F" w:rsidRDefault="0034321F" w:rsidP="0034321F">
      <w:pPr>
        <w:tabs>
          <w:tab w:val="left" w:pos="1134"/>
        </w:tabs>
        <w:spacing w:after="0" w:line="240" w:lineRule="auto"/>
        <w:ind w:firstLine="567"/>
        <w:jc w:val="both"/>
        <w:rPr>
          <w:rFonts w:ascii="Times New Roman" w:hAnsi="Times New Roman" w:cs="Times New Roman"/>
          <w:color w:val="000000"/>
          <w:sz w:val="24"/>
          <w:szCs w:val="24"/>
        </w:rPr>
      </w:pPr>
      <w:r w:rsidRPr="0034321F">
        <w:rPr>
          <w:rFonts w:ascii="Times New Roman" w:hAnsi="Times New Roman" w:cs="Times New Roman"/>
          <w:color w:val="000000"/>
          <w:sz w:val="24"/>
          <w:szCs w:val="24"/>
        </w:rPr>
        <w:t>- перечень и показатели товаров (материалов и изделий) (Приложение № 2).</w:t>
      </w:r>
    </w:p>
    <w:p w:rsidR="0034321F" w:rsidRPr="0034321F" w:rsidRDefault="0034321F" w:rsidP="0034321F">
      <w:pPr>
        <w:pStyle w:val="1"/>
        <w:numPr>
          <w:ilvl w:val="0"/>
          <w:numId w:val="5"/>
        </w:numPr>
        <w:rPr>
          <w:i/>
          <w:sz w:val="24"/>
          <w:szCs w:val="24"/>
        </w:rPr>
      </w:pPr>
      <w:r w:rsidRPr="0034321F">
        <w:rPr>
          <w:sz w:val="24"/>
          <w:szCs w:val="24"/>
        </w:rPr>
        <w:lastRenderedPageBreak/>
        <w:t>СРОК ДЕЙСТВИЯ КОНТРАКТА</w:t>
      </w: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numPr>
          <w:ilvl w:val="0"/>
          <w:numId w:val="12"/>
        </w:numPr>
        <w:tabs>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Настоящий Контракт вступает в силу с даты заключения и действует по 31 декабря 2016 года.</w:t>
      </w:r>
    </w:p>
    <w:p w:rsidR="0034321F" w:rsidRPr="0034321F" w:rsidRDefault="0034321F" w:rsidP="0034321F">
      <w:pPr>
        <w:numPr>
          <w:ilvl w:val="0"/>
          <w:numId w:val="12"/>
        </w:numPr>
        <w:tabs>
          <w:tab w:val="left" w:pos="1134"/>
        </w:tabs>
        <w:spacing w:after="0" w:line="240" w:lineRule="auto"/>
        <w:ind w:left="0" w:firstLine="567"/>
        <w:jc w:val="both"/>
        <w:rPr>
          <w:rFonts w:ascii="Times New Roman" w:hAnsi="Times New Roman" w:cs="Times New Roman"/>
          <w:sz w:val="24"/>
          <w:szCs w:val="24"/>
        </w:rPr>
      </w:pPr>
      <w:r w:rsidRPr="0034321F">
        <w:rPr>
          <w:rFonts w:ascii="Times New Roman" w:hAnsi="Times New Roman" w:cs="Times New Roman"/>
          <w:sz w:val="24"/>
          <w:szCs w:val="24"/>
        </w:rPr>
        <w:t>Истечение срока действия Контракта не прекращает обязательства сторон, возникающие из условия Контракта и не выполненные в течение срока его действия.</w:t>
      </w:r>
    </w:p>
    <w:p w:rsidR="0034321F" w:rsidRDefault="0034321F" w:rsidP="0034321F">
      <w:pPr>
        <w:spacing w:after="0" w:line="240" w:lineRule="auto"/>
        <w:jc w:val="both"/>
        <w:rPr>
          <w:rFonts w:ascii="Times New Roman" w:hAnsi="Times New Roman" w:cs="Times New Roman"/>
          <w:sz w:val="24"/>
          <w:szCs w:val="24"/>
        </w:rPr>
      </w:pPr>
    </w:p>
    <w:p w:rsidR="0034321F" w:rsidRPr="0034321F" w:rsidRDefault="0034321F" w:rsidP="0034321F">
      <w:pPr>
        <w:spacing w:after="0" w:line="240" w:lineRule="auto"/>
        <w:rPr>
          <w:rFonts w:ascii="Times New Roman" w:hAnsi="Times New Roman" w:cs="Times New Roman"/>
          <w:sz w:val="24"/>
          <w:szCs w:val="24"/>
        </w:rPr>
      </w:pPr>
    </w:p>
    <w:p w:rsidR="0034321F" w:rsidRPr="0034321F" w:rsidRDefault="0034321F" w:rsidP="0034321F">
      <w:pPr>
        <w:pStyle w:val="1"/>
        <w:numPr>
          <w:ilvl w:val="0"/>
          <w:numId w:val="5"/>
        </w:numPr>
        <w:rPr>
          <w:i/>
          <w:sz w:val="24"/>
          <w:szCs w:val="24"/>
        </w:rPr>
      </w:pPr>
      <w:r w:rsidRPr="0034321F">
        <w:rPr>
          <w:sz w:val="24"/>
          <w:szCs w:val="24"/>
        </w:rPr>
        <w:t>АДРЕСА И РЕКВИЗИТЫ СТОРОН</w:t>
      </w:r>
    </w:p>
    <w:p w:rsidR="0034321F" w:rsidRPr="0034321F" w:rsidRDefault="0034321F" w:rsidP="0034321F">
      <w:pPr>
        <w:shd w:val="clear" w:color="auto" w:fill="FFFFFF"/>
        <w:spacing w:after="0" w:line="240" w:lineRule="auto"/>
        <w:rPr>
          <w:rFonts w:ascii="Times New Roman" w:hAnsi="Times New Roman" w:cs="Times New Roman"/>
          <w:sz w:val="24"/>
          <w:szCs w:val="24"/>
        </w:rPr>
      </w:pPr>
    </w:p>
    <w:p w:rsidR="0034321F" w:rsidRPr="0034321F" w:rsidRDefault="0034321F" w:rsidP="0034321F">
      <w:pPr>
        <w:shd w:val="clear" w:color="auto" w:fill="FFFFFF"/>
        <w:spacing w:after="0" w:line="240" w:lineRule="auto"/>
        <w:rPr>
          <w:rFonts w:ascii="Times New Roman" w:hAnsi="Times New Roman" w:cs="Times New Roman"/>
          <w:b/>
          <w:sz w:val="24"/>
          <w:szCs w:val="24"/>
        </w:rPr>
      </w:pPr>
      <w:r w:rsidRPr="0034321F">
        <w:rPr>
          <w:rFonts w:ascii="Times New Roman" w:hAnsi="Times New Roman" w:cs="Times New Roman"/>
          <w:b/>
          <w:sz w:val="24"/>
          <w:szCs w:val="24"/>
        </w:rPr>
        <w:t>ЗАКАЗЧИК:</w:t>
      </w:r>
    </w:p>
    <w:p w:rsidR="0034321F" w:rsidRPr="0034321F" w:rsidRDefault="0034321F" w:rsidP="0034321F">
      <w:pPr>
        <w:pStyle w:val="a5"/>
        <w:spacing w:after="0"/>
        <w:rPr>
          <w:i/>
          <w:color w:val="000000"/>
        </w:rPr>
      </w:pPr>
      <w:r w:rsidRPr="0034321F">
        <w:rPr>
          <w:color w:val="000000"/>
        </w:rPr>
        <w:t xml:space="preserve">Государственное казенное учреждение Архангельской области «Дорожное агентство «Архангельскавтодор» </w:t>
      </w:r>
    </w:p>
    <w:p w:rsidR="0034321F" w:rsidRPr="0034321F" w:rsidRDefault="0034321F" w:rsidP="0034321F">
      <w:pPr>
        <w:pStyle w:val="a5"/>
        <w:spacing w:after="0"/>
        <w:rPr>
          <w:i/>
          <w:color w:val="000000"/>
        </w:rPr>
      </w:pPr>
      <w:r w:rsidRPr="0034321F">
        <w:rPr>
          <w:color w:val="000000"/>
        </w:rPr>
        <w:t xml:space="preserve">Юридический и почтовый адрес: </w:t>
      </w:r>
    </w:p>
    <w:p w:rsidR="0034321F" w:rsidRPr="0034321F" w:rsidRDefault="0034321F" w:rsidP="0034321F">
      <w:pPr>
        <w:pStyle w:val="a5"/>
        <w:spacing w:after="0"/>
        <w:rPr>
          <w:i/>
          <w:color w:val="000000"/>
        </w:rPr>
      </w:pPr>
      <w:smartTag w:uri="urn:schemas-microsoft-com:office:smarttags" w:element="metricconverter">
        <w:smartTagPr>
          <w:attr w:name="ProductID" w:val="163072, г"/>
        </w:smartTagPr>
        <w:r w:rsidRPr="0034321F">
          <w:rPr>
            <w:color w:val="000000"/>
          </w:rPr>
          <w:t>163072, г</w:t>
        </w:r>
      </w:smartTag>
      <w:r w:rsidRPr="0034321F">
        <w:rPr>
          <w:color w:val="000000"/>
        </w:rPr>
        <w:t xml:space="preserve">. Архангельск, ул. Комсомольская, д. 38, корп. 1, </w:t>
      </w:r>
    </w:p>
    <w:p w:rsidR="0034321F" w:rsidRPr="0034321F" w:rsidRDefault="0034321F" w:rsidP="0034321F">
      <w:pPr>
        <w:pStyle w:val="a5"/>
        <w:spacing w:after="0"/>
        <w:rPr>
          <w:i/>
          <w:color w:val="000000"/>
        </w:rPr>
      </w:pPr>
      <w:r w:rsidRPr="0034321F">
        <w:rPr>
          <w:color w:val="000000"/>
        </w:rPr>
        <w:t>тел.: 20-64-55; факс: 24-20-46.</w:t>
      </w:r>
    </w:p>
    <w:p w:rsidR="00A134B5" w:rsidRDefault="0034321F" w:rsidP="0034321F">
      <w:pPr>
        <w:pStyle w:val="a5"/>
        <w:spacing w:after="0"/>
        <w:rPr>
          <w:color w:val="000000"/>
        </w:rPr>
      </w:pPr>
      <w:r w:rsidRPr="0034321F">
        <w:rPr>
          <w:color w:val="000000"/>
        </w:rPr>
        <w:t xml:space="preserve">ИНН 2900000511 КПП 290101001 УФК по Архангельской области (ГКУ Архангельской области «Дорожное агентство «Архангельскавтодор» л/сч. 03242004260). </w:t>
      </w:r>
    </w:p>
    <w:p w:rsidR="0034321F" w:rsidRPr="0034321F" w:rsidRDefault="0034321F" w:rsidP="0034321F">
      <w:pPr>
        <w:pStyle w:val="a5"/>
        <w:spacing w:after="0"/>
        <w:rPr>
          <w:i/>
        </w:rPr>
      </w:pPr>
      <w:r w:rsidRPr="0034321F">
        <w:rPr>
          <w:color w:val="000000"/>
        </w:rPr>
        <w:t>р/сч. 40201810100000100077 Отделение Архангельск, БИК 041117001.</w:t>
      </w:r>
    </w:p>
    <w:p w:rsidR="0034321F" w:rsidRPr="0034321F" w:rsidRDefault="0034321F" w:rsidP="0034321F">
      <w:pPr>
        <w:shd w:val="clear" w:color="auto" w:fill="FFFFFF"/>
        <w:spacing w:after="0" w:line="240" w:lineRule="auto"/>
        <w:ind w:left="-567" w:firstLine="567"/>
        <w:rPr>
          <w:rFonts w:ascii="Times New Roman" w:hAnsi="Times New Roman" w:cs="Times New Roman"/>
          <w:color w:val="000000"/>
          <w:sz w:val="24"/>
          <w:szCs w:val="24"/>
        </w:rPr>
      </w:pPr>
    </w:p>
    <w:p w:rsidR="0034321F" w:rsidRDefault="0034321F" w:rsidP="0034321F">
      <w:pPr>
        <w:shd w:val="clear" w:color="auto" w:fill="FFFFFF"/>
        <w:spacing w:after="0" w:line="240" w:lineRule="auto"/>
        <w:ind w:left="-567" w:firstLine="567"/>
        <w:rPr>
          <w:rFonts w:ascii="Times New Roman" w:hAnsi="Times New Roman" w:cs="Times New Roman"/>
          <w:b/>
          <w:color w:val="000000"/>
          <w:sz w:val="24"/>
          <w:szCs w:val="24"/>
        </w:rPr>
      </w:pPr>
      <w:r w:rsidRPr="0034321F">
        <w:rPr>
          <w:rFonts w:ascii="Times New Roman" w:hAnsi="Times New Roman" w:cs="Times New Roman"/>
          <w:b/>
          <w:color w:val="000000"/>
          <w:sz w:val="24"/>
          <w:szCs w:val="24"/>
        </w:rPr>
        <w:t>ПОДРЯДЧИК:</w:t>
      </w:r>
    </w:p>
    <w:p w:rsidR="00A134B5" w:rsidRPr="003A66AC" w:rsidRDefault="00A134B5" w:rsidP="00A134B5">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Открытое акционерное общество «Плесецкое дорожное управление</w:t>
      </w:r>
      <w:r w:rsidR="00BD0E03">
        <w:rPr>
          <w:rFonts w:ascii="Times New Roman" w:hAnsi="Times New Roman" w:cs="Times New Roman"/>
          <w:bCs/>
          <w:color w:val="000000"/>
          <w:sz w:val="24"/>
          <w:szCs w:val="24"/>
        </w:rPr>
        <w:t>»</w:t>
      </w:r>
    </w:p>
    <w:p w:rsidR="00A134B5" w:rsidRPr="003A66AC" w:rsidRDefault="00A134B5" w:rsidP="00A134B5">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 xml:space="preserve">Юридический адрес: </w:t>
      </w:r>
    </w:p>
    <w:p w:rsidR="00A134B5" w:rsidRPr="003A66AC" w:rsidRDefault="00BD0E03" w:rsidP="00A134B5">
      <w:pPr>
        <w:shd w:val="clear" w:color="auto" w:fill="FFFFFF"/>
        <w:spacing w:after="0" w:line="240" w:lineRule="auto"/>
        <w:ind w:left="-567" w:firstLine="567"/>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164262, </w:t>
      </w:r>
      <w:r w:rsidR="00A134B5" w:rsidRPr="003A66AC">
        <w:rPr>
          <w:rFonts w:ascii="Times New Roman" w:hAnsi="Times New Roman" w:cs="Times New Roman"/>
          <w:bCs/>
          <w:color w:val="000000"/>
          <w:sz w:val="24"/>
          <w:szCs w:val="24"/>
        </w:rPr>
        <w:t>Архангельская обл</w:t>
      </w:r>
      <w:r>
        <w:rPr>
          <w:rFonts w:ascii="Times New Roman" w:hAnsi="Times New Roman" w:cs="Times New Roman"/>
          <w:bCs/>
          <w:color w:val="000000"/>
          <w:sz w:val="24"/>
          <w:szCs w:val="24"/>
        </w:rPr>
        <w:t xml:space="preserve">асть, п. Плесецк, </w:t>
      </w:r>
      <w:r w:rsidR="00A134B5" w:rsidRPr="003A66AC">
        <w:rPr>
          <w:rFonts w:ascii="Times New Roman" w:hAnsi="Times New Roman" w:cs="Times New Roman"/>
          <w:bCs/>
          <w:color w:val="000000"/>
          <w:sz w:val="24"/>
          <w:szCs w:val="24"/>
        </w:rPr>
        <w:t>ул. Юбилейная 2 – линия, д. 19.</w:t>
      </w:r>
    </w:p>
    <w:p w:rsidR="00A134B5" w:rsidRPr="003A66AC" w:rsidRDefault="00A134B5" w:rsidP="00A134B5">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Почтовый адрес:</w:t>
      </w:r>
    </w:p>
    <w:p w:rsidR="00A134B5" w:rsidRPr="003A66AC" w:rsidRDefault="00A134B5" w:rsidP="00A134B5">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163060, г. Архангельск, ул. Урицкого, д. 70, корп. 1</w:t>
      </w:r>
    </w:p>
    <w:p w:rsidR="00A134B5" w:rsidRPr="003A66AC" w:rsidRDefault="00A134B5" w:rsidP="00A134B5">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тел./ факс: (8182) 640987.</w:t>
      </w:r>
    </w:p>
    <w:p w:rsidR="00A134B5" w:rsidRPr="003A66AC" w:rsidRDefault="00A134B5" w:rsidP="00A134B5">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ИНН 2920009216, КПП 292001001,</w:t>
      </w:r>
    </w:p>
    <w:p w:rsidR="00A134B5" w:rsidRPr="003A66AC" w:rsidRDefault="00A134B5" w:rsidP="00A134B5">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 xml:space="preserve">р/сч. 40702810804140101686 в Архангельском ОСБ № 8637, </w:t>
      </w:r>
    </w:p>
    <w:p w:rsidR="00A134B5" w:rsidRPr="003A66AC" w:rsidRDefault="00A134B5" w:rsidP="00A134B5">
      <w:pPr>
        <w:shd w:val="clear" w:color="auto" w:fill="FFFFFF"/>
        <w:spacing w:after="0" w:line="240" w:lineRule="auto"/>
        <w:ind w:left="-567" w:firstLine="567"/>
        <w:rPr>
          <w:rFonts w:ascii="Times New Roman" w:hAnsi="Times New Roman" w:cs="Times New Roman"/>
          <w:bCs/>
          <w:color w:val="000000"/>
          <w:sz w:val="24"/>
          <w:szCs w:val="24"/>
        </w:rPr>
      </w:pPr>
      <w:r w:rsidRPr="003A66AC">
        <w:rPr>
          <w:rFonts w:ascii="Times New Roman" w:hAnsi="Times New Roman" w:cs="Times New Roman"/>
          <w:bCs/>
          <w:color w:val="000000"/>
          <w:sz w:val="24"/>
          <w:szCs w:val="24"/>
        </w:rPr>
        <w:t>кор./сч 30101810100000000601, БИК 041117601.</w:t>
      </w:r>
    </w:p>
    <w:p w:rsidR="0034321F" w:rsidRPr="0034321F" w:rsidRDefault="0034321F" w:rsidP="0034321F">
      <w:pPr>
        <w:shd w:val="clear" w:color="auto" w:fill="FFFFFF"/>
        <w:spacing w:after="0" w:line="240" w:lineRule="auto"/>
        <w:ind w:left="-567" w:firstLine="567"/>
        <w:rPr>
          <w:rFonts w:ascii="Times New Roman" w:hAnsi="Times New Roman" w:cs="Times New Roman"/>
          <w:color w:val="000000"/>
          <w:sz w:val="24"/>
          <w:szCs w:val="24"/>
        </w:rPr>
      </w:pPr>
    </w:p>
    <w:p w:rsidR="0034321F" w:rsidRPr="0034321F" w:rsidRDefault="0034321F" w:rsidP="0034321F">
      <w:pPr>
        <w:shd w:val="clear" w:color="auto" w:fill="FFFFFF"/>
        <w:spacing w:after="0" w:line="240" w:lineRule="auto"/>
        <w:rPr>
          <w:rFonts w:ascii="Times New Roman" w:hAnsi="Times New Roman" w:cs="Times New Roman"/>
          <w:color w:val="000000"/>
          <w:sz w:val="24"/>
          <w:szCs w:val="24"/>
        </w:rPr>
      </w:pPr>
    </w:p>
    <w:p w:rsidR="0034321F" w:rsidRPr="0034321F" w:rsidRDefault="0034321F" w:rsidP="0034321F">
      <w:pPr>
        <w:pStyle w:val="1"/>
        <w:numPr>
          <w:ilvl w:val="0"/>
          <w:numId w:val="5"/>
        </w:numPr>
        <w:rPr>
          <w:i/>
          <w:sz w:val="24"/>
          <w:szCs w:val="24"/>
        </w:rPr>
      </w:pPr>
      <w:r w:rsidRPr="0034321F">
        <w:rPr>
          <w:sz w:val="24"/>
          <w:szCs w:val="24"/>
        </w:rPr>
        <w:t>ПОДПИСИ СТОРОН</w:t>
      </w:r>
    </w:p>
    <w:p w:rsidR="0034321F" w:rsidRPr="0034321F" w:rsidRDefault="0034321F" w:rsidP="0034321F">
      <w:pPr>
        <w:spacing w:after="0" w:line="240" w:lineRule="auto"/>
        <w:jc w:val="both"/>
        <w:rPr>
          <w:rFonts w:ascii="Times New Roman" w:hAnsi="Times New Roman" w:cs="Times New Roman"/>
          <w:sz w:val="24"/>
          <w:szCs w:val="24"/>
        </w:rPr>
      </w:pPr>
    </w:p>
    <w:tbl>
      <w:tblPr>
        <w:tblW w:w="0" w:type="auto"/>
        <w:tblLook w:val="0000"/>
      </w:tblPr>
      <w:tblGrid>
        <w:gridCol w:w="4786"/>
        <w:gridCol w:w="4504"/>
      </w:tblGrid>
      <w:tr w:rsidR="00A134B5" w:rsidRPr="00A134B5" w:rsidTr="00F907E3">
        <w:trPr>
          <w:trHeight w:val="1635"/>
        </w:trPr>
        <w:tc>
          <w:tcPr>
            <w:tcW w:w="4786" w:type="dxa"/>
          </w:tcPr>
          <w:p w:rsidR="00A134B5" w:rsidRPr="00A134B5" w:rsidRDefault="00A134B5" w:rsidP="00F907E3">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ЗАКАЗЧИК:</w:t>
            </w:r>
          </w:p>
          <w:p w:rsidR="00A134B5" w:rsidRPr="00A134B5" w:rsidRDefault="00A134B5" w:rsidP="00F907E3">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p>
          <w:p w:rsidR="00A134B5" w:rsidRPr="00A134B5" w:rsidRDefault="00A134B5" w:rsidP="00F907E3">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ГКУ Архангельской области </w:t>
            </w:r>
          </w:p>
          <w:p w:rsidR="00A134B5" w:rsidRPr="00A134B5" w:rsidRDefault="00A134B5" w:rsidP="00F907E3">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«Дорожное агентство  </w:t>
            </w:r>
          </w:p>
          <w:p w:rsidR="00A134B5" w:rsidRPr="00A134B5" w:rsidRDefault="00A134B5" w:rsidP="00F907E3">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«Архангельскавтодор»</w:t>
            </w:r>
          </w:p>
          <w:p w:rsidR="00A134B5" w:rsidRPr="00A134B5" w:rsidRDefault="00A134B5" w:rsidP="00F907E3">
            <w:pPr>
              <w:spacing w:after="0" w:line="240" w:lineRule="auto"/>
              <w:rPr>
                <w:rFonts w:ascii="Times New Roman" w:hAnsi="Times New Roman" w:cs="Times New Roman"/>
                <w:sz w:val="24"/>
                <w:szCs w:val="24"/>
              </w:rPr>
            </w:pPr>
          </w:p>
          <w:p w:rsidR="00A134B5" w:rsidRPr="00A134B5" w:rsidRDefault="00A134B5" w:rsidP="00F907E3">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 xml:space="preserve">__________________ </w:t>
            </w:r>
            <w:r>
              <w:rPr>
                <w:rFonts w:ascii="Times New Roman" w:hAnsi="Times New Roman" w:cs="Times New Roman"/>
                <w:sz w:val="24"/>
                <w:szCs w:val="24"/>
              </w:rPr>
              <w:t>М.В. Яковлев</w:t>
            </w:r>
            <w:r w:rsidRPr="00A134B5">
              <w:rPr>
                <w:rFonts w:ascii="Times New Roman" w:hAnsi="Times New Roman" w:cs="Times New Roman"/>
                <w:b/>
                <w:sz w:val="24"/>
                <w:szCs w:val="24"/>
              </w:rPr>
              <w:t xml:space="preserve"> </w:t>
            </w:r>
          </w:p>
        </w:tc>
        <w:tc>
          <w:tcPr>
            <w:tcW w:w="4504" w:type="dxa"/>
          </w:tcPr>
          <w:p w:rsidR="00A134B5" w:rsidRPr="00A134B5" w:rsidRDefault="00A134B5" w:rsidP="00F907E3">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 xml:space="preserve"> ПОДРЯДЧИК:</w:t>
            </w:r>
          </w:p>
          <w:p w:rsidR="00A134B5" w:rsidRPr="00A134B5" w:rsidRDefault="00A134B5" w:rsidP="00F907E3">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Генеральный директор </w:t>
            </w:r>
          </w:p>
          <w:p w:rsidR="00A134B5" w:rsidRPr="00A134B5" w:rsidRDefault="00A134B5" w:rsidP="00F907E3">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ОАО «Плесецкое дорожное управление»</w:t>
            </w:r>
          </w:p>
          <w:p w:rsidR="00A134B5" w:rsidRPr="00A134B5" w:rsidRDefault="00A134B5" w:rsidP="00F907E3">
            <w:pPr>
              <w:spacing w:after="0" w:line="240" w:lineRule="auto"/>
              <w:rPr>
                <w:rFonts w:ascii="Times New Roman" w:hAnsi="Times New Roman" w:cs="Times New Roman"/>
                <w:sz w:val="24"/>
                <w:szCs w:val="24"/>
              </w:rPr>
            </w:pPr>
          </w:p>
          <w:p w:rsidR="00A134B5" w:rsidRPr="00A134B5" w:rsidRDefault="00A134B5" w:rsidP="00F907E3">
            <w:pPr>
              <w:spacing w:after="0" w:line="240" w:lineRule="auto"/>
              <w:rPr>
                <w:rFonts w:ascii="Times New Roman" w:hAnsi="Times New Roman" w:cs="Times New Roman"/>
                <w:sz w:val="24"/>
                <w:szCs w:val="24"/>
              </w:rPr>
            </w:pPr>
          </w:p>
          <w:p w:rsidR="00A134B5" w:rsidRPr="00A134B5" w:rsidRDefault="00A134B5" w:rsidP="00F907E3">
            <w:pPr>
              <w:spacing w:after="0" w:line="240" w:lineRule="auto"/>
              <w:rPr>
                <w:rFonts w:ascii="Times New Roman" w:hAnsi="Times New Roman" w:cs="Times New Roman"/>
                <w:sz w:val="24"/>
                <w:szCs w:val="24"/>
              </w:rPr>
            </w:pPr>
          </w:p>
          <w:p w:rsidR="00A134B5" w:rsidRPr="00A134B5" w:rsidRDefault="00A134B5" w:rsidP="00F907E3">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__________________ С.А. Зарубин</w:t>
            </w:r>
            <w:r w:rsidRPr="00A134B5">
              <w:rPr>
                <w:rFonts w:ascii="Times New Roman" w:hAnsi="Times New Roman" w:cs="Times New Roman"/>
                <w:b/>
                <w:sz w:val="24"/>
                <w:szCs w:val="24"/>
              </w:rPr>
              <w:t xml:space="preserve"> </w:t>
            </w:r>
          </w:p>
        </w:tc>
      </w:tr>
    </w:tbl>
    <w:p w:rsidR="0034321F" w:rsidRDefault="0034321F" w:rsidP="0034321F">
      <w:pPr>
        <w:spacing w:after="0" w:line="240" w:lineRule="auto"/>
        <w:jc w:val="both"/>
        <w:rPr>
          <w:rFonts w:ascii="Times New Roman" w:hAnsi="Times New Roman" w:cs="Times New Roman"/>
          <w:sz w:val="24"/>
          <w:szCs w:val="24"/>
        </w:rPr>
      </w:pPr>
    </w:p>
    <w:p w:rsidR="00A134B5" w:rsidRDefault="00A134B5" w:rsidP="0034321F">
      <w:pPr>
        <w:spacing w:after="0" w:line="240" w:lineRule="auto"/>
        <w:jc w:val="both"/>
        <w:rPr>
          <w:rFonts w:ascii="Times New Roman" w:hAnsi="Times New Roman" w:cs="Times New Roman"/>
          <w:sz w:val="24"/>
          <w:szCs w:val="24"/>
        </w:rPr>
      </w:pPr>
    </w:p>
    <w:p w:rsidR="00A134B5" w:rsidRDefault="00A134B5" w:rsidP="0034321F">
      <w:pPr>
        <w:spacing w:after="0" w:line="240" w:lineRule="auto"/>
        <w:jc w:val="both"/>
        <w:rPr>
          <w:rFonts w:ascii="Times New Roman" w:hAnsi="Times New Roman" w:cs="Times New Roman"/>
          <w:sz w:val="24"/>
          <w:szCs w:val="24"/>
        </w:rPr>
      </w:pPr>
    </w:p>
    <w:p w:rsidR="00A134B5" w:rsidRDefault="00A134B5">
      <w:pPr>
        <w:rPr>
          <w:rFonts w:ascii="Times New Roman" w:hAnsi="Times New Roman" w:cs="Times New Roman"/>
          <w:sz w:val="24"/>
          <w:szCs w:val="24"/>
        </w:rPr>
      </w:pPr>
      <w:r>
        <w:rPr>
          <w:rFonts w:ascii="Times New Roman" w:hAnsi="Times New Roman" w:cs="Times New Roman"/>
          <w:sz w:val="24"/>
          <w:szCs w:val="24"/>
        </w:rPr>
        <w:br w:type="page"/>
      </w:r>
    </w:p>
    <w:p w:rsidR="00A134B5" w:rsidRPr="0034321F" w:rsidRDefault="00A134B5" w:rsidP="0034321F">
      <w:pPr>
        <w:spacing w:after="0" w:line="240" w:lineRule="auto"/>
        <w:jc w:val="both"/>
        <w:rPr>
          <w:rFonts w:ascii="Times New Roman" w:hAnsi="Times New Roman" w:cs="Times New Roman"/>
          <w:sz w:val="24"/>
          <w:szCs w:val="24"/>
        </w:rPr>
      </w:pPr>
    </w:p>
    <w:p w:rsidR="0034321F" w:rsidRPr="0034321F" w:rsidRDefault="0034321F" w:rsidP="0034321F">
      <w:pPr>
        <w:spacing w:after="0" w:line="240" w:lineRule="auto"/>
        <w:ind w:firstLine="709"/>
        <w:jc w:val="right"/>
        <w:rPr>
          <w:rFonts w:ascii="Times New Roman" w:hAnsi="Times New Roman" w:cs="Times New Roman"/>
          <w:snapToGrid w:val="0"/>
          <w:sz w:val="24"/>
          <w:szCs w:val="24"/>
        </w:rPr>
      </w:pPr>
    </w:p>
    <w:p w:rsidR="0034321F" w:rsidRPr="0034321F" w:rsidRDefault="0034321F" w:rsidP="0034321F">
      <w:pPr>
        <w:spacing w:after="0" w:line="240" w:lineRule="auto"/>
        <w:ind w:firstLine="709"/>
        <w:jc w:val="right"/>
        <w:rPr>
          <w:rFonts w:ascii="Times New Roman" w:hAnsi="Times New Roman" w:cs="Times New Roman"/>
          <w:snapToGrid w:val="0"/>
          <w:sz w:val="24"/>
          <w:szCs w:val="24"/>
        </w:rPr>
      </w:pPr>
      <w:r w:rsidRPr="0034321F">
        <w:rPr>
          <w:rFonts w:ascii="Times New Roman" w:hAnsi="Times New Roman" w:cs="Times New Roman"/>
          <w:snapToGrid w:val="0"/>
          <w:sz w:val="24"/>
          <w:szCs w:val="24"/>
        </w:rPr>
        <w:t xml:space="preserve">Приложение № 1 </w:t>
      </w:r>
    </w:p>
    <w:p w:rsidR="004C0CD5" w:rsidRPr="00A227EC" w:rsidRDefault="004C0CD5" w:rsidP="004C0CD5">
      <w:pPr>
        <w:spacing w:after="0" w:line="240" w:lineRule="auto"/>
        <w:ind w:firstLine="709"/>
        <w:jc w:val="right"/>
        <w:rPr>
          <w:rFonts w:ascii="Times New Roman" w:hAnsi="Times New Roman" w:cs="Times New Roman"/>
          <w:snapToGrid w:val="0"/>
          <w:sz w:val="24"/>
          <w:szCs w:val="24"/>
        </w:rPr>
      </w:pPr>
      <w:r w:rsidRPr="00A227EC">
        <w:rPr>
          <w:rFonts w:ascii="Times New Roman" w:hAnsi="Times New Roman" w:cs="Times New Roman"/>
          <w:snapToGrid w:val="0"/>
          <w:sz w:val="24"/>
          <w:szCs w:val="24"/>
        </w:rPr>
        <w:t xml:space="preserve">к контракту № </w:t>
      </w:r>
      <w:r>
        <w:rPr>
          <w:rFonts w:ascii="Times New Roman" w:hAnsi="Times New Roman" w:cs="Times New Roman"/>
          <w:snapToGrid w:val="0"/>
          <w:sz w:val="24"/>
          <w:szCs w:val="24"/>
        </w:rPr>
        <w:t xml:space="preserve">03-ос от </w:t>
      </w:r>
      <w:r w:rsidRPr="00A227EC">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w:t>
      </w:r>
      <w:r w:rsidRPr="00A227EC">
        <w:rPr>
          <w:rFonts w:ascii="Times New Roman" w:hAnsi="Times New Roman" w:cs="Times New Roman"/>
          <w:color w:val="000000"/>
          <w:sz w:val="24"/>
          <w:szCs w:val="24"/>
        </w:rPr>
        <w:t xml:space="preserve">  2014г.</w:t>
      </w:r>
    </w:p>
    <w:p w:rsidR="0034321F" w:rsidRPr="0034321F" w:rsidRDefault="0034321F" w:rsidP="0034321F">
      <w:pPr>
        <w:spacing w:after="0" w:line="240" w:lineRule="auto"/>
        <w:ind w:firstLine="709"/>
        <w:jc w:val="right"/>
        <w:rPr>
          <w:rFonts w:ascii="Times New Roman" w:hAnsi="Times New Roman" w:cs="Times New Roman"/>
          <w:snapToGrid w:val="0"/>
          <w:sz w:val="24"/>
          <w:szCs w:val="24"/>
        </w:rPr>
      </w:pPr>
    </w:p>
    <w:p w:rsidR="0034321F" w:rsidRPr="0034321F" w:rsidRDefault="0034321F" w:rsidP="0034321F">
      <w:pPr>
        <w:spacing w:after="0" w:line="240" w:lineRule="auto"/>
        <w:jc w:val="center"/>
        <w:rPr>
          <w:rFonts w:ascii="Times New Roman" w:hAnsi="Times New Roman" w:cs="Times New Roman"/>
          <w:b/>
          <w:sz w:val="24"/>
          <w:szCs w:val="24"/>
        </w:rPr>
      </w:pPr>
      <w:r w:rsidRPr="0034321F">
        <w:rPr>
          <w:rFonts w:ascii="Times New Roman" w:hAnsi="Times New Roman" w:cs="Times New Roman"/>
          <w:b/>
          <w:sz w:val="24"/>
          <w:szCs w:val="24"/>
        </w:rPr>
        <w:t xml:space="preserve">Техническое задание </w:t>
      </w:r>
    </w:p>
    <w:p w:rsidR="004C0CD5" w:rsidRDefault="004C0CD5" w:rsidP="004C0CD5">
      <w:pPr>
        <w:spacing w:after="0" w:line="240" w:lineRule="auto"/>
        <w:ind w:left="142" w:right="-143" w:firstLine="709"/>
        <w:jc w:val="center"/>
        <w:rPr>
          <w:rFonts w:ascii="Times New Roman" w:eastAsia="Times New Roman" w:hAnsi="Times New Roman" w:cs="Times New Roman"/>
          <w:b/>
          <w:sz w:val="24"/>
          <w:szCs w:val="24"/>
        </w:rPr>
      </w:pPr>
      <w:r w:rsidRPr="004C0CD5">
        <w:rPr>
          <w:rFonts w:ascii="Times New Roman" w:eastAsia="Times New Roman" w:hAnsi="Times New Roman" w:cs="Times New Roman"/>
          <w:b/>
          <w:sz w:val="24"/>
          <w:szCs w:val="24"/>
        </w:rPr>
        <w:t xml:space="preserve">на выполнение работ по содержанию сети региональных автомобильных дорог </w:t>
      </w:r>
    </w:p>
    <w:p w:rsidR="004C0CD5" w:rsidRDefault="004C0CD5" w:rsidP="004C0CD5">
      <w:pPr>
        <w:spacing w:after="0" w:line="240" w:lineRule="auto"/>
        <w:ind w:left="142" w:right="-143" w:firstLine="709"/>
        <w:jc w:val="center"/>
        <w:rPr>
          <w:rFonts w:ascii="Times New Roman" w:eastAsia="Times New Roman" w:hAnsi="Times New Roman" w:cs="Times New Roman"/>
          <w:b/>
          <w:sz w:val="24"/>
          <w:szCs w:val="24"/>
        </w:rPr>
      </w:pPr>
      <w:r w:rsidRPr="004C0CD5">
        <w:rPr>
          <w:rFonts w:ascii="Times New Roman" w:eastAsia="Times New Roman" w:hAnsi="Times New Roman" w:cs="Times New Roman"/>
          <w:b/>
          <w:sz w:val="24"/>
          <w:szCs w:val="24"/>
        </w:rPr>
        <w:t>и сооружений на них в Коношском, Няндомском, Устьянско</w:t>
      </w:r>
      <w:r w:rsidR="00BD0E03">
        <w:rPr>
          <w:rFonts w:ascii="Times New Roman" w:eastAsia="Times New Roman" w:hAnsi="Times New Roman" w:cs="Times New Roman"/>
          <w:b/>
          <w:sz w:val="24"/>
          <w:szCs w:val="24"/>
        </w:rPr>
        <w:t>м районах Архангельской области</w:t>
      </w:r>
    </w:p>
    <w:p w:rsidR="00BD0E03" w:rsidRPr="004C0CD5" w:rsidRDefault="00BD0E03" w:rsidP="004C0CD5">
      <w:pPr>
        <w:spacing w:after="0" w:line="240" w:lineRule="auto"/>
        <w:ind w:left="142" w:right="-143" w:firstLine="709"/>
        <w:jc w:val="center"/>
        <w:rPr>
          <w:rFonts w:ascii="Times New Roman" w:eastAsia="Times New Roman" w:hAnsi="Times New Roman" w:cs="Times New Roman"/>
          <w:b/>
          <w:sz w:val="24"/>
          <w:szCs w:val="24"/>
        </w:rPr>
      </w:pPr>
    </w:p>
    <w:p w:rsidR="004C0CD5" w:rsidRPr="004C0CD5" w:rsidRDefault="004C0CD5" w:rsidP="004C0CD5">
      <w:pPr>
        <w:spacing w:after="0" w:line="240" w:lineRule="auto"/>
        <w:ind w:left="142" w:right="-143" w:firstLine="709"/>
        <w:jc w:val="both"/>
        <w:rPr>
          <w:rFonts w:ascii="Times New Roman" w:eastAsia="Times New Roman" w:hAnsi="Times New Roman" w:cs="Times New Roman"/>
          <w:b/>
          <w:sz w:val="24"/>
          <w:szCs w:val="24"/>
        </w:rPr>
      </w:pPr>
      <w:r w:rsidRPr="004C0CD5">
        <w:rPr>
          <w:rFonts w:ascii="Times New Roman" w:eastAsia="Times New Roman" w:hAnsi="Times New Roman" w:cs="Times New Roman"/>
          <w:b/>
          <w:sz w:val="24"/>
          <w:szCs w:val="24"/>
        </w:rPr>
        <w:t xml:space="preserve">1. Объем работ: </w:t>
      </w:r>
    </w:p>
    <w:p w:rsidR="004C0CD5" w:rsidRPr="004C0CD5" w:rsidRDefault="004C0CD5" w:rsidP="004C0CD5">
      <w:pPr>
        <w:spacing w:after="0" w:line="240" w:lineRule="auto"/>
        <w:ind w:right="-142" w:firstLine="567"/>
        <w:jc w:val="both"/>
        <w:rPr>
          <w:rFonts w:ascii="Times New Roman" w:eastAsia="Times New Roman" w:hAnsi="Times New Roman" w:cs="Times New Roman"/>
          <w:b/>
          <w:sz w:val="24"/>
          <w:szCs w:val="24"/>
        </w:rPr>
      </w:pPr>
      <w:r w:rsidRPr="004C0CD5">
        <w:rPr>
          <w:rFonts w:ascii="Times New Roman" w:eastAsia="Times New Roman" w:hAnsi="Times New Roman" w:cs="Times New Roman"/>
          <w:sz w:val="24"/>
          <w:szCs w:val="24"/>
        </w:rPr>
        <w:t>Подрядчику в период с 1 января 2015 года по 31 декабря 2016 года надлежит осуществлять предусмотренный Контрактом комплекс работ по содержанию  дорог и сооружений на них  и обеспечить следующий уровень содержания:</w:t>
      </w:r>
      <w:r w:rsidRPr="004C0CD5">
        <w:rPr>
          <w:rFonts w:ascii="Times New Roman" w:eastAsia="Times New Roman" w:hAnsi="Times New Roman" w:cs="Times New Roman"/>
          <w:b/>
          <w:sz w:val="24"/>
          <w:szCs w:val="24"/>
        </w:rPr>
        <w:t xml:space="preserve">  </w:t>
      </w:r>
    </w:p>
    <w:p w:rsidR="004C0CD5" w:rsidRPr="004C0CD5" w:rsidRDefault="004C0CD5" w:rsidP="004C0CD5">
      <w:pPr>
        <w:spacing w:after="0" w:line="240" w:lineRule="auto"/>
        <w:ind w:right="-142" w:firstLine="567"/>
        <w:jc w:val="both"/>
        <w:rPr>
          <w:rFonts w:ascii="Times New Roman" w:eastAsia="Times New Roman" w:hAnsi="Times New Roman" w:cs="Times New Roman"/>
          <w:b/>
          <w:sz w:val="24"/>
          <w:szCs w:val="24"/>
        </w:rPr>
      </w:pPr>
    </w:p>
    <w:p w:rsidR="004C0CD5" w:rsidRPr="004C0CD5" w:rsidRDefault="004C0CD5" w:rsidP="004C0CD5">
      <w:pPr>
        <w:spacing w:after="0" w:line="240" w:lineRule="auto"/>
        <w:ind w:left="360"/>
        <w:contextualSpacing/>
        <w:jc w:val="center"/>
        <w:outlineLvl w:val="0"/>
        <w:rPr>
          <w:rFonts w:ascii="Times New Roman" w:eastAsia="Calibri" w:hAnsi="Times New Roman" w:cs="Times New Roman"/>
          <w:b/>
          <w:sz w:val="24"/>
          <w:szCs w:val="24"/>
          <w:lang w:eastAsia="en-US"/>
        </w:rPr>
      </w:pPr>
      <w:r w:rsidRPr="004C0CD5">
        <w:rPr>
          <w:rFonts w:ascii="Times New Roman" w:eastAsia="Calibri" w:hAnsi="Times New Roman" w:cs="Times New Roman"/>
          <w:b/>
          <w:sz w:val="24"/>
          <w:szCs w:val="24"/>
          <w:lang w:eastAsia="en-US"/>
        </w:rPr>
        <w:t>Коношский район</w:t>
      </w:r>
    </w:p>
    <w:p w:rsidR="004C0CD5" w:rsidRPr="004C0CD5" w:rsidRDefault="004C0CD5" w:rsidP="004C0CD5">
      <w:pPr>
        <w:spacing w:after="0" w:line="240" w:lineRule="auto"/>
        <w:ind w:left="360"/>
        <w:contextualSpacing/>
        <w:jc w:val="both"/>
        <w:rPr>
          <w:rFonts w:ascii="Times New Roman" w:eastAsia="Calibri" w:hAnsi="Times New Roman" w:cs="Times New Roman"/>
          <w:sz w:val="24"/>
          <w:szCs w:val="24"/>
          <w:lang w:eastAsia="en-US"/>
        </w:rPr>
      </w:pPr>
    </w:p>
    <w:tbl>
      <w:tblPr>
        <w:tblW w:w="10370" w:type="dxa"/>
        <w:tblInd w:w="-479" w:type="dxa"/>
        <w:tblLayout w:type="fixed"/>
        <w:tblLook w:val="0000"/>
      </w:tblPr>
      <w:tblGrid>
        <w:gridCol w:w="468"/>
        <w:gridCol w:w="2473"/>
        <w:gridCol w:w="1127"/>
        <w:gridCol w:w="1080"/>
        <w:gridCol w:w="1393"/>
        <w:gridCol w:w="1198"/>
        <w:gridCol w:w="1151"/>
        <w:gridCol w:w="1480"/>
      </w:tblGrid>
      <w:tr w:rsidR="004C0CD5" w:rsidRPr="004C0CD5" w:rsidTr="00F907E3">
        <w:trPr>
          <w:cantSplit/>
          <w:trHeight w:hRule="exact" w:val="273"/>
        </w:trPr>
        <w:tc>
          <w:tcPr>
            <w:tcW w:w="468" w:type="dxa"/>
            <w:vMerge w:val="restart"/>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 </w:t>
            </w:r>
            <w:proofErr w:type="spellStart"/>
            <w:r w:rsidRPr="004C0CD5">
              <w:rPr>
                <w:rFonts w:ascii="Times New Roman" w:eastAsia="Calibri" w:hAnsi="Times New Roman" w:cs="Times New Roman"/>
                <w:sz w:val="20"/>
                <w:szCs w:val="20"/>
                <w:lang w:eastAsia="en-US"/>
              </w:rPr>
              <w:t>п</w:t>
            </w:r>
            <w:proofErr w:type="spellEnd"/>
            <w:r w:rsidRPr="004C0CD5">
              <w:rPr>
                <w:rFonts w:ascii="Times New Roman" w:eastAsia="Calibri" w:hAnsi="Times New Roman" w:cs="Times New Roman"/>
                <w:sz w:val="20"/>
                <w:szCs w:val="20"/>
                <w:lang w:eastAsia="en-US"/>
              </w:rPr>
              <w:t>/</w:t>
            </w:r>
            <w:proofErr w:type="spellStart"/>
            <w:r w:rsidRPr="004C0CD5">
              <w:rPr>
                <w:rFonts w:ascii="Times New Roman" w:eastAsia="Calibri" w:hAnsi="Times New Roman" w:cs="Times New Roman"/>
                <w:sz w:val="20"/>
                <w:szCs w:val="20"/>
                <w:lang w:eastAsia="en-US"/>
              </w:rPr>
              <w:t>п</w:t>
            </w:r>
            <w:proofErr w:type="spellEnd"/>
          </w:p>
        </w:tc>
        <w:tc>
          <w:tcPr>
            <w:tcW w:w="2473" w:type="dxa"/>
            <w:vMerge w:val="restart"/>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Наименование дороги</w:t>
            </w:r>
          </w:p>
        </w:tc>
        <w:tc>
          <w:tcPr>
            <w:tcW w:w="3600" w:type="dxa"/>
            <w:gridSpan w:val="3"/>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весенне-летне-осенний период</w:t>
            </w:r>
          </w:p>
        </w:tc>
        <w:tc>
          <w:tcPr>
            <w:tcW w:w="3829" w:type="dxa"/>
            <w:gridSpan w:val="3"/>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зимний период</w:t>
            </w:r>
          </w:p>
        </w:tc>
      </w:tr>
      <w:tr w:rsidR="004C0CD5" w:rsidRPr="004C0CD5" w:rsidTr="00F907E3">
        <w:trPr>
          <w:cantSplit/>
        </w:trPr>
        <w:tc>
          <w:tcPr>
            <w:tcW w:w="468" w:type="dxa"/>
            <w:vMerge/>
            <w:tcBorders>
              <w:top w:val="single" w:sz="4" w:space="0" w:color="000000"/>
              <w:left w:val="single" w:sz="4" w:space="0" w:color="000000"/>
              <w:bottom w:val="single" w:sz="4" w:space="0" w:color="000000"/>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p>
        </w:tc>
        <w:tc>
          <w:tcPr>
            <w:tcW w:w="2473" w:type="dxa"/>
            <w:vMerge/>
            <w:tcBorders>
              <w:top w:val="single" w:sz="4" w:space="0" w:color="000000"/>
              <w:left w:val="single" w:sz="4" w:space="0" w:color="000000"/>
              <w:bottom w:val="single" w:sz="4" w:space="0" w:color="000000"/>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протяжен-ность</w:t>
            </w:r>
            <w:proofErr w:type="spellEnd"/>
            <w:r w:rsidRPr="004C0CD5">
              <w:rPr>
                <w:rFonts w:ascii="Times New Roman" w:eastAsia="Calibri" w:hAnsi="Times New Roman" w:cs="Times New Roman"/>
                <w:sz w:val="20"/>
                <w:szCs w:val="20"/>
                <w:lang w:eastAsia="en-US"/>
              </w:rPr>
              <w:t>, км</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эксплуата</w:t>
            </w:r>
            <w:proofErr w:type="spellEnd"/>
            <w:r w:rsidRPr="004C0CD5">
              <w:rPr>
                <w:rFonts w:ascii="Times New Roman" w:eastAsia="Calibri" w:hAnsi="Times New Roman" w:cs="Times New Roman"/>
                <w:sz w:val="20"/>
                <w:szCs w:val="20"/>
                <w:lang w:eastAsia="en-US"/>
              </w:rPr>
              <w:t xml:space="preserve">- </w:t>
            </w:r>
            <w:proofErr w:type="spellStart"/>
            <w:r w:rsidRPr="004C0CD5">
              <w:rPr>
                <w:rFonts w:ascii="Times New Roman" w:eastAsia="Calibri" w:hAnsi="Times New Roman" w:cs="Times New Roman"/>
                <w:sz w:val="20"/>
                <w:szCs w:val="20"/>
                <w:lang w:eastAsia="en-US"/>
              </w:rPr>
              <w:t>ционная</w:t>
            </w:r>
            <w:proofErr w:type="spellEnd"/>
            <w:r w:rsidRPr="004C0CD5">
              <w:rPr>
                <w:rFonts w:ascii="Times New Roman" w:eastAsia="Calibri" w:hAnsi="Times New Roman" w:cs="Times New Roman"/>
                <w:sz w:val="20"/>
                <w:szCs w:val="20"/>
                <w:lang w:eastAsia="en-US"/>
              </w:rPr>
              <w:t xml:space="preserve"> категория</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уровень содержания</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протя-женность</w:t>
            </w:r>
            <w:proofErr w:type="spellEnd"/>
            <w:r w:rsidRPr="004C0CD5">
              <w:rPr>
                <w:rFonts w:ascii="Times New Roman" w:eastAsia="Calibri" w:hAnsi="Times New Roman" w:cs="Times New Roman"/>
                <w:sz w:val="20"/>
                <w:szCs w:val="20"/>
                <w:lang w:eastAsia="en-US"/>
              </w:rPr>
              <w:t>, км</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эксплуата</w:t>
            </w:r>
            <w:proofErr w:type="spellEnd"/>
            <w:r w:rsidRPr="004C0CD5">
              <w:rPr>
                <w:rFonts w:ascii="Times New Roman" w:eastAsia="Calibri" w:hAnsi="Times New Roman" w:cs="Times New Roman"/>
                <w:sz w:val="20"/>
                <w:szCs w:val="20"/>
                <w:lang w:eastAsia="en-US"/>
              </w:rPr>
              <w:t xml:space="preserve">- </w:t>
            </w:r>
            <w:proofErr w:type="spellStart"/>
            <w:r w:rsidRPr="004C0CD5">
              <w:rPr>
                <w:rFonts w:ascii="Times New Roman" w:eastAsia="Calibri" w:hAnsi="Times New Roman" w:cs="Times New Roman"/>
                <w:sz w:val="20"/>
                <w:szCs w:val="20"/>
                <w:lang w:eastAsia="en-US"/>
              </w:rPr>
              <w:t>ционная</w:t>
            </w:r>
            <w:proofErr w:type="spellEnd"/>
            <w:r w:rsidRPr="004C0CD5">
              <w:rPr>
                <w:rFonts w:ascii="Times New Roman" w:eastAsia="Calibri" w:hAnsi="Times New Roman" w:cs="Times New Roman"/>
                <w:sz w:val="20"/>
                <w:szCs w:val="20"/>
                <w:lang w:eastAsia="en-US"/>
              </w:rPr>
              <w:t xml:space="preserve"> категория</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уровень     содержания</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1</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Коноша – Вельск</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68,776</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4</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68,776</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4</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Подъезд к АБЗ от автомобильной дороги</w:t>
            </w:r>
          </w:p>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Коноша – Вельск</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4,977</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4,977</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3</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Папинская</w:t>
            </w:r>
            <w:proofErr w:type="spellEnd"/>
            <w:r w:rsidRPr="004C0CD5">
              <w:rPr>
                <w:rFonts w:ascii="Times New Roman" w:eastAsia="Calibri" w:hAnsi="Times New Roman" w:cs="Times New Roman"/>
                <w:sz w:val="20"/>
                <w:szCs w:val="20"/>
                <w:lang w:eastAsia="en-US"/>
              </w:rPr>
              <w:t xml:space="preserve"> от  автомобильной  дороги Коноша – Вельск</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3,635</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3,635</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Подъезд к дер. Лычное от автомобильной  дороги Коноша – Вельск</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0,836</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0,836</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Пуминовская-Федуловская-Гринево</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17,374</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17,374</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6</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Коноша-Няндома</w:t>
            </w:r>
            <w:proofErr w:type="spellEnd"/>
            <w:r w:rsidRPr="004C0CD5">
              <w:rPr>
                <w:rFonts w:ascii="Times New Roman" w:eastAsia="Calibri" w:hAnsi="Times New Roman" w:cs="Times New Roman"/>
                <w:sz w:val="20"/>
                <w:szCs w:val="20"/>
                <w:lang w:eastAsia="en-US"/>
              </w:rPr>
              <w:t xml:space="preserve"> (км 0+000-69+453)</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69,433</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69,433</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7</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Мелентьев  </w:t>
            </w:r>
            <w:proofErr w:type="spellStart"/>
            <w:r w:rsidRPr="004C0CD5">
              <w:rPr>
                <w:rFonts w:ascii="Times New Roman" w:eastAsia="Calibri" w:hAnsi="Times New Roman" w:cs="Times New Roman"/>
                <w:sz w:val="20"/>
                <w:szCs w:val="20"/>
                <w:lang w:eastAsia="en-US"/>
              </w:rPr>
              <w:t>Пал-Осташевская</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2,555</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2,555</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8</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Куфтыревская</w:t>
            </w:r>
            <w:proofErr w:type="spellEnd"/>
            <w:r w:rsidRPr="004C0CD5">
              <w:rPr>
                <w:rFonts w:ascii="Times New Roman" w:eastAsia="Calibri" w:hAnsi="Times New Roman" w:cs="Times New Roman"/>
                <w:sz w:val="20"/>
                <w:szCs w:val="20"/>
                <w:lang w:eastAsia="en-US"/>
              </w:rPr>
              <w:t xml:space="preserve"> от автомобильной дороги Мелентьев Пал – </w:t>
            </w:r>
            <w:proofErr w:type="spellStart"/>
            <w:r w:rsidRPr="004C0CD5">
              <w:rPr>
                <w:rFonts w:ascii="Times New Roman" w:eastAsia="Calibri" w:hAnsi="Times New Roman" w:cs="Times New Roman"/>
                <w:sz w:val="20"/>
                <w:szCs w:val="20"/>
                <w:lang w:eastAsia="en-US"/>
              </w:rPr>
              <w:t>Осташевская</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1,489</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1,489</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ст. </w:t>
            </w:r>
            <w:proofErr w:type="spellStart"/>
            <w:r w:rsidRPr="004C0CD5">
              <w:rPr>
                <w:rFonts w:ascii="Times New Roman" w:eastAsia="Calibri" w:hAnsi="Times New Roman" w:cs="Times New Roman"/>
                <w:sz w:val="20"/>
                <w:szCs w:val="20"/>
                <w:lang w:eastAsia="en-US"/>
              </w:rPr>
              <w:t>Вандыш</w:t>
            </w:r>
            <w:proofErr w:type="spellEnd"/>
            <w:r w:rsidRPr="004C0CD5">
              <w:rPr>
                <w:rFonts w:ascii="Times New Roman" w:eastAsia="Calibri" w:hAnsi="Times New Roman" w:cs="Times New Roman"/>
                <w:sz w:val="20"/>
                <w:szCs w:val="20"/>
                <w:lang w:eastAsia="en-US"/>
              </w:rPr>
              <w:t xml:space="preserve">  от автомобильной  дороги «</w:t>
            </w:r>
            <w:proofErr w:type="spellStart"/>
            <w:r w:rsidRPr="004C0CD5">
              <w:rPr>
                <w:rFonts w:ascii="Times New Roman" w:eastAsia="Calibri" w:hAnsi="Times New Roman" w:cs="Times New Roman"/>
                <w:sz w:val="20"/>
                <w:szCs w:val="20"/>
                <w:lang w:eastAsia="en-US"/>
              </w:rPr>
              <w:t>Коноша-Няндома</w:t>
            </w:r>
            <w:proofErr w:type="spellEnd"/>
            <w:r w:rsidRPr="004C0CD5">
              <w:rPr>
                <w:rFonts w:ascii="Times New Roman" w:eastAsia="Calibri" w:hAnsi="Times New Roman" w:cs="Times New Roman"/>
                <w:sz w:val="20"/>
                <w:szCs w:val="20"/>
                <w:lang w:eastAsia="en-US"/>
              </w:rPr>
              <w:t>»-Волошка</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0,669</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0,669</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10</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w:t>
            </w:r>
            <w:proofErr w:type="spellStart"/>
            <w:r w:rsidRPr="004C0CD5">
              <w:rPr>
                <w:rFonts w:ascii="Times New Roman" w:eastAsia="Calibri" w:hAnsi="Times New Roman" w:cs="Times New Roman"/>
                <w:sz w:val="20"/>
                <w:szCs w:val="20"/>
                <w:lang w:eastAsia="en-US"/>
              </w:rPr>
              <w:t>Коноша-Няндома</w:t>
            </w:r>
            <w:proofErr w:type="spellEnd"/>
            <w:r w:rsidRPr="004C0CD5">
              <w:rPr>
                <w:rFonts w:ascii="Times New Roman" w:eastAsia="Calibri" w:hAnsi="Times New Roman" w:cs="Times New Roman"/>
                <w:sz w:val="20"/>
                <w:szCs w:val="20"/>
                <w:lang w:eastAsia="en-US"/>
              </w:rPr>
              <w:t>»-Волошка</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13,283</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13,283</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11</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Валдеево-Подюга-Николаевка</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24,705</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24,705</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12</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Шенчуга-Вельцы</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9,034</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9,034</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13</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Подюга-Кварзонгский</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8,167</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8,167</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14</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Коноша-Вожега</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46,47</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4</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46,47</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4</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color w:val="000000"/>
                <w:sz w:val="20"/>
                <w:szCs w:val="20"/>
                <w:lang w:eastAsia="en-US"/>
              </w:rPr>
            </w:pPr>
            <w:r w:rsidRPr="004C0CD5">
              <w:rPr>
                <w:rFonts w:ascii="Times New Roman" w:eastAsia="Calibri" w:hAnsi="Times New Roman" w:cs="Times New Roman"/>
                <w:color w:val="000000"/>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15</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Ерцево-Глотиха</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13,924</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13,924</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16</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Сосновка-Климовская-Поздеевская</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38,065</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38,065</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17</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Фатуново-Дуроевская-Топоровская</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27,578</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27,578</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18</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Коноша-Чублак-Толстая</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24,8</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24,8</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lastRenderedPageBreak/>
              <w:t>19</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Климовская-Поповка</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0,998</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0,998</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20</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Фатуново-Мирный</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9,789</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9,789</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21</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Климовская-Площадь-Гора</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21,572</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21,572</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22</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Подъезд к пос. Сосновка от автомобильной   дороги Коноша – Вожега</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0,701</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0,701</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23</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Подъезд к дер. Раменье от автомобильной   дороги Коноша – Вожега</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1,466</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1,466</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24</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Давыдовская</w:t>
            </w:r>
            <w:proofErr w:type="spellEnd"/>
            <w:r w:rsidRPr="004C0CD5">
              <w:rPr>
                <w:rFonts w:ascii="Times New Roman" w:eastAsia="Calibri" w:hAnsi="Times New Roman" w:cs="Times New Roman"/>
                <w:sz w:val="20"/>
                <w:szCs w:val="20"/>
                <w:lang w:eastAsia="en-US"/>
              </w:rPr>
              <w:t xml:space="preserve"> от автомобильной  дороги Коноша – Вожега</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1,639</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1,639</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Height w:val="411"/>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25</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Подъезд к дер. Заречье от автомобильной  дороги Коноша – Вожега</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1,37</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1,37</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Height w:val="431"/>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26</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Дуроевская-Борисовская</w:t>
            </w:r>
            <w:proofErr w:type="spellEnd"/>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5,525</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5,525</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27</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Кремлево</w:t>
            </w:r>
            <w:proofErr w:type="spellEnd"/>
            <w:r w:rsidRPr="004C0CD5">
              <w:rPr>
                <w:rFonts w:ascii="Times New Roman" w:eastAsia="Calibri" w:hAnsi="Times New Roman" w:cs="Times New Roman"/>
                <w:sz w:val="20"/>
                <w:szCs w:val="20"/>
                <w:lang w:eastAsia="en-US"/>
              </w:rPr>
              <w:t xml:space="preserve"> от автомобильной   дороги Коноша – </w:t>
            </w:r>
            <w:proofErr w:type="spellStart"/>
            <w:r w:rsidRPr="004C0CD5">
              <w:rPr>
                <w:rFonts w:ascii="Times New Roman" w:eastAsia="Calibri" w:hAnsi="Times New Roman" w:cs="Times New Roman"/>
                <w:sz w:val="20"/>
                <w:szCs w:val="20"/>
                <w:lang w:eastAsia="en-US"/>
              </w:rPr>
              <w:t>Чублак</w:t>
            </w:r>
            <w:proofErr w:type="spellEnd"/>
            <w:r w:rsidRPr="004C0CD5">
              <w:rPr>
                <w:rFonts w:ascii="Times New Roman" w:eastAsia="Calibri" w:hAnsi="Times New Roman" w:cs="Times New Roman"/>
                <w:sz w:val="20"/>
                <w:szCs w:val="20"/>
                <w:lang w:eastAsia="en-US"/>
              </w:rPr>
              <w:t xml:space="preserve"> – Толстая</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0,209</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0,209</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6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28</w:t>
            </w:r>
          </w:p>
        </w:tc>
        <w:tc>
          <w:tcPr>
            <w:tcW w:w="2473" w:type="dxa"/>
            <w:tcBorders>
              <w:top w:val="single" w:sz="4" w:space="0" w:color="000000"/>
              <w:left w:val="single" w:sz="4" w:space="0" w:color="000000"/>
              <w:bottom w:val="single" w:sz="4" w:space="0" w:color="000000"/>
            </w:tcBorders>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пос. </w:t>
            </w:r>
            <w:proofErr w:type="spellStart"/>
            <w:r w:rsidRPr="004C0CD5">
              <w:rPr>
                <w:rFonts w:ascii="Times New Roman" w:eastAsia="Calibri" w:hAnsi="Times New Roman" w:cs="Times New Roman"/>
                <w:sz w:val="20"/>
                <w:szCs w:val="20"/>
                <w:lang w:eastAsia="en-US"/>
              </w:rPr>
              <w:t>Мелентьевский</w:t>
            </w:r>
            <w:proofErr w:type="spellEnd"/>
            <w:r w:rsidRPr="004C0CD5">
              <w:rPr>
                <w:rFonts w:ascii="Times New Roman" w:eastAsia="Calibri" w:hAnsi="Times New Roman" w:cs="Times New Roman"/>
                <w:sz w:val="20"/>
                <w:szCs w:val="20"/>
                <w:lang w:eastAsia="en-US"/>
              </w:rPr>
              <w:t xml:space="preserve"> от автомобильной дороги Коноша – Няндома</w:t>
            </w:r>
          </w:p>
        </w:tc>
        <w:tc>
          <w:tcPr>
            <w:tcW w:w="1127"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9,036</w:t>
            </w:r>
          </w:p>
        </w:tc>
        <w:tc>
          <w:tcPr>
            <w:tcW w:w="1080"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5э1</w:t>
            </w:r>
          </w:p>
        </w:tc>
        <w:tc>
          <w:tcPr>
            <w:tcW w:w="1393"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98"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9,036</w:t>
            </w:r>
          </w:p>
        </w:tc>
        <w:tc>
          <w:tcPr>
            <w:tcW w:w="1151" w:type="dxa"/>
            <w:tcBorders>
              <w:top w:val="single" w:sz="4" w:space="0" w:color="000000"/>
              <w:left w:val="single" w:sz="4" w:space="0" w:color="000000"/>
              <w:bottom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5э1</w:t>
            </w:r>
          </w:p>
        </w:tc>
        <w:tc>
          <w:tcPr>
            <w:tcW w:w="1480" w:type="dxa"/>
            <w:tcBorders>
              <w:top w:val="single" w:sz="4" w:space="0" w:color="000000"/>
              <w:left w:val="single" w:sz="4" w:space="0" w:color="000000"/>
              <w:bottom w:val="single" w:sz="4" w:space="0" w:color="000000"/>
              <w:right w:val="single" w:sz="4" w:space="0" w:color="000000"/>
            </w:tcBorders>
            <w:vAlign w:val="center"/>
          </w:tcPr>
          <w:p w:rsidR="004C0CD5" w:rsidRPr="004C0CD5" w:rsidRDefault="004C0CD5" w:rsidP="004C0CD5">
            <w:pPr>
              <w:snapToGrid w:val="0"/>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bl>
    <w:p w:rsidR="004C0CD5" w:rsidRPr="004C0CD5" w:rsidRDefault="004C0CD5" w:rsidP="004C0CD5">
      <w:pPr>
        <w:spacing w:line="240" w:lineRule="auto"/>
        <w:ind w:left="-426"/>
        <w:contextualSpacing/>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Общая  протяженность         428,075  км                                       428,075  км             </w:t>
      </w:r>
    </w:p>
    <w:p w:rsidR="004C0CD5" w:rsidRPr="004C0CD5" w:rsidRDefault="004C0CD5" w:rsidP="004C0CD5">
      <w:pPr>
        <w:spacing w:line="240" w:lineRule="auto"/>
        <w:ind w:left="-426"/>
        <w:contextualSpacing/>
        <w:rPr>
          <w:rFonts w:ascii="Times New Roman" w:eastAsia="Calibri" w:hAnsi="Times New Roman" w:cs="Times New Roman"/>
          <w:sz w:val="24"/>
          <w:szCs w:val="24"/>
          <w:lang w:eastAsia="en-US"/>
        </w:rPr>
      </w:pPr>
    </w:p>
    <w:p w:rsidR="004C0CD5" w:rsidRPr="004C0CD5" w:rsidRDefault="004C0CD5" w:rsidP="004C0CD5">
      <w:pPr>
        <w:spacing w:line="240" w:lineRule="auto"/>
        <w:ind w:left="-426"/>
        <w:contextualSpacing/>
        <w:rPr>
          <w:rFonts w:ascii="Times New Roman" w:eastAsia="Calibri" w:hAnsi="Times New Roman" w:cs="Times New Roman"/>
          <w:color w:val="000000"/>
          <w:sz w:val="24"/>
          <w:szCs w:val="24"/>
          <w:lang w:eastAsia="en-US"/>
        </w:rPr>
      </w:pPr>
      <w:r w:rsidRPr="004C0CD5">
        <w:rPr>
          <w:rFonts w:ascii="Times New Roman" w:eastAsia="Calibri" w:hAnsi="Times New Roman" w:cs="Times New Roman"/>
          <w:color w:val="000000"/>
          <w:sz w:val="24"/>
          <w:szCs w:val="24"/>
          <w:lang w:eastAsia="en-US"/>
        </w:rPr>
        <w:t>4 категория: 247,449 км</w:t>
      </w:r>
    </w:p>
    <w:p w:rsidR="004C0CD5" w:rsidRPr="004C0CD5" w:rsidRDefault="004C0CD5" w:rsidP="004C0CD5">
      <w:pPr>
        <w:spacing w:line="240" w:lineRule="auto"/>
        <w:ind w:left="-426"/>
        <w:contextualSpacing/>
        <w:rPr>
          <w:rFonts w:ascii="Times New Roman" w:eastAsia="Calibri" w:hAnsi="Times New Roman" w:cs="Times New Roman"/>
          <w:color w:val="000000"/>
          <w:sz w:val="24"/>
          <w:szCs w:val="24"/>
          <w:lang w:eastAsia="en-US"/>
        </w:rPr>
      </w:pPr>
      <w:r w:rsidRPr="004C0CD5">
        <w:rPr>
          <w:rFonts w:ascii="Times New Roman" w:eastAsia="Calibri" w:hAnsi="Times New Roman" w:cs="Times New Roman"/>
          <w:color w:val="000000"/>
          <w:sz w:val="24"/>
          <w:szCs w:val="24"/>
          <w:lang w:eastAsia="en-US"/>
        </w:rPr>
        <w:t>5 категория: 171,59 км</w:t>
      </w:r>
    </w:p>
    <w:p w:rsidR="004C0CD5" w:rsidRPr="004C0CD5" w:rsidRDefault="004C0CD5" w:rsidP="004C0CD5">
      <w:pPr>
        <w:spacing w:line="240" w:lineRule="auto"/>
        <w:ind w:left="-426"/>
        <w:contextualSpacing/>
        <w:rPr>
          <w:rFonts w:ascii="Times New Roman" w:eastAsia="Calibri" w:hAnsi="Times New Roman" w:cs="Times New Roman"/>
          <w:color w:val="000000"/>
          <w:sz w:val="24"/>
          <w:szCs w:val="24"/>
          <w:lang w:eastAsia="en-US"/>
        </w:rPr>
      </w:pPr>
      <w:r w:rsidRPr="004C0CD5">
        <w:rPr>
          <w:rFonts w:ascii="Times New Roman" w:eastAsia="Calibri" w:hAnsi="Times New Roman" w:cs="Times New Roman"/>
          <w:color w:val="000000"/>
          <w:sz w:val="24"/>
          <w:szCs w:val="24"/>
          <w:lang w:eastAsia="en-US"/>
        </w:rPr>
        <w:t xml:space="preserve">5 э-1 категория: 9,036 км </w:t>
      </w:r>
    </w:p>
    <w:p w:rsidR="004C0CD5" w:rsidRPr="004C0CD5" w:rsidRDefault="004C0CD5" w:rsidP="004C0CD5">
      <w:pPr>
        <w:spacing w:line="240" w:lineRule="auto"/>
        <w:ind w:left="-426"/>
        <w:contextualSpacing/>
        <w:rPr>
          <w:rFonts w:ascii="Times New Roman" w:eastAsia="Calibri" w:hAnsi="Times New Roman" w:cs="Times New Roman"/>
          <w:sz w:val="24"/>
          <w:szCs w:val="24"/>
          <w:lang w:eastAsia="en-US"/>
        </w:rPr>
      </w:pPr>
    </w:p>
    <w:p w:rsidR="004C0CD5" w:rsidRPr="004C0CD5" w:rsidRDefault="004C0CD5" w:rsidP="004C0CD5">
      <w:pPr>
        <w:spacing w:after="0" w:line="240" w:lineRule="auto"/>
        <w:ind w:left="360"/>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ab/>
      </w:r>
      <w:r w:rsidRPr="004C0CD5">
        <w:rPr>
          <w:rFonts w:ascii="Times New Roman" w:eastAsia="Calibri" w:hAnsi="Times New Roman" w:cs="Times New Roman"/>
          <w:sz w:val="24"/>
          <w:szCs w:val="24"/>
          <w:lang w:eastAsia="en-US"/>
        </w:rPr>
        <w:tab/>
      </w:r>
      <w:r w:rsidRPr="004C0CD5">
        <w:rPr>
          <w:rFonts w:ascii="Times New Roman" w:eastAsia="Calibri" w:hAnsi="Times New Roman" w:cs="Times New Roman"/>
          <w:sz w:val="24"/>
          <w:szCs w:val="24"/>
          <w:lang w:eastAsia="en-US"/>
        </w:rPr>
        <w:tab/>
      </w: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sectPr w:rsidR="004C0CD5" w:rsidRPr="004C0CD5" w:rsidSect="00F907E3">
          <w:pgSz w:w="11906" w:h="16838"/>
          <w:pgMar w:top="851" w:right="850" w:bottom="851" w:left="1418" w:header="708" w:footer="708" w:gutter="0"/>
          <w:cols w:space="708"/>
          <w:docGrid w:linePitch="360"/>
        </w:sectPr>
      </w:pPr>
    </w:p>
    <w:p w:rsidR="004C0CD5" w:rsidRPr="004C0CD5" w:rsidRDefault="004C0CD5" w:rsidP="004C0CD5">
      <w:pPr>
        <w:ind w:left="90"/>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lastRenderedPageBreak/>
        <w:t>В том числе обеспечить выполнение на автодорогах следующие виды и объемы работ:</w:t>
      </w:r>
    </w:p>
    <w:tbl>
      <w:tblPr>
        <w:tblW w:w="15156"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5931"/>
        <w:gridCol w:w="1207"/>
        <w:gridCol w:w="1240"/>
        <w:gridCol w:w="1240"/>
        <w:gridCol w:w="1240"/>
        <w:gridCol w:w="1280"/>
        <w:gridCol w:w="1280"/>
        <w:gridCol w:w="1280"/>
      </w:tblGrid>
      <w:tr w:rsidR="004C0CD5" w:rsidRPr="004C0CD5" w:rsidTr="00F907E3">
        <w:trPr>
          <w:trHeight w:val="318"/>
        </w:trPr>
        <w:tc>
          <w:tcPr>
            <w:tcW w:w="458" w:type="dxa"/>
            <w:vMerge w:val="restart"/>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w:t>
            </w:r>
          </w:p>
        </w:tc>
        <w:tc>
          <w:tcPr>
            <w:tcW w:w="5931" w:type="dxa"/>
            <w:vMerge w:val="restart"/>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Наименование работ</w:t>
            </w:r>
          </w:p>
        </w:tc>
        <w:tc>
          <w:tcPr>
            <w:tcW w:w="1207" w:type="dxa"/>
            <w:vMerge w:val="restart"/>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proofErr w:type="spellStart"/>
            <w:r w:rsidRPr="004C0CD5">
              <w:rPr>
                <w:rFonts w:ascii="Times New Roman" w:eastAsia="Times New Roman" w:hAnsi="Times New Roman" w:cs="Times New Roman"/>
                <w:b/>
                <w:bCs/>
                <w:color w:val="000000"/>
                <w:sz w:val="20"/>
                <w:szCs w:val="20"/>
              </w:rPr>
              <w:t>Ед.изм</w:t>
            </w:r>
            <w:proofErr w:type="spellEnd"/>
            <w:r w:rsidRPr="004C0CD5">
              <w:rPr>
                <w:rFonts w:ascii="Times New Roman" w:eastAsia="Times New Roman" w:hAnsi="Times New Roman" w:cs="Times New Roman"/>
                <w:b/>
                <w:bCs/>
                <w:color w:val="000000"/>
                <w:sz w:val="20"/>
                <w:szCs w:val="20"/>
              </w:rPr>
              <w:t>.</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 2015 год</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 2016 год</w:t>
            </w:r>
          </w:p>
        </w:tc>
      </w:tr>
      <w:tr w:rsidR="004C0CD5" w:rsidRPr="004C0CD5" w:rsidTr="00F907E3">
        <w:trPr>
          <w:trHeight w:val="330"/>
        </w:trPr>
        <w:tc>
          <w:tcPr>
            <w:tcW w:w="458" w:type="dxa"/>
            <w:vMerge/>
            <w:vAlign w:val="center"/>
            <w:hideMark/>
          </w:tcPr>
          <w:p w:rsidR="004C0CD5" w:rsidRPr="004C0CD5" w:rsidRDefault="004C0CD5" w:rsidP="004C0CD5">
            <w:pPr>
              <w:spacing w:after="0" w:line="240" w:lineRule="auto"/>
              <w:rPr>
                <w:rFonts w:ascii="Times New Roman" w:eastAsia="Times New Roman" w:hAnsi="Times New Roman" w:cs="Times New Roman"/>
                <w:b/>
                <w:bCs/>
                <w:color w:val="000000"/>
                <w:sz w:val="20"/>
                <w:szCs w:val="20"/>
              </w:rPr>
            </w:pPr>
          </w:p>
        </w:tc>
        <w:tc>
          <w:tcPr>
            <w:tcW w:w="5931" w:type="dxa"/>
            <w:vMerge/>
            <w:vAlign w:val="center"/>
            <w:hideMark/>
          </w:tcPr>
          <w:p w:rsidR="004C0CD5" w:rsidRPr="004C0CD5" w:rsidRDefault="004C0CD5" w:rsidP="004C0CD5">
            <w:pPr>
              <w:spacing w:after="0" w:line="240" w:lineRule="auto"/>
              <w:rPr>
                <w:rFonts w:ascii="Times New Roman" w:eastAsia="Times New Roman" w:hAnsi="Times New Roman" w:cs="Times New Roman"/>
                <w:b/>
                <w:bCs/>
                <w:color w:val="000000"/>
                <w:sz w:val="20"/>
                <w:szCs w:val="20"/>
              </w:rPr>
            </w:pPr>
          </w:p>
        </w:tc>
        <w:tc>
          <w:tcPr>
            <w:tcW w:w="1207" w:type="dxa"/>
            <w:vMerge/>
            <w:vAlign w:val="center"/>
            <w:hideMark/>
          </w:tcPr>
          <w:p w:rsidR="004C0CD5" w:rsidRPr="004C0CD5" w:rsidRDefault="004C0CD5" w:rsidP="004C0CD5">
            <w:pPr>
              <w:spacing w:after="0" w:line="240" w:lineRule="auto"/>
              <w:rPr>
                <w:rFonts w:ascii="Times New Roman" w:eastAsia="Times New Roman" w:hAnsi="Times New Roman" w:cs="Times New Roman"/>
                <w:b/>
                <w:bCs/>
                <w:color w:val="000000"/>
                <w:sz w:val="20"/>
                <w:szCs w:val="20"/>
              </w:rPr>
            </w:pPr>
          </w:p>
        </w:tc>
        <w:tc>
          <w:tcPr>
            <w:tcW w:w="3720" w:type="dxa"/>
            <w:gridSpan w:val="3"/>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Объем</w:t>
            </w:r>
          </w:p>
        </w:tc>
        <w:tc>
          <w:tcPr>
            <w:tcW w:w="3840" w:type="dxa"/>
            <w:gridSpan w:val="3"/>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Объем</w:t>
            </w:r>
          </w:p>
        </w:tc>
      </w:tr>
      <w:tr w:rsidR="004C0CD5" w:rsidRPr="004C0CD5" w:rsidTr="00F907E3">
        <w:trPr>
          <w:trHeight w:val="315"/>
        </w:trPr>
        <w:tc>
          <w:tcPr>
            <w:tcW w:w="7596" w:type="dxa"/>
            <w:gridSpan w:val="3"/>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Летнее содержание</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r>
      <w:tr w:rsidR="004C0CD5" w:rsidRPr="004C0CD5" w:rsidTr="00F907E3">
        <w:trPr>
          <w:trHeight w:val="361"/>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20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323.22</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323.22</w:t>
            </w:r>
          </w:p>
        </w:tc>
      </w:tr>
      <w:tr w:rsidR="004C0CD5" w:rsidRPr="004C0CD5" w:rsidTr="00F907E3">
        <w:trPr>
          <w:trHeight w:val="379"/>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20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га</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10.00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10.00</w:t>
            </w:r>
          </w:p>
        </w:tc>
      </w:tr>
      <w:tr w:rsidR="004C0CD5" w:rsidRPr="004C0CD5" w:rsidTr="00F907E3">
        <w:trPr>
          <w:trHeight w:val="614"/>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Срезка и планировка обочин на автодорогах с АБ покрытием (стоим. без учета проходов)</w:t>
            </w:r>
          </w:p>
        </w:tc>
        <w:tc>
          <w:tcPr>
            <w:tcW w:w="120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 прохода</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54.00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54.00</w:t>
            </w:r>
          </w:p>
        </w:tc>
      </w:tr>
      <w:tr w:rsidR="004C0CD5" w:rsidRPr="004C0CD5" w:rsidTr="00F907E3">
        <w:trPr>
          <w:trHeight w:val="375"/>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4</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АБ покрытия от мусора, пыли и грязи</w:t>
            </w:r>
          </w:p>
        </w:tc>
        <w:tc>
          <w:tcPr>
            <w:tcW w:w="120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108 000.00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108 000.00</w:t>
            </w:r>
          </w:p>
        </w:tc>
      </w:tr>
      <w:tr w:rsidR="004C0CD5" w:rsidRPr="004C0CD5" w:rsidTr="00F907E3">
        <w:trPr>
          <w:trHeight w:val="375"/>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Ямочный ремонт АБ покрытий без разломки до 3 м2</w:t>
            </w:r>
          </w:p>
        </w:tc>
        <w:tc>
          <w:tcPr>
            <w:tcW w:w="120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5 000.00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5 000.00</w:t>
            </w:r>
          </w:p>
        </w:tc>
      </w:tr>
      <w:tr w:rsidR="004C0CD5" w:rsidRPr="004C0CD5" w:rsidTr="00F907E3">
        <w:trPr>
          <w:trHeight w:val="375"/>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6</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Ямочный ремонт АБ покрытий методом ТУРБО</w:t>
            </w:r>
          </w:p>
        </w:tc>
        <w:tc>
          <w:tcPr>
            <w:tcW w:w="120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7 300.00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7 300.00</w:t>
            </w:r>
          </w:p>
        </w:tc>
      </w:tr>
      <w:tr w:rsidR="004C0CD5" w:rsidRPr="004C0CD5" w:rsidTr="00F907E3">
        <w:trPr>
          <w:trHeight w:val="393"/>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7</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Ямочный ремонт АБ покрытий (Карты под </w:t>
            </w:r>
            <w:proofErr w:type="spellStart"/>
            <w:r w:rsidRPr="004C0CD5">
              <w:rPr>
                <w:rFonts w:ascii="Times New Roman" w:eastAsia="Times New Roman" w:hAnsi="Times New Roman" w:cs="Times New Roman"/>
                <w:color w:val="000000"/>
                <w:sz w:val="20"/>
                <w:szCs w:val="20"/>
              </w:rPr>
              <w:t>асфальтоукладчик</w:t>
            </w:r>
            <w:proofErr w:type="spellEnd"/>
            <w:r w:rsidRPr="004C0CD5">
              <w:rPr>
                <w:rFonts w:ascii="Times New Roman" w:eastAsia="Times New Roman" w:hAnsi="Times New Roman" w:cs="Times New Roman"/>
                <w:color w:val="000000"/>
                <w:sz w:val="20"/>
                <w:szCs w:val="20"/>
              </w:rPr>
              <w:t>)</w:t>
            </w:r>
          </w:p>
        </w:tc>
        <w:tc>
          <w:tcPr>
            <w:tcW w:w="120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6 000.00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6 000.00</w:t>
            </w:r>
          </w:p>
        </w:tc>
      </w:tr>
      <w:tr w:rsidR="004C0CD5" w:rsidRPr="004C0CD5" w:rsidTr="00F907E3">
        <w:trPr>
          <w:trHeight w:val="390"/>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8</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Планировка </w:t>
            </w:r>
            <w:proofErr w:type="spellStart"/>
            <w:r w:rsidRPr="004C0CD5">
              <w:rPr>
                <w:rFonts w:ascii="Times New Roman" w:eastAsia="Times New Roman" w:hAnsi="Times New Roman" w:cs="Times New Roman"/>
                <w:color w:val="000000"/>
                <w:sz w:val="20"/>
                <w:szCs w:val="20"/>
              </w:rPr>
              <w:t>гравиного</w:t>
            </w:r>
            <w:proofErr w:type="spellEnd"/>
            <w:r w:rsidRPr="004C0CD5">
              <w:rPr>
                <w:rFonts w:ascii="Times New Roman" w:eastAsia="Times New Roman" w:hAnsi="Times New Roman" w:cs="Times New Roman"/>
                <w:color w:val="000000"/>
                <w:sz w:val="20"/>
                <w:szCs w:val="20"/>
              </w:rPr>
              <w:t xml:space="preserve"> покрытия</w:t>
            </w:r>
          </w:p>
        </w:tc>
        <w:tc>
          <w:tcPr>
            <w:tcW w:w="120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 прохода</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14 459.00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14 459.00</w:t>
            </w:r>
          </w:p>
        </w:tc>
      </w:tr>
      <w:tr w:rsidR="004C0CD5" w:rsidRPr="004C0CD5" w:rsidTr="00F907E3">
        <w:trPr>
          <w:trHeight w:val="554"/>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9</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20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10.00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10.00</w:t>
            </w:r>
          </w:p>
        </w:tc>
      </w:tr>
      <w:tr w:rsidR="004C0CD5" w:rsidRPr="004C0CD5" w:rsidTr="00F907E3">
        <w:trPr>
          <w:trHeight w:val="390"/>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Прочистка отверстий труб</w:t>
            </w:r>
          </w:p>
        </w:tc>
        <w:tc>
          <w:tcPr>
            <w:tcW w:w="120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 отв.</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60.00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60.00</w:t>
            </w:r>
          </w:p>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p>
        </w:tc>
      </w:tr>
      <w:tr w:rsidR="004C0CD5" w:rsidRPr="004C0CD5" w:rsidTr="00F907E3">
        <w:trPr>
          <w:trHeight w:val="390"/>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11</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Установка дорожных знаков</w:t>
            </w:r>
          </w:p>
        </w:tc>
        <w:tc>
          <w:tcPr>
            <w:tcW w:w="120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w:t>
            </w:r>
            <w:proofErr w:type="spellStart"/>
            <w:r w:rsidRPr="004C0CD5">
              <w:rPr>
                <w:rFonts w:ascii="Times New Roman" w:eastAsia="Times New Roman" w:hAnsi="Times New Roman" w:cs="Times New Roman"/>
                <w:color w:val="000000"/>
                <w:sz w:val="20"/>
                <w:szCs w:val="20"/>
              </w:rPr>
              <w:t>шт</w:t>
            </w:r>
            <w:proofErr w:type="spellEnd"/>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277.00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265.00</w:t>
            </w:r>
          </w:p>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p>
        </w:tc>
      </w:tr>
      <w:tr w:rsidR="004C0CD5" w:rsidRPr="004C0CD5" w:rsidTr="00F907E3">
        <w:trPr>
          <w:trHeight w:val="373"/>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12</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Установка барьерного ограждения вновь</w:t>
            </w:r>
          </w:p>
        </w:tc>
        <w:tc>
          <w:tcPr>
            <w:tcW w:w="120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1 000.00  </w:t>
            </w:r>
          </w:p>
        </w:tc>
      </w:tr>
      <w:tr w:rsidR="004C0CD5" w:rsidRPr="004C0CD5" w:rsidTr="00F907E3">
        <w:trPr>
          <w:trHeight w:val="390"/>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13</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Уборка автобусных остановок</w:t>
            </w:r>
          </w:p>
        </w:tc>
        <w:tc>
          <w:tcPr>
            <w:tcW w:w="120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8 790.00  </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8 790.00  </w:t>
            </w:r>
          </w:p>
        </w:tc>
      </w:tr>
      <w:tr w:rsidR="004C0CD5" w:rsidRPr="004C0CD5" w:rsidTr="00F907E3">
        <w:trPr>
          <w:trHeight w:val="405"/>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14</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Ликвидация "диких" съездов </w:t>
            </w:r>
            <w:proofErr w:type="spellStart"/>
            <w:r w:rsidRPr="004C0CD5">
              <w:rPr>
                <w:rFonts w:ascii="Times New Roman" w:eastAsia="Times New Roman" w:hAnsi="Times New Roman" w:cs="Times New Roman"/>
                <w:color w:val="000000"/>
                <w:sz w:val="20"/>
                <w:szCs w:val="20"/>
              </w:rPr>
              <w:t>ГЭСНс</w:t>
            </w:r>
            <w:proofErr w:type="spellEnd"/>
          </w:p>
        </w:tc>
        <w:tc>
          <w:tcPr>
            <w:tcW w:w="120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съезд</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20.00  </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20.00   </w:t>
            </w:r>
          </w:p>
        </w:tc>
      </w:tr>
      <w:tr w:rsidR="004C0CD5" w:rsidRPr="004C0CD5" w:rsidTr="00F907E3">
        <w:trPr>
          <w:trHeight w:val="304"/>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15</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proofErr w:type="spellStart"/>
            <w:r w:rsidRPr="004C0CD5">
              <w:rPr>
                <w:rFonts w:ascii="Times New Roman" w:eastAsia="Times New Roman" w:hAnsi="Times New Roman" w:cs="Times New Roman"/>
                <w:color w:val="000000"/>
                <w:sz w:val="20"/>
                <w:szCs w:val="20"/>
              </w:rPr>
              <w:t>Обеспыливание</w:t>
            </w:r>
            <w:proofErr w:type="spellEnd"/>
          </w:p>
        </w:tc>
        <w:tc>
          <w:tcPr>
            <w:tcW w:w="120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1.05  </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1.05  </w:t>
            </w:r>
          </w:p>
        </w:tc>
      </w:tr>
      <w:tr w:rsidR="004C0CD5" w:rsidRPr="004C0CD5" w:rsidTr="00F907E3">
        <w:trPr>
          <w:trHeight w:val="409"/>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16</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Разметка (линейная)</w:t>
            </w:r>
          </w:p>
        </w:tc>
        <w:tc>
          <w:tcPr>
            <w:tcW w:w="120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82 867.95 </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82 867.95  </w:t>
            </w:r>
          </w:p>
        </w:tc>
      </w:tr>
      <w:tr w:rsidR="004C0CD5" w:rsidRPr="004C0CD5" w:rsidTr="00F907E3">
        <w:trPr>
          <w:trHeight w:val="371"/>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17</w:t>
            </w:r>
          </w:p>
        </w:tc>
        <w:tc>
          <w:tcPr>
            <w:tcW w:w="5931"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Разметка (площадная)</w:t>
            </w:r>
          </w:p>
        </w:tc>
        <w:tc>
          <w:tcPr>
            <w:tcW w:w="120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706.60</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706.60  </w:t>
            </w:r>
          </w:p>
        </w:tc>
      </w:tr>
      <w:tr w:rsidR="004C0CD5" w:rsidRPr="004C0CD5" w:rsidTr="00F907E3">
        <w:trPr>
          <w:trHeight w:val="405"/>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18</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Патрулирование дорог (летом)</w:t>
            </w:r>
          </w:p>
        </w:tc>
        <w:tc>
          <w:tcPr>
            <w:tcW w:w="120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247.45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171.59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9.04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247.45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171.59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9.04  </w:t>
            </w:r>
          </w:p>
        </w:tc>
      </w:tr>
      <w:tr w:rsidR="004C0CD5" w:rsidRPr="004C0CD5" w:rsidTr="00F907E3">
        <w:trPr>
          <w:trHeight w:val="381"/>
        </w:trPr>
        <w:tc>
          <w:tcPr>
            <w:tcW w:w="7596"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lastRenderedPageBreak/>
              <w:t xml:space="preserve">Зимнее содержание (норматив) </w:t>
            </w:r>
          </w:p>
        </w:tc>
        <w:tc>
          <w:tcPr>
            <w:tcW w:w="124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c>
          <w:tcPr>
            <w:tcW w:w="128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28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r>
      <w:tr w:rsidR="004C0CD5" w:rsidRPr="004C0CD5" w:rsidTr="00F907E3">
        <w:trPr>
          <w:trHeight w:val="420"/>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обочин от снега автогрейдером </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247.45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171.59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9.04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247.45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171.59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9.04  </w:t>
            </w:r>
          </w:p>
        </w:tc>
      </w:tr>
      <w:tr w:rsidR="004C0CD5" w:rsidRPr="004C0CD5" w:rsidTr="00F907E3">
        <w:trPr>
          <w:trHeight w:val="591"/>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115.30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126.36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9.04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115.30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126.36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9.04  </w:t>
            </w:r>
          </w:p>
        </w:tc>
      </w:tr>
      <w:tr w:rsidR="004C0CD5" w:rsidRPr="004C0CD5" w:rsidTr="00F907E3">
        <w:trPr>
          <w:trHeight w:val="557"/>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115.30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126.36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9.04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115.30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126.36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9.04  </w:t>
            </w:r>
          </w:p>
        </w:tc>
      </w:tr>
      <w:tr w:rsidR="004C0CD5" w:rsidRPr="004C0CD5" w:rsidTr="00F907E3">
        <w:trPr>
          <w:trHeight w:val="551"/>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4</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АБ </w:t>
            </w:r>
            <w:proofErr w:type="spellStart"/>
            <w:r w:rsidRPr="004C0CD5">
              <w:rPr>
                <w:rFonts w:ascii="Times New Roman" w:eastAsia="Times New Roman" w:hAnsi="Times New Roman" w:cs="Times New Roman"/>
                <w:color w:val="000000"/>
                <w:sz w:val="20"/>
                <w:szCs w:val="20"/>
              </w:rPr>
              <w:t>дорогиот</w:t>
            </w:r>
            <w:proofErr w:type="spellEnd"/>
            <w:r w:rsidRPr="004C0CD5">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132.15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45.15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132.15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45.15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03"/>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АБ дороги от снега КДМ</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132.15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45.15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132.15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45.15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641"/>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6</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132.15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45.15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132.15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45.15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551"/>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7</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п.м.</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8 076.00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2 203.00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248.00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8 076.00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2 203.00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248.00  </w:t>
            </w:r>
          </w:p>
        </w:tc>
      </w:tr>
      <w:tr w:rsidR="004C0CD5" w:rsidRPr="004C0CD5" w:rsidTr="00F907E3">
        <w:trPr>
          <w:trHeight w:val="532"/>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8</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павильон</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45.00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25.00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45.00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25.00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600"/>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9</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съезд</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325.00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235.00  </w:t>
            </w:r>
          </w:p>
        </w:tc>
        <w:tc>
          <w:tcPr>
            <w:tcW w:w="124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7.00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325.00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235.00  </w:t>
            </w:r>
          </w:p>
        </w:tc>
        <w:tc>
          <w:tcPr>
            <w:tcW w:w="128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7.00  </w:t>
            </w:r>
          </w:p>
        </w:tc>
      </w:tr>
      <w:tr w:rsidR="004C0CD5" w:rsidRPr="004C0CD5" w:rsidTr="00F907E3">
        <w:trPr>
          <w:trHeight w:val="600"/>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площадка - стоянка</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3.00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1.00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3.00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1.00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20"/>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11</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тротуаров от снега механизированным способом</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0.06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0.06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05"/>
        </w:trPr>
        <w:tc>
          <w:tcPr>
            <w:tcW w:w="458" w:type="dxa"/>
            <w:tcBorders>
              <w:bottom w:val="single" w:sz="4" w:space="0" w:color="auto"/>
            </w:tcBorders>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12</w:t>
            </w:r>
          </w:p>
        </w:tc>
        <w:tc>
          <w:tcPr>
            <w:tcW w:w="5931" w:type="dxa"/>
            <w:tcBorders>
              <w:bottom w:val="single" w:sz="4" w:space="0" w:color="auto"/>
            </w:tcBorders>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Патрулирование дорог (зимой)</w:t>
            </w:r>
          </w:p>
        </w:tc>
        <w:tc>
          <w:tcPr>
            <w:tcW w:w="1207" w:type="dxa"/>
            <w:tcBorders>
              <w:bottom w:val="single" w:sz="4" w:space="0" w:color="auto"/>
            </w:tcBorders>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км</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247.45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171.59  </w:t>
            </w:r>
          </w:p>
        </w:tc>
        <w:tc>
          <w:tcPr>
            <w:tcW w:w="12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9.04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247.45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171.59  </w:t>
            </w:r>
          </w:p>
        </w:tc>
        <w:tc>
          <w:tcPr>
            <w:tcW w:w="128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9.04  </w:t>
            </w:r>
          </w:p>
        </w:tc>
      </w:tr>
      <w:tr w:rsidR="004C0CD5" w:rsidRPr="004C0CD5" w:rsidTr="00F907E3">
        <w:trPr>
          <w:trHeight w:val="391"/>
        </w:trPr>
        <w:tc>
          <w:tcPr>
            <w:tcW w:w="7596" w:type="dxa"/>
            <w:gridSpan w:val="3"/>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Зимнее содержание </w:t>
            </w:r>
          </w:p>
        </w:tc>
        <w:tc>
          <w:tcPr>
            <w:tcW w:w="124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24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24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c>
          <w:tcPr>
            <w:tcW w:w="128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28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28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r>
      <w:tr w:rsidR="004C0CD5" w:rsidRPr="004C0CD5" w:rsidTr="00F907E3">
        <w:trPr>
          <w:trHeight w:val="465"/>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Уборка снежных валов автогрейдером</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 прохода</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369.36  </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369.36  </w:t>
            </w:r>
          </w:p>
        </w:tc>
      </w:tr>
      <w:tr w:rsidR="004C0CD5" w:rsidRPr="004C0CD5" w:rsidTr="00F907E3">
        <w:trPr>
          <w:trHeight w:val="419"/>
        </w:trPr>
        <w:tc>
          <w:tcPr>
            <w:tcW w:w="458"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Ликвидация зимней скользкости</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м3</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2 000.00  </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2 000.00  </w:t>
            </w:r>
          </w:p>
        </w:tc>
      </w:tr>
      <w:tr w:rsidR="004C0CD5" w:rsidRPr="004C0CD5" w:rsidTr="00F907E3">
        <w:trPr>
          <w:trHeight w:val="409"/>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тротуаров мостов от снега вручную</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1 900.18  </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1 900.18  </w:t>
            </w:r>
          </w:p>
        </w:tc>
      </w:tr>
      <w:tr w:rsidR="004C0CD5" w:rsidRPr="004C0CD5" w:rsidTr="00F907E3">
        <w:trPr>
          <w:trHeight w:val="465"/>
        </w:trPr>
        <w:tc>
          <w:tcPr>
            <w:tcW w:w="458"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4</w:t>
            </w:r>
          </w:p>
        </w:tc>
        <w:tc>
          <w:tcPr>
            <w:tcW w:w="5931"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4C0CD5">
              <w:rPr>
                <w:rFonts w:ascii="Times New Roman" w:eastAsia="Times New Roman" w:hAnsi="Times New Roman" w:cs="Times New Roman"/>
                <w:color w:val="000000"/>
                <w:sz w:val="20"/>
                <w:szCs w:val="20"/>
              </w:rPr>
              <w:t>откидкой</w:t>
            </w:r>
            <w:proofErr w:type="spellEnd"/>
            <w:r w:rsidRPr="004C0CD5">
              <w:rPr>
                <w:rFonts w:ascii="Times New Roman" w:eastAsia="Times New Roman" w:hAnsi="Times New Roman" w:cs="Times New Roman"/>
                <w:color w:val="000000"/>
                <w:sz w:val="20"/>
                <w:szCs w:val="20"/>
              </w:rPr>
              <w:t xml:space="preserve"> до 3 м.</w:t>
            </w:r>
          </w:p>
        </w:tc>
        <w:tc>
          <w:tcPr>
            <w:tcW w:w="120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 отв.</w:t>
            </w:r>
          </w:p>
        </w:tc>
        <w:tc>
          <w:tcPr>
            <w:tcW w:w="372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280.00  </w:t>
            </w:r>
          </w:p>
        </w:tc>
        <w:tc>
          <w:tcPr>
            <w:tcW w:w="384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280.00  </w:t>
            </w:r>
          </w:p>
        </w:tc>
      </w:tr>
    </w:tbl>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sectPr w:rsidR="004C0CD5" w:rsidRPr="004C0CD5" w:rsidSect="00F907E3">
          <w:pgSz w:w="16838" w:h="11906" w:orient="landscape"/>
          <w:pgMar w:top="1418" w:right="851" w:bottom="1276" w:left="851" w:header="708" w:footer="708" w:gutter="0"/>
          <w:cols w:space="708"/>
          <w:docGrid w:linePitch="360"/>
        </w:sectPr>
      </w:pPr>
    </w:p>
    <w:p w:rsidR="004C0CD5" w:rsidRPr="004C0CD5" w:rsidRDefault="004C0CD5" w:rsidP="004C0CD5">
      <w:pPr>
        <w:spacing w:after="0" w:line="240" w:lineRule="auto"/>
        <w:ind w:left="360"/>
        <w:contextualSpacing/>
        <w:jc w:val="center"/>
        <w:rPr>
          <w:rFonts w:ascii="Times New Roman" w:eastAsia="Calibri" w:hAnsi="Times New Roman" w:cs="Times New Roman"/>
          <w:b/>
          <w:sz w:val="24"/>
          <w:szCs w:val="24"/>
          <w:lang w:eastAsia="en-US"/>
        </w:rPr>
      </w:pPr>
      <w:r w:rsidRPr="004C0CD5">
        <w:rPr>
          <w:rFonts w:ascii="Times New Roman" w:eastAsia="Calibri" w:hAnsi="Times New Roman" w:cs="Times New Roman"/>
          <w:b/>
          <w:sz w:val="24"/>
          <w:szCs w:val="24"/>
          <w:lang w:eastAsia="en-US"/>
        </w:rPr>
        <w:lastRenderedPageBreak/>
        <w:t>Няндомский район</w:t>
      </w:r>
    </w:p>
    <w:p w:rsidR="004C0CD5" w:rsidRPr="004C0CD5" w:rsidRDefault="004C0CD5" w:rsidP="004C0CD5">
      <w:pPr>
        <w:spacing w:after="0" w:line="240" w:lineRule="auto"/>
        <w:ind w:left="360"/>
        <w:contextualSpacing/>
        <w:jc w:val="both"/>
        <w:rPr>
          <w:rFonts w:ascii="Times New Roman" w:eastAsia="Calibri" w:hAnsi="Times New Roman" w:cs="Times New Roman"/>
          <w:sz w:val="24"/>
          <w:szCs w:val="24"/>
          <w:lang w:eastAsia="en-US"/>
        </w:rPr>
      </w:pPr>
    </w:p>
    <w:tbl>
      <w:tblPr>
        <w:tblW w:w="1046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2665"/>
        <w:gridCol w:w="1228"/>
        <w:gridCol w:w="1182"/>
        <w:gridCol w:w="1368"/>
        <w:gridCol w:w="1183"/>
        <w:gridCol w:w="1134"/>
        <w:gridCol w:w="1276"/>
      </w:tblGrid>
      <w:tr w:rsidR="004C0CD5" w:rsidRPr="004C0CD5" w:rsidTr="00F907E3">
        <w:trPr>
          <w:cantSplit/>
        </w:trPr>
        <w:tc>
          <w:tcPr>
            <w:tcW w:w="425" w:type="dxa"/>
            <w:vMerge w:val="restart"/>
            <w:vAlign w:val="center"/>
          </w:tcPr>
          <w:p w:rsidR="004C0CD5" w:rsidRPr="004C0CD5" w:rsidRDefault="004C0CD5" w:rsidP="004C0CD5">
            <w:pPr>
              <w:spacing w:after="0"/>
              <w:ind w:right="-113"/>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 </w:t>
            </w:r>
            <w:proofErr w:type="spellStart"/>
            <w:r w:rsidRPr="004C0CD5">
              <w:rPr>
                <w:rFonts w:ascii="Times New Roman" w:eastAsia="Calibri" w:hAnsi="Times New Roman" w:cs="Times New Roman"/>
                <w:sz w:val="20"/>
                <w:szCs w:val="20"/>
                <w:lang w:eastAsia="en-US"/>
              </w:rPr>
              <w:t>п</w:t>
            </w:r>
            <w:proofErr w:type="spellEnd"/>
            <w:r w:rsidRPr="004C0CD5">
              <w:rPr>
                <w:rFonts w:ascii="Times New Roman" w:eastAsia="Calibri" w:hAnsi="Times New Roman" w:cs="Times New Roman"/>
                <w:sz w:val="20"/>
                <w:szCs w:val="20"/>
                <w:lang w:eastAsia="en-US"/>
              </w:rPr>
              <w:t>/</w:t>
            </w:r>
            <w:proofErr w:type="spellStart"/>
            <w:r w:rsidRPr="004C0CD5">
              <w:rPr>
                <w:rFonts w:ascii="Times New Roman" w:eastAsia="Calibri" w:hAnsi="Times New Roman" w:cs="Times New Roman"/>
                <w:sz w:val="20"/>
                <w:szCs w:val="20"/>
                <w:lang w:eastAsia="en-US"/>
              </w:rPr>
              <w:t>п</w:t>
            </w:r>
            <w:proofErr w:type="spellEnd"/>
          </w:p>
        </w:tc>
        <w:tc>
          <w:tcPr>
            <w:tcW w:w="2665" w:type="dxa"/>
            <w:vMerge w:val="restart"/>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Наименование дороги</w:t>
            </w:r>
          </w:p>
        </w:tc>
        <w:tc>
          <w:tcPr>
            <w:tcW w:w="3778" w:type="dxa"/>
            <w:gridSpan w:val="3"/>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весенне-летне-осенний период</w:t>
            </w:r>
          </w:p>
        </w:tc>
        <w:tc>
          <w:tcPr>
            <w:tcW w:w="3593" w:type="dxa"/>
            <w:gridSpan w:val="3"/>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зимний период</w:t>
            </w:r>
          </w:p>
        </w:tc>
      </w:tr>
      <w:tr w:rsidR="004C0CD5" w:rsidRPr="004C0CD5" w:rsidTr="00F907E3">
        <w:trPr>
          <w:cantSplit/>
          <w:trHeight w:val="727"/>
        </w:trPr>
        <w:tc>
          <w:tcPr>
            <w:tcW w:w="425" w:type="dxa"/>
            <w:vMerge/>
            <w:vAlign w:val="center"/>
          </w:tcPr>
          <w:p w:rsidR="004C0CD5" w:rsidRPr="004C0CD5" w:rsidRDefault="004C0CD5" w:rsidP="004C0CD5">
            <w:pPr>
              <w:spacing w:after="0"/>
              <w:rPr>
                <w:rFonts w:ascii="Times New Roman" w:eastAsia="Calibri" w:hAnsi="Times New Roman" w:cs="Times New Roman"/>
                <w:sz w:val="20"/>
                <w:szCs w:val="20"/>
                <w:lang w:eastAsia="en-US"/>
              </w:rPr>
            </w:pPr>
          </w:p>
        </w:tc>
        <w:tc>
          <w:tcPr>
            <w:tcW w:w="2665" w:type="dxa"/>
            <w:vMerge/>
            <w:vAlign w:val="center"/>
          </w:tcPr>
          <w:p w:rsidR="004C0CD5" w:rsidRPr="004C0CD5" w:rsidRDefault="004C0CD5" w:rsidP="004C0CD5">
            <w:pPr>
              <w:spacing w:after="0"/>
              <w:rPr>
                <w:rFonts w:ascii="Times New Roman" w:eastAsia="Calibri" w:hAnsi="Times New Roman" w:cs="Times New Roman"/>
                <w:sz w:val="20"/>
                <w:szCs w:val="20"/>
                <w:lang w:eastAsia="en-US"/>
              </w:rPr>
            </w:pPr>
          </w:p>
        </w:tc>
        <w:tc>
          <w:tcPr>
            <w:tcW w:w="1228" w:type="dxa"/>
          </w:tcPr>
          <w:p w:rsidR="004C0CD5" w:rsidRPr="004C0CD5" w:rsidRDefault="004C0CD5" w:rsidP="004C0CD5">
            <w:pPr>
              <w:spacing w:after="0"/>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протяжен-ность</w:t>
            </w:r>
            <w:proofErr w:type="spellEnd"/>
            <w:r w:rsidRPr="004C0CD5">
              <w:rPr>
                <w:rFonts w:ascii="Times New Roman" w:eastAsia="Calibri" w:hAnsi="Times New Roman" w:cs="Times New Roman"/>
                <w:sz w:val="20"/>
                <w:szCs w:val="20"/>
                <w:lang w:eastAsia="en-US"/>
              </w:rPr>
              <w:t>,</w:t>
            </w:r>
          </w:p>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км</w:t>
            </w:r>
          </w:p>
        </w:tc>
        <w:tc>
          <w:tcPr>
            <w:tcW w:w="1182" w:type="dxa"/>
          </w:tcPr>
          <w:p w:rsidR="004C0CD5" w:rsidRPr="004C0CD5" w:rsidRDefault="004C0CD5" w:rsidP="004C0CD5">
            <w:pPr>
              <w:spacing w:after="0"/>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эксплуата-ционная</w:t>
            </w:r>
            <w:proofErr w:type="spellEnd"/>
            <w:r w:rsidRPr="004C0CD5">
              <w:rPr>
                <w:rFonts w:ascii="Times New Roman" w:eastAsia="Calibri" w:hAnsi="Times New Roman" w:cs="Times New Roman"/>
                <w:sz w:val="20"/>
                <w:szCs w:val="20"/>
                <w:lang w:eastAsia="en-US"/>
              </w:rPr>
              <w:t xml:space="preserve"> категория</w:t>
            </w:r>
          </w:p>
        </w:tc>
        <w:tc>
          <w:tcPr>
            <w:tcW w:w="1368" w:type="dxa"/>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уровень содержания</w:t>
            </w:r>
          </w:p>
        </w:tc>
        <w:tc>
          <w:tcPr>
            <w:tcW w:w="1183" w:type="dxa"/>
          </w:tcPr>
          <w:p w:rsidR="004C0CD5" w:rsidRPr="004C0CD5" w:rsidRDefault="004C0CD5" w:rsidP="004C0CD5">
            <w:pPr>
              <w:spacing w:after="0"/>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протяжен-ность</w:t>
            </w:r>
            <w:proofErr w:type="spellEnd"/>
            <w:r w:rsidRPr="004C0CD5">
              <w:rPr>
                <w:rFonts w:ascii="Times New Roman" w:eastAsia="Calibri" w:hAnsi="Times New Roman" w:cs="Times New Roman"/>
                <w:sz w:val="20"/>
                <w:szCs w:val="20"/>
                <w:lang w:eastAsia="en-US"/>
              </w:rPr>
              <w:t>, км</w:t>
            </w:r>
          </w:p>
        </w:tc>
        <w:tc>
          <w:tcPr>
            <w:tcW w:w="1134" w:type="dxa"/>
          </w:tcPr>
          <w:p w:rsidR="004C0CD5" w:rsidRPr="004C0CD5" w:rsidRDefault="004C0CD5" w:rsidP="004C0CD5">
            <w:pPr>
              <w:spacing w:after="0"/>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эксплуата</w:t>
            </w:r>
            <w:proofErr w:type="spellEnd"/>
            <w:r w:rsidRPr="004C0CD5">
              <w:rPr>
                <w:rFonts w:ascii="Times New Roman" w:eastAsia="Calibri" w:hAnsi="Times New Roman" w:cs="Times New Roman"/>
                <w:sz w:val="20"/>
                <w:szCs w:val="20"/>
                <w:lang w:eastAsia="en-US"/>
              </w:rPr>
              <w:t xml:space="preserve">- </w:t>
            </w:r>
            <w:proofErr w:type="spellStart"/>
            <w:r w:rsidRPr="004C0CD5">
              <w:rPr>
                <w:rFonts w:ascii="Times New Roman" w:eastAsia="Calibri" w:hAnsi="Times New Roman" w:cs="Times New Roman"/>
                <w:sz w:val="20"/>
                <w:szCs w:val="20"/>
                <w:lang w:eastAsia="en-US"/>
              </w:rPr>
              <w:t>ционная</w:t>
            </w:r>
            <w:proofErr w:type="spellEnd"/>
            <w:r w:rsidRPr="004C0CD5">
              <w:rPr>
                <w:rFonts w:ascii="Times New Roman" w:eastAsia="Calibri" w:hAnsi="Times New Roman" w:cs="Times New Roman"/>
                <w:sz w:val="20"/>
                <w:szCs w:val="20"/>
                <w:lang w:eastAsia="en-US"/>
              </w:rPr>
              <w:t xml:space="preserve"> категория</w:t>
            </w:r>
          </w:p>
        </w:tc>
        <w:tc>
          <w:tcPr>
            <w:tcW w:w="1276" w:type="dxa"/>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уровень          содержания</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Долматово-Няндома-Каргополь-Пудож (км 70+585-165+631)</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94,281</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val="en-US" w:eastAsia="en-US"/>
              </w:rPr>
              <w:t>3</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94,281</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val="en-US" w:eastAsia="en-US"/>
              </w:rPr>
              <w:t>3</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Охтома</w:t>
            </w:r>
            <w:proofErr w:type="spellEnd"/>
            <w:r w:rsidRPr="004C0CD5">
              <w:rPr>
                <w:rFonts w:ascii="Times New Roman" w:eastAsia="Calibri" w:hAnsi="Times New Roman" w:cs="Times New Roman"/>
                <w:sz w:val="20"/>
                <w:szCs w:val="20"/>
                <w:lang w:eastAsia="en-US"/>
              </w:rPr>
              <w:t xml:space="preserve"> от автомобильной дороги  Долматово – Няндома – Каргополь – Пудож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1,280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1,280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3</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Тарасово от автомобильной дороги  Долматово – Няндома – Каргополь – Пудож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1,700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1,700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Конда</w:t>
            </w:r>
            <w:proofErr w:type="spellEnd"/>
            <w:r w:rsidRPr="004C0CD5">
              <w:rPr>
                <w:rFonts w:ascii="Times New Roman" w:eastAsia="Calibri" w:hAnsi="Times New Roman" w:cs="Times New Roman"/>
                <w:sz w:val="20"/>
                <w:szCs w:val="20"/>
                <w:lang w:eastAsia="en-US"/>
              </w:rPr>
              <w:t xml:space="preserve"> - </w:t>
            </w:r>
            <w:proofErr w:type="spellStart"/>
            <w:r w:rsidRPr="004C0CD5">
              <w:rPr>
                <w:rFonts w:ascii="Times New Roman" w:eastAsia="Calibri" w:hAnsi="Times New Roman" w:cs="Times New Roman"/>
                <w:sz w:val="20"/>
                <w:szCs w:val="20"/>
                <w:lang w:eastAsia="en-US"/>
              </w:rPr>
              <w:t>Шултус</w:t>
            </w:r>
            <w:proofErr w:type="spellEnd"/>
            <w:r w:rsidRPr="004C0CD5">
              <w:rPr>
                <w:rFonts w:ascii="Times New Roman" w:eastAsia="Calibri" w:hAnsi="Times New Roman" w:cs="Times New Roman"/>
                <w:sz w:val="20"/>
                <w:szCs w:val="20"/>
                <w:lang w:eastAsia="en-US"/>
              </w:rPr>
              <w:t xml:space="preserve">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9,729</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9,729</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Height w:val="441"/>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Няндома-Каргополь</w:t>
            </w:r>
            <w:proofErr w:type="spellEnd"/>
            <w:r w:rsidRPr="004C0CD5">
              <w:rPr>
                <w:rFonts w:ascii="Times New Roman" w:eastAsia="Calibri" w:hAnsi="Times New Roman" w:cs="Times New Roman"/>
                <w:sz w:val="20"/>
                <w:szCs w:val="20"/>
                <w:lang w:eastAsia="en-US"/>
              </w:rPr>
              <w:t xml:space="preserve"> 2</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7,89</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7,89</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6</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Воезеро-Середнее-Холопье</w:t>
            </w:r>
            <w:proofErr w:type="spellEnd"/>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17,280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5,5-4  11,780-5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17,280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5,5-4    11,780-5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7</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Наволок от автомобильной дороги  Долматово – Няндома – Каргополь – Пудож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22,120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22,120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8</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Подъезд к дер. Ивановская от автомобильной  дороги "Подъезд к дер. Наволок</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0,340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0,340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9</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Гавриловская</w:t>
            </w:r>
            <w:proofErr w:type="spellEnd"/>
            <w:r w:rsidRPr="004C0CD5">
              <w:rPr>
                <w:rFonts w:ascii="Times New Roman" w:eastAsia="Calibri" w:hAnsi="Times New Roman" w:cs="Times New Roman"/>
                <w:sz w:val="20"/>
                <w:szCs w:val="20"/>
                <w:lang w:eastAsia="en-US"/>
              </w:rPr>
              <w:t xml:space="preserve"> от автомобильной дороги "Подъезд к дер. Наволок</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0,240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0,240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10</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Погост от автомобильной дороги "Подъезд к дер. Наволок"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val="en-US" w:eastAsia="en-US"/>
              </w:rPr>
            </w:pPr>
            <w:r w:rsidRPr="004C0CD5">
              <w:rPr>
                <w:rFonts w:ascii="Times New Roman" w:eastAsia="Calibri" w:hAnsi="Times New Roman" w:cs="Times New Roman"/>
                <w:sz w:val="20"/>
                <w:szCs w:val="20"/>
                <w:lang w:eastAsia="en-US"/>
              </w:rPr>
              <w:t>0,25</w:t>
            </w:r>
            <w:r w:rsidRPr="004C0CD5">
              <w:rPr>
                <w:rFonts w:ascii="Times New Roman" w:eastAsia="Calibri" w:hAnsi="Times New Roman" w:cs="Times New Roman"/>
                <w:sz w:val="20"/>
                <w:szCs w:val="20"/>
                <w:lang w:val="en-US" w:eastAsia="en-US"/>
              </w:rPr>
              <w:t>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val="en-US" w:eastAsia="en-US"/>
              </w:rPr>
            </w:pPr>
            <w:r w:rsidRPr="004C0CD5">
              <w:rPr>
                <w:rFonts w:ascii="Times New Roman" w:eastAsia="Calibri" w:hAnsi="Times New Roman" w:cs="Times New Roman"/>
                <w:sz w:val="20"/>
                <w:szCs w:val="20"/>
                <w:lang w:eastAsia="en-US"/>
              </w:rPr>
              <w:t>0,25</w:t>
            </w:r>
            <w:r w:rsidRPr="004C0CD5">
              <w:rPr>
                <w:rFonts w:ascii="Times New Roman" w:eastAsia="Calibri" w:hAnsi="Times New Roman" w:cs="Times New Roman"/>
                <w:sz w:val="20"/>
                <w:szCs w:val="20"/>
                <w:lang w:val="en-US" w:eastAsia="en-US"/>
              </w:rPr>
              <w:t>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11</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Наволок-2 от автомобильной дороги "Подъезд к дер. Наволок"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0,210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0,210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12</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Макаровская</w:t>
            </w:r>
            <w:proofErr w:type="spellEnd"/>
            <w:r w:rsidRPr="004C0CD5">
              <w:rPr>
                <w:rFonts w:ascii="Times New Roman" w:eastAsia="Calibri" w:hAnsi="Times New Roman" w:cs="Times New Roman"/>
                <w:sz w:val="20"/>
                <w:szCs w:val="20"/>
                <w:lang w:eastAsia="en-US"/>
              </w:rPr>
              <w:t xml:space="preserve"> от автомобильной дороги "Подъезд к дер. Наволок"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1,850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1,850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13</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Коноша-Няндома</w:t>
            </w:r>
            <w:proofErr w:type="spellEnd"/>
            <w:r w:rsidRPr="004C0CD5">
              <w:rPr>
                <w:rFonts w:ascii="Times New Roman" w:eastAsia="Calibri" w:hAnsi="Times New Roman" w:cs="Times New Roman"/>
                <w:sz w:val="20"/>
                <w:szCs w:val="20"/>
                <w:lang w:eastAsia="en-US"/>
              </w:rPr>
              <w:t xml:space="preserve">  (км 69+453-98+726)</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29,327</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29,327</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4</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14</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ст. </w:t>
            </w:r>
            <w:proofErr w:type="spellStart"/>
            <w:r w:rsidRPr="004C0CD5">
              <w:rPr>
                <w:rFonts w:ascii="Times New Roman" w:eastAsia="Calibri" w:hAnsi="Times New Roman" w:cs="Times New Roman"/>
                <w:sz w:val="20"/>
                <w:szCs w:val="20"/>
                <w:lang w:eastAsia="en-US"/>
              </w:rPr>
              <w:t>Полоха</w:t>
            </w:r>
            <w:proofErr w:type="spellEnd"/>
            <w:r w:rsidRPr="004C0CD5">
              <w:rPr>
                <w:rFonts w:ascii="Times New Roman" w:eastAsia="Calibri" w:hAnsi="Times New Roman" w:cs="Times New Roman"/>
                <w:sz w:val="20"/>
                <w:szCs w:val="20"/>
                <w:lang w:eastAsia="en-US"/>
              </w:rPr>
              <w:t xml:space="preserve"> от автомобильной дороги Коноша – Няндома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1,146</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1,146</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15</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ст. </w:t>
            </w:r>
            <w:proofErr w:type="spellStart"/>
            <w:r w:rsidRPr="004C0CD5">
              <w:rPr>
                <w:rFonts w:ascii="Times New Roman" w:eastAsia="Calibri" w:hAnsi="Times New Roman" w:cs="Times New Roman"/>
                <w:sz w:val="20"/>
                <w:szCs w:val="20"/>
                <w:lang w:eastAsia="en-US"/>
              </w:rPr>
              <w:t>Бурачиха</w:t>
            </w:r>
            <w:proofErr w:type="spellEnd"/>
            <w:r w:rsidRPr="004C0CD5">
              <w:rPr>
                <w:rFonts w:ascii="Times New Roman" w:eastAsia="Calibri" w:hAnsi="Times New Roman" w:cs="Times New Roman"/>
                <w:sz w:val="20"/>
                <w:szCs w:val="20"/>
                <w:lang w:eastAsia="en-US"/>
              </w:rPr>
              <w:t xml:space="preserve"> от автомобильной  дороги Коноша – Няндома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1,020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1,020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16</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Шалакуша-Верала-Ступинская</w:t>
            </w:r>
            <w:proofErr w:type="spellEnd"/>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54,900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54,900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17</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Няндома-Шестиозерский</w:t>
            </w:r>
            <w:proofErr w:type="spellEnd"/>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23,5</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5,9-4           17,6-5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23,5</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5,9-4     17,6-5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Height w:val="440"/>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18</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Заозерный-Большой</w:t>
            </w:r>
            <w:proofErr w:type="spellEnd"/>
            <w:r w:rsidRPr="004C0CD5">
              <w:rPr>
                <w:rFonts w:ascii="Times New Roman" w:eastAsia="Calibri" w:hAnsi="Times New Roman" w:cs="Times New Roman"/>
                <w:sz w:val="20"/>
                <w:szCs w:val="20"/>
                <w:lang w:eastAsia="en-US"/>
              </w:rPr>
              <w:t xml:space="preserve"> Двор</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10,74</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10,74</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Height w:val="417"/>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lastRenderedPageBreak/>
              <w:t>19</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Мостовая-Большая</w:t>
            </w:r>
            <w:proofErr w:type="spellEnd"/>
            <w:r w:rsidRPr="004C0CD5">
              <w:rPr>
                <w:rFonts w:ascii="Times New Roman" w:eastAsia="Calibri" w:hAnsi="Times New Roman" w:cs="Times New Roman"/>
                <w:sz w:val="20"/>
                <w:szCs w:val="20"/>
                <w:lang w:eastAsia="en-US"/>
              </w:rPr>
              <w:t xml:space="preserve"> </w:t>
            </w:r>
            <w:proofErr w:type="spellStart"/>
            <w:r w:rsidRPr="004C0CD5">
              <w:rPr>
                <w:rFonts w:ascii="Times New Roman" w:eastAsia="Calibri" w:hAnsi="Times New Roman" w:cs="Times New Roman"/>
                <w:sz w:val="20"/>
                <w:szCs w:val="20"/>
                <w:lang w:eastAsia="en-US"/>
              </w:rPr>
              <w:t>Орьма</w:t>
            </w:r>
            <w:proofErr w:type="spellEnd"/>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7,488</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7,488</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Height w:val="422"/>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20</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Горка-Наволок</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1,860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5э1</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1,860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5э1</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21</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Заозерный-Лимь</w:t>
            </w:r>
            <w:proofErr w:type="spellEnd"/>
            <w:r w:rsidRPr="004C0CD5">
              <w:rPr>
                <w:rFonts w:ascii="Times New Roman" w:eastAsia="Calibri" w:hAnsi="Times New Roman" w:cs="Times New Roman"/>
                <w:sz w:val="20"/>
                <w:szCs w:val="20"/>
                <w:lang w:eastAsia="en-US"/>
              </w:rPr>
              <w:t xml:space="preserve">  (Новая) -</w:t>
            </w:r>
            <w:proofErr w:type="spellStart"/>
            <w:r w:rsidRPr="004C0CD5">
              <w:rPr>
                <w:rFonts w:ascii="Times New Roman" w:eastAsia="Calibri" w:hAnsi="Times New Roman" w:cs="Times New Roman"/>
                <w:sz w:val="20"/>
                <w:szCs w:val="20"/>
                <w:lang w:eastAsia="en-US"/>
              </w:rPr>
              <w:t>Верала</w:t>
            </w:r>
            <w:proofErr w:type="spellEnd"/>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53,900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53,900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22</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пос. </w:t>
            </w:r>
            <w:proofErr w:type="spellStart"/>
            <w:r w:rsidRPr="004C0CD5">
              <w:rPr>
                <w:rFonts w:ascii="Times New Roman" w:eastAsia="Calibri" w:hAnsi="Times New Roman" w:cs="Times New Roman"/>
                <w:sz w:val="20"/>
                <w:szCs w:val="20"/>
                <w:lang w:eastAsia="en-US"/>
              </w:rPr>
              <w:t>Шестиозерский</w:t>
            </w:r>
            <w:proofErr w:type="spellEnd"/>
            <w:r w:rsidRPr="004C0CD5">
              <w:rPr>
                <w:rFonts w:ascii="Times New Roman" w:eastAsia="Calibri" w:hAnsi="Times New Roman" w:cs="Times New Roman"/>
                <w:sz w:val="20"/>
                <w:szCs w:val="20"/>
                <w:lang w:eastAsia="en-US"/>
              </w:rPr>
              <w:t xml:space="preserve"> от автомобильной дороги </w:t>
            </w:r>
            <w:proofErr w:type="spellStart"/>
            <w:r w:rsidRPr="004C0CD5">
              <w:rPr>
                <w:rFonts w:ascii="Times New Roman" w:eastAsia="Calibri" w:hAnsi="Times New Roman" w:cs="Times New Roman"/>
                <w:sz w:val="20"/>
                <w:szCs w:val="20"/>
                <w:lang w:eastAsia="en-US"/>
              </w:rPr>
              <w:t>Няндома</w:t>
            </w:r>
            <w:proofErr w:type="spellEnd"/>
            <w:r w:rsidRPr="004C0CD5">
              <w:rPr>
                <w:rFonts w:ascii="Times New Roman" w:eastAsia="Calibri" w:hAnsi="Times New Roman" w:cs="Times New Roman"/>
                <w:sz w:val="20"/>
                <w:szCs w:val="20"/>
                <w:lang w:eastAsia="en-US"/>
              </w:rPr>
              <w:t xml:space="preserve"> – </w:t>
            </w:r>
            <w:proofErr w:type="spellStart"/>
            <w:r w:rsidRPr="004C0CD5">
              <w:rPr>
                <w:rFonts w:ascii="Times New Roman" w:eastAsia="Calibri" w:hAnsi="Times New Roman" w:cs="Times New Roman"/>
                <w:sz w:val="20"/>
                <w:szCs w:val="20"/>
                <w:lang w:eastAsia="en-US"/>
              </w:rPr>
              <w:t>Шестиозерский</w:t>
            </w:r>
            <w:proofErr w:type="spellEnd"/>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1,504</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1,504</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23</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ст. </w:t>
            </w:r>
            <w:proofErr w:type="spellStart"/>
            <w:r w:rsidRPr="004C0CD5">
              <w:rPr>
                <w:rFonts w:ascii="Times New Roman" w:eastAsia="Calibri" w:hAnsi="Times New Roman" w:cs="Times New Roman"/>
                <w:sz w:val="20"/>
                <w:szCs w:val="20"/>
                <w:lang w:eastAsia="en-US"/>
              </w:rPr>
              <w:t>Лещево</w:t>
            </w:r>
            <w:proofErr w:type="spellEnd"/>
            <w:r w:rsidRPr="004C0CD5">
              <w:rPr>
                <w:rFonts w:ascii="Times New Roman" w:eastAsia="Calibri" w:hAnsi="Times New Roman" w:cs="Times New Roman"/>
                <w:sz w:val="20"/>
                <w:szCs w:val="20"/>
                <w:lang w:eastAsia="en-US"/>
              </w:rPr>
              <w:t xml:space="preserve"> от автомобильной дороги </w:t>
            </w:r>
            <w:proofErr w:type="spellStart"/>
            <w:r w:rsidRPr="004C0CD5">
              <w:rPr>
                <w:rFonts w:ascii="Times New Roman" w:eastAsia="Calibri" w:hAnsi="Times New Roman" w:cs="Times New Roman"/>
                <w:sz w:val="20"/>
                <w:szCs w:val="20"/>
                <w:lang w:eastAsia="en-US"/>
              </w:rPr>
              <w:t>Няндома</w:t>
            </w:r>
            <w:proofErr w:type="spellEnd"/>
            <w:r w:rsidRPr="004C0CD5">
              <w:rPr>
                <w:rFonts w:ascii="Times New Roman" w:eastAsia="Calibri" w:hAnsi="Times New Roman" w:cs="Times New Roman"/>
                <w:sz w:val="20"/>
                <w:szCs w:val="20"/>
                <w:lang w:eastAsia="en-US"/>
              </w:rPr>
              <w:t xml:space="preserve"> – </w:t>
            </w:r>
            <w:proofErr w:type="spellStart"/>
            <w:r w:rsidRPr="004C0CD5">
              <w:rPr>
                <w:rFonts w:ascii="Times New Roman" w:eastAsia="Calibri" w:hAnsi="Times New Roman" w:cs="Times New Roman"/>
                <w:sz w:val="20"/>
                <w:szCs w:val="20"/>
                <w:lang w:eastAsia="en-US"/>
              </w:rPr>
              <w:t>Шестиозерский</w:t>
            </w:r>
            <w:proofErr w:type="spellEnd"/>
            <w:r w:rsidRPr="004C0CD5">
              <w:rPr>
                <w:rFonts w:ascii="Times New Roman" w:eastAsia="Calibri" w:hAnsi="Times New Roman" w:cs="Times New Roman"/>
                <w:sz w:val="20"/>
                <w:szCs w:val="20"/>
                <w:lang w:eastAsia="en-US"/>
              </w:rPr>
              <w:t xml:space="preserve">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1,880</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1,880</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Height w:val="407"/>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24</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Низ-Проково</w:t>
            </w:r>
            <w:proofErr w:type="spellEnd"/>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7,699</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5э1</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7,699</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5э1</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rPr>
          <w:cantSplit/>
        </w:trPr>
        <w:tc>
          <w:tcPr>
            <w:tcW w:w="42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25</w:t>
            </w:r>
          </w:p>
        </w:tc>
        <w:tc>
          <w:tcPr>
            <w:tcW w:w="2665" w:type="dxa"/>
            <w:vAlign w:val="center"/>
          </w:tcPr>
          <w:p w:rsidR="004C0CD5" w:rsidRPr="004C0CD5" w:rsidRDefault="004C0CD5" w:rsidP="004C0CD5">
            <w:pPr>
              <w:spacing w:after="0"/>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 xml:space="preserve">Подъезд к ст. Зеленый от автомобильной  дороги Коноша – Няндома                     </w:t>
            </w:r>
          </w:p>
        </w:tc>
        <w:tc>
          <w:tcPr>
            <w:tcW w:w="122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0,285</w:t>
            </w:r>
          </w:p>
        </w:tc>
        <w:tc>
          <w:tcPr>
            <w:tcW w:w="1182"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368"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c>
          <w:tcPr>
            <w:tcW w:w="1183"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0,285</w:t>
            </w:r>
          </w:p>
        </w:tc>
        <w:tc>
          <w:tcPr>
            <w:tcW w:w="1134"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5</w:t>
            </w:r>
          </w:p>
        </w:tc>
        <w:tc>
          <w:tcPr>
            <w:tcW w:w="1276" w:type="dxa"/>
            <w:vAlign w:val="center"/>
          </w:tcPr>
          <w:p w:rsidR="004C0CD5" w:rsidRPr="004C0CD5" w:rsidRDefault="004C0CD5" w:rsidP="004C0CD5">
            <w:pPr>
              <w:spacing w:after="0"/>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допустимый</w:t>
            </w:r>
          </w:p>
        </w:tc>
      </w:tr>
    </w:tbl>
    <w:p w:rsidR="004C0CD5" w:rsidRPr="004C0CD5" w:rsidRDefault="004C0CD5" w:rsidP="004C0CD5">
      <w:pPr>
        <w:spacing w:line="240" w:lineRule="auto"/>
        <w:ind w:left="-284"/>
        <w:contextualSpacing/>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Общая  протяженность       352,419  км         </w:t>
      </w:r>
      <w:r w:rsidRPr="004C0CD5">
        <w:rPr>
          <w:rFonts w:ascii="Times New Roman" w:eastAsia="Calibri" w:hAnsi="Times New Roman" w:cs="Times New Roman"/>
          <w:sz w:val="24"/>
          <w:szCs w:val="24"/>
          <w:lang w:eastAsia="en-US"/>
        </w:rPr>
        <w:tab/>
      </w:r>
      <w:r w:rsidRPr="004C0CD5">
        <w:rPr>
          <w:rFonts w:ascii="Times New Roman" w:eastAsia="Calibri" w:hAnsi="Times New Roman" w:cs="Times New Roman"/>
          <w:sz w:val="24"/>
          <w:szCs w:val="24"/>
          <w:lang w:eastAsia="en-US"/>
        </w:rPr>
        <w:tab/>
        <w:t xml:space="preserve">       </w:t>
      </w:r>
      <w:r w:rsidRPr="004C0CD5">
        <w:rPr>
          <w:rFonts w:ascii="Times New Roman" w:eastAsia="Calibri" w:hAnsi="Times New Roman" w:cs="Times New Roman"/>
          <w:sz w:val="24"/>
          <w:szCs w:val="24"/>
          <w:lang w:eastAsia="en-US"/>
        </w:rPr>
        <w:tab/>
        <w:t xml:space="preserve">       352,419 км                                  </w:t>
      </w:r>
    </w:p>
    <w:p w:rsidR="004C0CD5" w:rsidRPr="004C0CD5" w:rsidRDefault="004C0CD5" w:rsidP="004C0CD5">
      <w:pPr>
        <w:spacing w:line="240" w:lineRule="auto"/>
        <w:ind w:left="720"/>
        <w:contextualSpacing/>
        <w:jc w:val="both"/>
        <w:rPr>
          <w:rFonts w:ascii="Times New Roman" w:eastAsia="Calibri" w:hAnsi="Times New Roman" w:cs="Times New Roman"/>
          <w:sz w:val="24"/>
          <w:szCs w:val="24"/>
          <w:lang w:eastAsia="en-US"/>
        </w:rPr>
      </w:pPr>
    </w:p>
    <w:p w:rsidR="004C0CD5" w:rsidRPr="004C0CD5" w:rsidRDefault="004C0CD5" w:rsidP="004C0CD5">
      <w:pPr>
        <w:spacing w:line="240" w:lineRule="auto"/>
        <w:ind w:left="720" w:firstLine="414"/>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3 категория: 94,281 км</w:t>
      </w:r>
    </w:p>
    <w:p w:rsidR="004C0CD5" w:rsidRPr="004C0CD5" w:rsidRDefault="004C0CD5" w:rsidP="004C0CD5">
      <w:pPr>
        <w:spacing w:line="240" w:lineRule="auto"/>
        <w:ind w:left="720" w:firstLine="414"/>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4 категория: 64,697 км</w:t>
      </w:r>
    </w:p>
    <w:p w:rsidR="004C0CD5" w:rsidRPr="004C0CD5" w:rsidRDefault="004C0CD5" w:rsidP="004C0CD5">
      <w:pPr>
        <w:spacing w:line="240" w:lineRule="auto"/>
        <w:ind w:left="720" w:firstLine="414"/>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5 категория: 183,882 км</w:t>
      </w:r>
    </w:p>
    <w:p w:rsidR="004C0CD5" w:rsidRPr="004C0CD5" w:rsidRDefault="004C0CD5" w:rsidP="004C0CD5">
      <w:pPr>
        <w:spacing w:line="240" w:lineRule="auto"/>
        <w:ind w:left="720" w:firstLine="414"/>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5 э-1 категория: 9,559 км</w:t>
      </w:r>
    </w:p>
    <w:p w:rsidR="004C0CD5" w:rsidRPr="004C0CD5" w:rsidRDefault="004C0CD5" w:rsidP="004C0CD5">
      <w:pPr>
        <w:spacing w:line="240" w:lineRule="auto"/>
        <w:ind w:left="720"/>
        <w:contextualSpacing/>
        <w:jc w:val="both"/>
        <w:rPr>
          <w:rFonts w:ascii="Times New Roman" w:eastAsia="Calibri" w:hAnsi="Times New Roman" w:cs="Times New Roman"/>
          <w:sz w:val="24"/>
          <w:szCs w:val="24"/>
          <w:lang w:eastAsia="en-US"/>
        </w:rPr>
      </w:pPr>
    </w:p>
    <w:p w:rsidR="004C0CD5" w:rsidRPr="004C0CD5" w:rsidRDefault="004C0CD5" w:rsidP="004C0CD5">
      <w:pPr>
        <w:spacing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Кроме того: </w:t>
      </w:r>
    </w:p>
    <w:p w:rsidR="004C0CD5" w:rsidRPr="004C0CD5" w:rsidRDefault="004C0CD5" w:rsidP="004C0CD5">
      <w:pPr>
        <w:spacing w:line="240" w:lineRule="auto"/>
        <w:ind w:left="720"/>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мосты всего 8 шт. / 287,26 п.м.:  </w:t>
      </w:r>
    </w:p>
    <w:p w:rsidR="004C0CD5" w:rsidRPr="004C0CD5" w:rsidRDefault="004C0CD5" w:rsidP="004C0CD5">
      <w:pPr>
        <w:spacing w:after="0" w:line="240" w:lineRule="auto"/>
        <w:ind w:left="1134" w:hanging="708"/>
        <w:contextualSpacing/>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из них дерев. 7 </w:t>
      </w:r>
      <w:proofErr w:type="spellStart"/>
      <w:r w:rsidRPr="004C0CD5">
        <w:rPr>
          <w:rFonts w:ascii="Times New Roman" w:eastAsia="Calibri" w:hAnsi="Times New Roman" w:cs="Times New Roman"/>
          <w:sz w:val="24"/>
          <w:szCs w:val="24"/>
          <w:lang w:eastAsia="en-US"/>
        </w:rPr>
        <w:t>шт</w:t>
      </w:r>
      <w:proofErr w:type="spellEnd"/>
      <w:r w:rsidRPr="004C0CD5">
        <w:rPr>
          <w:rFonts w:ascii="Times New Roman" w:eastAsia="Calibri" w:hAnsi="Times New Roman" w:cs="Times New Roman"/>
          <w:sz w:val="24"/>
          <w:szCs w:val="24"/>
          <w:lang w:eastAsia="en-US"/>
        </w:rPr>
        <w:t>: 1шт./18,3 п.м./128,1м2/ 36,6м2 –тротуары(</w:t>
      </w:r>
      <w:r w:rsidRPr="004C0CD5">
        <w:rPr>
          <w:rFonts w:ascii="Times New Roman" w:eastAsia="Calibri" w:hAnsi="Times New Roman" w:cs="Times New Roman"/>
          <w:bCs/>
          <w:sz w:val="24"/>
          <w:szCs w:val="24"/>
          <w:lang w:eastAsia="en-US"/>
        </w:rPr>
        <w:t>п.3</w:t>
      </w:r>
      <w:r w:rsidRPr="004C0CD5">
        <w:rPr>
          <w:rFonts w:ascii="Times New Roman" w:eastAsia="Calibri" w:hAnsi="Times New Roman" w:cs="Times New Roman"/>
          <w:sz w:val="24"/>
          <w:szCs w:val="24"/>
          <w:lang w:eastAsia="en-US"/>
        </w:rPr>
        <w:t>); 1шт./16,3п.м./97,8м2/24,45м2-тротуары(</w:t>
      </w:r>
      <w:r w:rsidRPr="004C0CD5">
        <w:rPr>
          <w:rFonts w:ascii="Times New Roman" w:eastAsia="Calibri" w:hAnsi="Times New Roman" w:cs="Times New Roman"/>
          <w:bCs/>
          <w:sz w:val="24"/>
          <w:szCs w:val="24"/>
          <w:lang w:eastAsia="en-US"/>
        </w:rPr>
        <w:t>п.4</w:t>
      </w:r>
      <w:r w:rsidRPr="004C0CD5">
        <w:rPr>
          <w:rFonts w:ascii="Times New Roman" w:eastAsia="Calibri" w:hAnsi="Times New Roman" w:cs="Times New Roman"/>
          <w:sz w:val="24"/>
          <w:szCs w:val="24"/>
          <w:lang w:eastAsia="en-US"/>
        </w:rPr>
        <w:t>) ; 2шт./124,9п.м./809,2м2/78,12м2 -тротуары (</w:t>
      </w:r>
      <w:r w:rsidRPr="004C0CD5">
        <w:rPr>
          <w:rFonts w:ascii="Times New Roman" w:eastAsia="Calibri" w:hAnsi="Times New Roman" w:cs="Times New Roman"/>
          <w:bCs/>
          <w:sz w:val="24"/>
          <w:szCs w:val="24"/>
          <w:lang w:eastAsia="en-US"/>
        </w:rPr>
        <w:t>п.16</w:t>
      </w:r>
      <w:r w:rsidRPr="004C0CD5">
        <w:rPr>
          <w:rFonts w:ascii="Times New Roman" w:eastAsia="Calibri" w:hAnsi="Times New Roman" w:cs="Times New Roman"/>
          <w:sz w:val="24"/>
          <w:szCs w:val="24"/>
          <w:lang w:eastAsia="en-US"/>
        </w:rPr>
        <w:t>); 3 шт./ 81,66 п.м./ 553,08 м2 (п.21);</w:t>
      </w:r>
    </w:p>
    <w:p w:rsidR="004C0CD5" w:rsidRPr="004C0CD5" w:rsidRDefault="004C0CD5" w:rsidP="004C0CD5">
      <w:pPr>
        <w:spacing w:after="0" w:line="240" w:lineRule="auto"/>
        <w:ind w:left="426"/>
        <w:contextualSpacing/>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из них  ж/б 1 шт./46,1п.м./302,416м2 (</w:t>
      </w:r>
      <w:r w:rsidRPr="004C0CD5">
        <w:rPr>
          <w:rFonts w:ascii="Times New Roman" w:eastAsia="Calibri" w:hAnsi="Times New Roman" w:cs="Times New Roman"/>
          <w:bCs/>
          <w:sz w:val="24"/>
          <w:szCs w:val="24"/>
          <w:lang w:eastAsia="en-US"/>
        </w:rPr>
        <w:t>п.21</w:t>
      </w:r>
      <w:r w:rsidRPr="004C0CD5">
        <w:rPr>
          <w:rFonts w:ascii="Times New Roman" w:eastAsia="Calibri" w:hAnsi="Times New Roman" w:cs="Times New Roman"/>
          <w:sz w:val="24"/>
          <w:szCs w:val="24"/>
          <w:lang w:eastAsia="en-US"/>
        </w:rPr>
        <w:t>).</w:t>
      </w: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sectPr w:rsidR="004C0CD5" w:rsidRPr="004C0CD5" w:rsidSect="00F907E3">
          <w:pgSz w:w="11906" w:h="16838"/>
          <w:pgMar w:top="851" w:right="993" w:bottom="851" w:left="1418" w:header="708" w:footer="708" w:gutter="0"/>
          <w:cols w:space="708"/>
          <w:docGrid w:linePitch="360"/>
        </w:sectPr>
      </w:pPr>
    </w:p>
    <w:p w:rsidR="004C0CD5" w:rsidRPr="004C0CD5" w:rsidRDefault="004C0CD5" w:rsidP="004C0CD5">
      <w:pPr>
        <w:ind w:left="90"/>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lastRenderedPageBreak/>
        <w:t>В том числе обеспечить выполнение на автодорогах следующие виды и объемы работ:</w:t>
      </w:r>
    </w:p>
    <w:tbl>
      <w:tblPr>
        <w:tblW w:w="1544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7"/>
        <w:gridCol w:w="4623"/>
        <w:gridCol w:w="1340"/>
        <w:gridCol w:w="1143"/>
        <w:gridCol w:w="1134"/>
        <w:gridCol w:w="1134"/>
        <w:gridCol w:w="1134"/>
        <w:gridCol w:w="1134"/>
        <w:gridCol w:w="1134"/>
        <w:gridCol w:w="1130"/>
        <w:gridCol w:w="1126"/>
      </w:tblGrid>
      <w:tr w:rsidR="004C0CD5" w:rsidRPr="004C0CD5" w:rsidTr="00F907E3">
        <w:trPr>
          <w:trHeight w:val="420"/>
        </w:trPr>
        <w:tc>
          <w:tcPr>
            <w:tcW w:w="417" w:type="dxa"/>
            <w:vMerge w:val="restart"/>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w:t>
            </w:r>
          </w:p>
        </w:tc>
        <w:tc>
          <w:tcPr>
            <w:tcW w:w="4623" w:type="dxa"/>
            <w:vMerge w:val="restart"/>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Наименование работ</w:t>
            </w:r>
          </w:p>
        </w:tc>
        <w:tc>
          <w:tcPr>
            <w:tcW w:w="1340" w:type="dxa"/>
            <w:vMerge w:val="restart"/>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proofErr w:type="spellStart"/>
            <w:r w:rsidRPr="004C0CD5">
              <w:rPr>
                <w:rFonts w:ascii="Times New Roman" w:eastAsia="Times New Roman" w:hAnsi="Times New Roman" w:cs="Times New Roman"/>
                <w:b/>
                <w:bCs/>
                <w:color w:val="000000"/>
                <w:sz w:val="20"/>
                <w:szCs w:val="20"/>
              </w:rPr>
              <w:t>Ед.изм</w:t>
            </w:r>
            <w:proofErr w:type="spellEnd"/>
            <w:r w:rsidRPr="004C0CD5">
              <w:rPr>
                <w:rFonts w:ascii="Times New Roman" w:eastAsia="Times New Roman" w:hAnsi="Times New Roman" w:cs="Times New Roman"/>
                <w:b/>
                <w:bCs/>
                <w:color w:val="000000"/>
                <w:sz w:val="20"/>
                <w:szCs w:val="20"/>
              </w:rPr>
              <w:t>.</w:t>
            </w:r>
          </w:p>
        </w:tc>
        <w:tc>
          <w:tcPr>
            <w:tcW w:w="4545"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 2015 год</w:t>
            </w:r>
          </w:p>
        </w:tc>
        <w:tc>
          <w:tcPr>
            <w:tcW w:w="4524"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 2016 год</w:t>
            </w:r>
          </w:p>
        </w:tc>
      </w:tr>
      <w:tr w:rsidR="004C0CD5" w:rsidRPr="004C0CD5" w:rsidTr="00F907E3">
        <w:trPr>
          <w:trHeight w:val="330"/>
        </w:trPr>
        <w:tc>
          <w:tcPr>
            <w:tcW w:w="417" w:type="dxa"/>
            <w:vMerge/>
            <w:vAlign w:val="center"/>
            <w:hideMark/>
          </w:tcPr>
          <w:p w:rsidR="004C0CD5" w:rsidRPr="004C0CD5" w:rsidRDefault="004C0CD5" w:rsidP="004C0CD5">
            <w:pPr>
              <w:spacing w:after="0" w:line="240" w:lineRule="auto"/>
              <w:rPr>
                <w:rFonts w:ascii="Times New Roman" w:eastAsia="Times New Roman" w:hAnsi="Times New Roman" w:cs="Times New Roman"/>
                <w:b/>
                <w:bCs/>
                <w:color w:val="000000"/>
                <w:sz w:val="20"/>
                <w:szCs w:val="20"/>
              </w:rPr>
            </w:pPr>
          </w:p>
        </w:tc>
        <w:tc>
          <w:tcPr>
            <w:tcW w:w="4623" w:type="dxa"/>
            <w:vMerge/>
            <w:vAlign w:val="center"/>
            <w:hideMark/>
          </w:tcPr>
          <w:p w:rsidR="004C0CD5" w:rsidRPr="004C0CD5" w:rsidRDefault="004C0CD5" w:rsidP="004C0CD5">
            <w:pPr>
              <w:spacing w:after="0" w:line="240" w:lineRule="auto"/>
              <w:rPr>
                <w:rFonts w:ascii="Times New Roman" w:eastAsia="Times New Roman" w:hAnsi="Times New Roman" w:cs="Times New Roman"/>
                <w:b/>
                <w:bCs/>
                <w:color w:val="000000"/>
                <w:sz w:val="20"/>
                <w:szCs w:val="20"/>
              </w:rPr>
            </w:pPr>
          </w:p>
        </w:tc>
        <w:tc>
          <w:tcPr>
            <w:tcW w:w="1340" w:type="dxa"/>
            <w:vMerge/>
            <w:vAlign w:val="center"/>
            <w:hideMark/>
          </w:tcPr>
          <w:p w:rsidR="004C0CD5" w:rsidRPr="004C0CD5" w:rsidRDefault="004C0CD5" w:rsidP="004C0CD5">
            <w:pPr>
              <w:spacing w:after="0" w:line="240" w:lineRule="auto"/>
              <w:rPr>
                <w:rFonts w:ascii="Times New Roman" w:eastAsia="Times New Roman" w:hAnsi="Times New Roman" w:cs="Times New Roman"/>
                <w:b/>
                <w:bCs/>
                <w:color w:val="000000"/>
                <w:sz w:val="20"/>
                <w:szCs w:val="20"/>
              </w:rPr>
            </w:pPr>
          </w:p>
        </w:tc>
        <w:tc>
          <w:tcPr>
            <w:tcW w:w="4545" w:type="dxa"/>
            <w:gridSpan w:val="4"/>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Объем</w:t>
            </w:r>
          </w:p>
        </w:tc>
        <w:tc>
          <w:tcPr>
            <w:tcW w:w="4524" w:type="dxa"/>
            <w:gridSpan w:val="4"/>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Объем</w:t>
            </w:r>
          </w:p>
        </w:tc>
      </w:tr>
      <w:tr w:rsidR="004C0CD5" w:rsidRPr="004C0CD5" w:rsidTr="00F907E3">
        <w:trPr>
          <w:trHeight w:val="315"/>
        </w:trPr>
        <w:tc>
          <w:tcPr>
            <w:tcW w:w="6380" w:type="dxa"/>
            <w:gridSpan w:val="3"/>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Летнее содержание</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r>
      <w:tr w:rsidR="004C0CD5" w:rsidRPr="004C0CD5" w:rsidTr="00F907E3">
        <w:trPr>
          <w:trHeight w:val="30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Засыпка промоин на откосах </w:t>
            </w:r>
            <w:proofErr w:type="spellStart"/>
            <w:r w:rsidRPr="004C0CD5">
              <w:rPr>
                <w:rFonts w:ascii="Times New Roman" w:eastAsia="Times New Roman" w:hAnsi="Times New Roman" w:cs="Times New Roman"/>
                <w:color w:val="000000"/>
                <w:sz w:val="20"/>
                <w:szCs w:val="20"/>
              </w:rPr>
              <w:t>земполотна</w:t>
            </w:r>
            <w:proofErr w:type="spellEnd"/>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м3</w:t>
            </w:r>
          </w:p>
        </w:tc>
        <w:tc>
          <w:tcPr>
            <w:tcW w:w="4545"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 500.00 </w:t>
            </w:r>
          </w:p>
        </w:tc>
        <w:tc>
          <w:tcPr>
            <w:tcW w:w="4524"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500.00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179.00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126.00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32.12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179.00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126.00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32.12  </w:t>
            </w:r>
          </w:p>
        </w:tc>
        <w:tc>
          <w:tcPr>
            <w:tcW w:w="1126"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га</w:t>
            </w:r>
          </w:p>
        </w:tc>
        <w:tc>
          <w:tcPr>
            <w:tcW w:w="4545"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30.00  </w:t>
            </w:r>
          </w:p>
        </w:tc>
        <w:tc>
          <w:tcPr>
            <w:tcW w:w="4524"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35.00</w:t>
            </w:r>
          </w:p>
        </w:tc>
      </w:tr>
      <w:tr w:rsidR="004C0CD5" w:rsidRPr="004C0CD5" w:rsidTr="00F907E3">
        <w:trPr>
          <w:trHeight w:val="30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4</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Срезка и планировка обочин на автодорогах с АБ покрытием </w:t>
            </w:r>
          </w:p>
        </w:tc>
        <w:tc>
          <w:tcPr>
            <w:tcW w:w="134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 прохода</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72.00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80.00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72.00  </w:t>
            </w:r>
          </w:p>
        </w:tc>
        <w:tc>
          <w:tcPr>
            <w:tcW w:w="1126"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АБ покрытия от мусора, пыли и грязи</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665 000.00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322 000.00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665 000.00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322 000.00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26"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6</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Ямочный ремонт АБ покрытий с фрезерованием</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545"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2 000.00</w:t>
            </w:r>
          </w:p>
        </w:tc>
        <w:tc>
          <w:tcPr>
            <w:tcW w:w="4524"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2 000.00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7</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Ямочный ремонт АБ покрытий (Карты под </w:t>
            </w:r>
            <w:proofErr w:type="spellStart"/>
            <w:r w:rsidRPr="004C0CD5">
              <w:rPr>
                <w:rFonts w:ascii="Times New Roman" w:eastAsia="Times New Roman" w:hAnsi="Times New Roman" w:cs="Times New Roman"/>
                <w:color w:val="000000"/>
                <w:sz w:val="20"/>
                <w:szCs w:val="20"/>
              </w:rPr>
              <w:t>асфальтоукладчик</w:t>
            </w:r>
            <w:proofErr w:type="spellEnd"/>
            <w:r w:rsidRPr="004C0CD5">
              <w:rPr>
                <w:rFonts w:ascii="Times New Roman" w:eastAsia="Times New Roman" w:hAnsi="Times New Roman" w:cs="Times New Roman"/>
                <w:color w:val="000000"/>
                <w:sz w:val="20"/>
                <w:szCs w:val="20"/>
              </w:rPr>
              <w:t>)</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545"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13 000.00  </w:t>
            </w:r>
          </w:p>
        </w:tc>
        <w:tc>
          <w:tcPr>
            <w:tcW w:w="4524"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13 000.00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8</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Заливка трещин в АБ покрытиях</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4545"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1 500.00  </w:t>
            </w:r>
          </w:p>
        </w:tc>
        <w:tc>
          <w:tcPr>
            <w:tcW w:w="4524"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1 500.00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9</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Планировка </w:t>
            </w:r>
            <w:proofErr w:type="spellStart"/>
            <w:r w:rsidRPr="004C0CD5">
              <w:rPr>
                <w:rFonts w:ascii="Times New Roman" w:eastAsia="Times New Roman" w:hAnsi="Times New Roman" w:cs="Times New Roman"/>
                <w:color w:val="000000"/>
                <w:sz w:val="20"/>
                <w:szCs w:val="20"/>
              </w:rPr>
              <w:t>гравиного</w:t>
            </w:r>
            <w:proofErr w:type="spellEnd"/>
            <w:r w:rsidRPr="004C0CD5">
              <w:rPr>
                <w:rFonts w:ascii="Times New Roman" w:eastAsia="Times New Roman" w:hAnsi="Times New Roman" w:cs="Times New Roman"/>
                <w:color w:val="000000"/>
                <w:sz w:val="20"/>
                <w:szCs w:val="20"/>
              </w:rPr>
              <w:t xml:space="preserve"> покрытия</w:t>
            </w:r>
          </w:p>
        </w:tc>
        <w:tc>
          <w:tcPr>
            <w:tcW w:w="134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 прохода</w:t>
            </w:r>
          </w:p>
        </w:tc>
        <w:tc>
          <w:tcPr>
            <w:tcW w:w="1143"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8 195.00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459.00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8 195.00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459.00  </w:t>
            </w:r>
          </w:p>
        </w:tc>
      </w:tr>
      <w:tr w:rsidR="004C0CD5" w:rsidRPr="004C0CD5" w:rsidTr="00F907E3">
        <w:trPr>
          <w:trHeight w:val="66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4545"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20.00  </w:t>
            </w:r>
          </w:p>
        </w:tc>
        <w:tc>
          <w:tcPr>
            <w:tcW w:w="4524"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11</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Скашивание травы у оголовков труб</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545"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8 772.00  </w:t>
            </w:r>
          </w:p>
        </w:tc>
        <w:tc>
          <w:tcPr>
            <w:tcW w:w="4524"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8 772.00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12</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барьерного ограждения от пыли и грязи</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4545"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FF0000"/>
                <w:sz w:val="20"/>
                <w:szCs w:val="20"/>
              </w:rPr>
            </w:pPr>
            <w:r w:rsidRPr="004C0CD5">
              <w:rPr>
                <w:rFonts w:ascii="Times New Roman" w:eastAsia="Times New Roman" w:hAnsi="Times New Roman" w:cs="Times New Roman"/>
                <w:color w:val="000000"/>
                <w:sz w:val="20"/>
                <w:szCs w:val="20"/>
              </w:rPr>
              <w:t xml:space="preserve">2 000.00  </w:t>
            </w:r>
          </w:p>
        </w:tc>
        <w:tc>
          <w:tcPr>
            <w:tcW w:w="4524"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2 000.00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13</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Уборка </w:t>
            </w:r>
            <w:proofErr w:type="spellStart"/>
            <w:r w:rsidRPr="004C0CD5">
              <w:rPr>
                <w:rFonts w:ascii="Times New Roman" w:eastAsia="Times New Roman" w:hAnsi="Times New Roman" w:cs="Times New Roman"/>
                <w:color w:val="000000"/>
                <w:sz w:val="20"/>
                <w:szCs w:val="20"/>
              </w:rPr>
              <w:t>наностного</w:t>
            </w:r>
            <w:proofErr w:type="spellEnd"/>
            <w:r w:rsidRPr="004C0CD5">
              <w:rPr>
                <w:rFonts w:ascii="Times New Roman" w:eastAsia="Times New Roman" w:hAnsi="Times New Roman" w:cs="Times New Roman"/>
                <w:color w:val="000000"/>
                <w:sz w:val="20"/>
                <w:szCs w:val="20"/>
              </w:rPr>
              <w:t xml:space="preserve"> грунта у барьерного ограждения</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1 000.00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500.00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FF0000"/>
                <w:sz w:val="20"/>
                <w:szCs w:val="20"/>
              </w:rPr>
            </w:pPr>
            <w:r w:rsidRPr="004C0CD5">
              <w:rPr>
                <w:rFonts w:ascii="Times New Roman" w:eastAsia="Times New Roman" w:hAnsi="Times New Roman" w:cs="Times New Roman"/>
                <w:color w:val="FF0000"/>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1 000.00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500.00  </w:t>
            </w:r>
          </w:p>
        </w:tc>
        <w:tc>
          <w:tcPr>
            <w:tcW w:w="113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FF0000"/>
                <w:sz w:val="20"/>
                <w:szCs w:val="20"/>
              </w:rPr>
            </w:pPr>
            <w:r w:rsidRPr="004C0CD5">
              <w:rPr>
                <w:rFonts w:ascii="Times New Roman" w:eastAsia="Times New Roman" w:hAnsi="Times New Roman" w:cs="Times New Roman"/>
                <w:color w:val="FF0000"/>
                <w:sz w:val="20"/>
                <w:szCs w:val="20"/>
              </w:rPr>
              <w:t> </w:t>
            </w:r>
          </w:p>
        </w:tc>
        <w:tc>
          <w:tcPr>
            <w:tcW w:w="1126"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14</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Восстановление окраски барьерного ограждения</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4545"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color w:val="000000"/>
                <w:sz w:val="20"/>
                <w:szCs w:val="20"/>
              </w:rPr>
              <w:t>2 000.00</w:t>
            </w:r>
          </w:p>
        </w:tc>
        <w:tc>
          <w:tcPr>
            <w:tcW w:w="4524"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2 000.00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15</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Установка дорожных знаков</w:t>
            </w:r>
          </w:p>
        </w:tc>
        <w:tc>
          <w:tcPr>
            <w:tcW w:w="134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w:t>
            </w:r>
            <w:proofErr w:type="spellStart"/>
            <w:r w:rsidRPr="004C0CD5">
              <w:rPr>
                <w:rFonts w:ascii="Times New Roman" w:eastAsia="Times New Roman" w:hAnsi="Times New Roman" w:cs="Times New Roman"/>
                <w:color w:val="000000"/>
                <w:sz w:val="20"/>
                <w:szCs w:val="20"/>
              </w:rPr>
              <w:t>шт</w:t>
            </w:r>
            <w:proofErr w:type="spellEnd"/>
          </w:p>
        </w:tc>
        <w:tc>
          <w:tcPr>
            <w:tcW w:w="4545"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color w:val="000000"/>
                <w:sz w:val="20"/>
                <w:szCs w:val="20"/>
              </w:rPr>
              <w:t> </w:t>
            </w:r>
            <w:r w:rsidRPr="004C0CD5">
              <w:rPr>
                <w:rFonts w:ascii="Times New Roman" w:eastAsia="Times New Roman" w:hAnsi="Times New Roman" w:cs="Times New Roman"/>
                <w:sz w:val="20"/>
                <w:szCs w:val="20"/>
              </w:rPr>
              <w:t xml:space="preserve">170.00  </w:t>
            </w:r>
          </w:p>
        </w:tc>
        <w:tc>
          <w:tcPr>
            <w:tcW w:w="4524"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color w:val="000000"/>
                <w:sz w:val="20"/>
                <w:szCs w:val="20"/>
              </w:rPr>
              <w:t> </w:t>
            </w:r>
            <w:r w:rsidRPr="004C0CD5">
              <w:rPr>
                <w:rFonts w:ascii="Times New Roman" w:eastAsia="Times New Roman" w:hAnsi="Times New Roman" w:cs="Times New Roman"/>
                <w:sz w:val="20"/>
                <w:szCs w:val="20"/>
              </w:rPr>
              <w:t xml:space="preserve">250.00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16</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Установка барьерного ограждения вновь</w:t>
            </w:r>
          </w:p>
        </w:tc>
        <w:tc>
          <w:tcPr>
            <w:tcW w:w="1340"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4545"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4524"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sz w:val="20"/>
                <w:szCs w:val="20"/>
              </w:rPr>
              <w:t xml:space="preserve">100.00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17</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Уборка автобусных остановок</w:t>
            </w:r>
          </w:p>
        </w:tc>
        <w:tc>
          <w:tcPr>
            <w:tcW w:w="134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545"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5 520.00</w:t>
            </w:r>
          </w:p>
        </w:tc>
        <w:tc>
          <w:tcPr>
            <w:tcW w:w="4524"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5 520.00</w:t>
            </w:r>
          </w:p>
        </w:tc>
      </w:tr>
      <w:tr w:rsidR="004C0CD5" w:rsidRPr="004C0CD5" w:rsidTr="00F907E3">
        <w:trPr>
          <w:trHeight w:val="405"/>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lastRenderedPageBreak/>
              <w:t>18</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Ликвидация "диких" съездов </w:t>
            </w:r>
            <w:proofErr w:type="spellStart"/>
            <w:r w:rsidRPr="004C0CD5">
              <w:rPr>
                <w:rFonts w:ascii="Times New Roman" w:eastAsia="Times New Roman" w:hAnsi="Times New Roman" w:cs="Times New Roman"/>
                <w:color w:val="000000"/>
                <w:sz w:val="20"/>
                <w:szCs w:val="20"/>
              </w:rPr>
              <w:t>ГЭСНс</w:t>
            </w:r>
            <w:proofErr w:type="spellEnd"/>
          </w:p>
        </w:tc>
        <w:tc>
          <w:tcPr>
            <w:tcW w:w="134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съезд</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10.00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10.00  </w:t>
            </w:r>
          </w:p>
        </w:tc>
        <w:tc>
          <w:tcPr>
            <w:tcW w:w="1126"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05"/>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19</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Разметка (линейная)</w:t>
            </w:r>
          </w:p>
        </w:tc>
        <w:tc>
          <w:tcPr>
            <w:tcW w:w="134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4545"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 101 669.48  </w:t>
            </w:r>
          </w:p>
        </w:tc>
        <w:tc>
          <w:tcPr>
            <w:tcW w:w="4524"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101 669.48 </w:t>
            </w:r>
          </w:p>
        </w:tc>
      </w:tr>
      <w:tr w:rsidR="004C0CD5" w:rsidRPr="004C0CD5" w:rsidTr="00F907E3">
        <w:trPr>
          <w:trHeight w:val="405"/>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20</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Разметка (площадная)</w:t>
            </w:r>
          </w:p>
        </w:tc>
        <w:tc>
          <w:tcPr>
            <w:tcW w:w="134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545"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368.40  </w:t>
            </w:r>
          </w:p>
        </w:tc>
        <w:tc>
          <w:tcPr>
            <w:tcW w:w="4524"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368.40 </w:t>
            </w:r>
          </w:p>
        </w:tc>
      </w:tr>
      <w:tr w:rsidR="004C0CD5" w:rsidRPr="004C0CD5" w:rsidTr="00F907E3">
        <w:trPr>
          <w:trHeight w:val="39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21</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Патрулирование дорог (летом)</w:t>
            </w:r>
          </w:p>
        </w:tc>
        <w:tc>
          <w:tcPr>
            <w:tcW w:w="134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км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64.70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183.88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9.56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64.70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183.88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9.56  </w:t>
            </w:r>
          </w:p>
        </w:tc>
      </w:tr>
      <w:tr w:rsidR="004C0CD5" w:rsidRPr="004C0CD5" w:rsidTr="00F907E3">
        <w:trPr>
          <w:trHeight w:val="390"/>
        </w:trPr>
        <w:tc>
          <w:tcPr>
            <w:tcW w:w="6380" w:type="dxa"/>
            <w:gridSpan w:val="3"/>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b/>
                <w:bCs/>
                <w:i/>
                <w:iCs/>
                <w:color w:val="000000"/>
                <w:sz w:val="20"/>
                <w:szCs w:val="20"/>
              </w:rPr>
            </w:pPr>
            <w:r w:rsidRPr="004C0CD5">
              <w:rPr>
                <w:rFonts w:ascii="Times New Roman" w:eastAsia="Times New Roman" w:hAnsi="Times New Roman" w:cs="Times New Roman"/>
                <w:b/>
                <w:bCs/>
                <w:i/>
                <w:iCs/>
                <w:color w:val="000000"/>
                <w:sz w:val="20"/>
                <w:szCs w:val="20"/>
              </w:rPr>
              <w:t>Мосты</w:t>
            </w:r>
          </w:p>
        </w:tc>
        <w:tc>
          <w:tcPr>
            <w:tcW w:w="1143"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13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126"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r>
      <w:tr w:rsidR="004C0CD5" w:rsidRPr="004C0CD5" w:rsidTr="00F907E3">
        <w:trPr>
          <w:trHeight w:val="39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Замена настила мостов</w:t>
            </w:r>
          </w:p>
        </w:tc>
        <w:tc>
          <w:tcPr>
            <w:tcW w:w="134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м2</w:t>
            </w:r>
          </w:p>
        </w:tc>
        <w:tc>
          <w:tcPr>
            <w:tcW w:w="4545"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100.00  </w:t>
            </w:r>
          </w:p>
        </w:tc>
        <w:tc>
          <w:tcPr>
            <w:tcW w:w="4524"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100.00 </w:t>
            </w:r>
          </w:p>
        </w:tc>
      </w:tr>
      <w:tr w:rsidR="004C0CD5" w:rsidRPr="004C0CD5" w:rsidTr="00F907E3">
        <w:trPr>
          <w:trHeight w:val="372"/>
        </w:trPr>
        <w:tc>
          <w:tcPr>
            <w:tcW w:w="6380"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Зимнее содержание (норматив) </w:t>
            </w:r>
          </w:p>
        </w:tc>
        <w:tc>
          <w:tcPr>
            <w:tcW w:w="1143"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13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126"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r>
      <w:tr w:rsidR="004C0CD5" w:rsidRPr="004C0CD5" w:rsidTr="00F907E3">
        <w:trPr>
          <w:trHeight w:val="42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обочин от снега автогрейдером </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64.70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13.18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64.70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13.18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76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гравийной дороги от снега механизированным способом (снег рыхлый, автогрейдер)</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170.71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9.56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170.71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9.56  </w:t>
            </w:r>
          </w:p>
        </w:tc>
      </w:tr>
      <w:tr w:rsidR="004C0CD5" w:rsidRPr="004C0CD5" w:rsidTr="00F907E3">
        <w:trPr>
          <w:trHeight w:val="76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уплотненный, автогрейдер) </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170.71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9.56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170.71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9.56  </w:t>
            </w:r>
          </w:p>
        </w:tc>
      </w:tr>
      <w:tr w:rsidR="004C0CD5" w:rsidRPr="004C0CD5" w:rsidTr="00F907E3">
        <w:trPr>
          <w:trHeight w:val="76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4</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АБ </w:t>
            </w:r>
            <w:proofErr w:type="spellStart"/>
            <w:r w:rsidRPr="004C0CD5">
              <w:rPr>
                <w:rFonts w:ascii="Times New Roman" w:eastAsia="Times New Roman" w:hAnsi="Times New Roman" w:cs="Times New Roman"/>
                <w:color w:val="000000"/>
                <w:sz w:val="20"/>
                <w:szCs w:val="20"/>
              </w:rPr>
              <w:t>дорогиот</w:t>
            </w:r>
            <w:proofErr w:type="spellEnd"/>
            <w:r w:rsidRPr="004C0CD5">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64.70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13.18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64.70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13.18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54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АБ дороги от снега КДМ</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64.70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13.18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64.70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13.18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67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6</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64.70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13.18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64.70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13.18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67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7</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п.м.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5 544.85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1 743.65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1 295.40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5 544.85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1 743.65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1 295.40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73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8</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павильон</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21.00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14.00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21.00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14.00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11.00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69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9</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съезд</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185.00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113.00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215.00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15.00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185.00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113.00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215.00  </w:t>
            </w:r>
          </w:p>
        </w:tc>
        <w:tc>
          <w:tcPr>
            <w:tcW w:w="1126"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15.00  </w:t>
            </w:r>
          </w:p>
        </w:tc>
      </w:tr>
      <w:tr w:rsidR="004C0CD5" w:rsidRPr="004C0CD5" w:rsidTr="00F907E3">
        <w:trPr>
          <w:trHeight w:val="61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lastRenderedPageBreak/>
              <w:t>10</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площадка - стоянка</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6.00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39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11</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Патрулирование дорог (зимой)</w:t>
            </w:r>
          </w:p>
        </w:tc>
        <w:tc>
          <w:tcPr>
            <w:tcW w:w="134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км</w:t>
            </w:r>
          </w:p>
        </w:tc>
        <w:tc>
          <w:tcPr>
            <w:tcW w:w="1143"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64.70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183.88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9.56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94.28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64.70  </w:t>
            </w:r>
          </w:p>
        </w:tc>
        <w:tc>
          <w:tcPr>
            <w:tcW w:w="113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183.88  </w:t>
            </w:r>
          </w:p>
        </w:tc>
        <w:tc>
          <w:tcPr>
            <w:tcW w:w="1126"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9.56  </w:t>
            </w:r>
          </w:p>
        </w:tc>
      </w:tr>
      <w:tr w:rsidR="004C0CD5" w:rsidRPr="004C0CD5" w:rsidTr="00F907E3">
        <w:trPr>
          <w:trHeight w:val="450"/>
        </w:trPr>
        <w:tc>
          <w:tcPr>
            <w:tcW w:w="6380" w:type="dxa"/>
            <w:gridSpan w:val="3"/>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Зимнее содержание </w:t>
            </w:r>
          </w:p>
        </w:tc>
        <w:tc>
          <w:tcPr>
            <w:tcW w:w="1143"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113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126"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r>
      <w:tr w:rsidR="004C0CD5" w:rsidRPr="004C0CD5" w:rsidTr="00F907E3">
        <w:trPr>
          <w:trHeight w:val="45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Уборка снежных валов</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 прохода</w:t>
            </w:r>
          </w:p>
        </w:tc>
        <w:tc>
          <w:tcPr>
            <w:tcW w:w="1143"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2 281.00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1 507.00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2 281.00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1 507.00  </w:t>
            </w:r>
          </w:p>
        </w:tc>
        <w:tc>
          <w:tcPr>
            <w:tcW w:w="113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26"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5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Ликвидация зимней скользкости</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м3</w:t>
            </w:r>
          </w:p>
        </w:tc>
        <w:tc>
          <w:tcPr>
            <w:tcW w:w="1143"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2 592.00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876.00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672.00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2 592.00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876.00  </w:t>
            </w:r>
          </w:p>
        </w:tc>
        <w:tc>
          <w:tcPr>
            <w:tcW w:w="113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672.00  </w:t>
            </w:r>
          </w:p>
        </w:tc>
        <w:tc>
          <w:tcPr>
            <w:tcW w:w="1126"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5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тротуаров мостов от снега вручную</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545" w:type="dxa"/>
            <w:gridSpan w:val="4"/>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3 330  </w:t>
            </w:r>
          </w:p>
        </w:tc>
        <w:tc>
          <w:tcPr>
            <w:tcW w:w="4524" w:type="dxa"/>
            <w:gridSpan w:val="4"/>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3 330  </w:t>
            </w:r>
          </w:p>
        </w:tc>
      </w:tr>
      <w:tr w:rsidR="004C0CD5" w:rsidRPr="004C0CD5" w:rsidTr="00F907E3">
        <w:trPr>
          <w:trHeight w:val="66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4</w:t>
            </w:r>
          </w:p>
        </w:tc>
        <w:tc>
          <w:tcPr>
            <w:tcW w:w="4623"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4C0CD5">
              <w:rPr>
                <w:rFonts w:ascii="Times New Roman" w:eastAsia="Times New Roman" w:hAnsi="Times New Roman" w:cs="Times New Roman"/>
                <w:color w:val="000000"/>
                <w:sz w:val="20"/>
                <w:szCs w:val="20"/>
              </w:rPr>
              <w:t>откидкой</w:t>
            </w:r>
            <w:proofErr w:type="spellEnd"/>
            <w:r w:rsidRPr="004C0CD5">
              <w:rPr>
                <w:rFonts w:ascii="Times New Roman" w:eastAsia="Times New Roman" w:hAnsi="Times New Roman" w:cs="Times New Roman"/>
                <w:color w:val="000000"/>
                <w:sz w:val="20"/>
                <w:szCs w:val="20"/>
              </w:rPr>
              <w:t xml:space="preserve"> до 3 м.</w:t>
            </w:r>
          </w:p>
        </w:tc>
        <w:tc>
          <w:tcPr>
            <w:tcW w:w="1340"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 отв.</w:t>
            </w:r>
          </w:p>
        </w:tc>
        <w:tc>
          <w:tcPr>
            <w:tcW w:w="1143"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160.00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86.00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350.00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160.00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86.00  </w:t>
            </w:r>
          </w:p>
        </w:tc>
        <w:tc>
          <w:tcPr>
            <w:tcW w:w="1130"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350.00  </w:t>
            </w:r>
          </w:p>
        </w:tc>
        <w:tc>
          <w:tcPr>
            <w:tcW w:w="1126"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39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w:t>
            </w:r>
          </w:p>
        </w:tc>
        <w:tc>
          <w:tcPr>
            <w:tcW w:w="4623"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Вывоз снега</w:t>
            </w:r>
          </w:p>
        </w:tc>
        <w:tc>
          <w:tcPr>
            <w:tcW w:w="1340"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м3</w:t>
            </w:r>
          </w:p>
        </w:tc>
        <w:tc>
          <w:tcPr>
            <w:tcW w:w="4545"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sz w:val="20"/>
                <w:szCs w:val="20"/>
              </w:rPr>
              <w:t xml:space="preserve">800.00  </w:t>
            </w:r>
          </w:p>
        </w:tc>
        <w:tc>
          <w:tcPr>
            <w:tcW w:w="4524"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sz w:val="20"/>
                <w:szCs w:val="20"/>
              </w:rPr>
              <w:t xml:space="preserve">800.00  </w:t>
            </w:r>
          </w:p>
        </w:tc>
      </w:tr>
    </w:tbl>
    <w:p w:rsidR="004C0CD5" w:rsidRPr="004C0CD5" w:rsidRDefault="004C0CD5" w:rsidP="004C0CD5">
      <w:pPr>
        <w:spacing w:after="0" w:line="240" w:lineRule="auto"/>
        <w:ind w:left="450"/>
        <w:jc w:val="both"/>
        <w:rPr>
          <w:rFonts w:ascii="Times New Roman" w:eastAsia="Calibri" w:hAnsi="Times New Roman" w:cs="Times New Roman"/>
          <w:sz w:val="20"/>
          <w:szCs w:val="20"/>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0"/>
          <w:szCs w:val="20"/>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sectPr w:rsidR="004C0CD5" w:rsidRPr="004C0CD5" w:rsidSect="00F907E3">
          <w:pgSz w:w="16838" w:h="11906" w:orient="landscape"/>
          <w:pgMar w:top="1418" w:right="851" w:bottom="993" w:left="851" w:header="708" w:footer="708" w:gutter="0"/>
          <w:cols w:space="708"/>
          <w:docGrid w:linePitch="360"/>
        </w:sectPr>
      </w:pPr>
    </w:p>
    <w:p w:rsidR="004C0CD5" w:rsidRPr="004C0CD5" w:rsidRDefault="004C0CD5" w:rsidP="004C0CD5">
      <w:pPr>
        <w:spacing w:after="0" w:line="240" w:lineRule="auto"/>
        <w:ind w:left="360"/>
        <w:contextualSpacing/>
        <w:jc w:val="center"/>
        <w:rPr>
          <w:rFonts w:ascii="Times New Roman" w:eastAsia="Calibri" w:hAnsi="Times New Roman" w:cs="Times New Roman"/>
          <w:b/>
          <w:sz w:val="24"/>
          <w:szCs w:val="24"/>
          <w:lang w:eastAsia="en-US"/>
        </w:rPr>
      </w:pPr>
      <w:r w:rsidRPr="004C0CD5">
        <w:rPr>
          <w:rFonts w:ascii="Times New Roman" w:eastAsia="Calibri" w:hAnsi="Times New Roman" w:cs="Times New Roman"/>
          <w:b/>
          <w:sz w:val="24"/>
          <w:szCs w:val="24"/>
          <w:lang w:eastAsia="en-US"/>
        </w:rPr>
        <w:lastRenderedPageBreak/>
        <w:t>Устьянский район</w:t>
      </w:r>
    </w:p>
    <w:p w:rsidR="004C0CD5" w:rsidRPr="004C0CD5" w:rsidRDefault="004C0CD5" w:rsidP="004C0CD5">
      <w:pPr>
        <w:spacing w:after="0" w:line="240" w:lineRule="auto"/>
        <w:ind w:left="360"/>
        <w:contextualSpacing/>
        <w:jc w:val="both"/>
        <w:rPr>
          <w:rFonts w:ascii="Times New Roman" w:eastAsia="Calibri" w:hAnsi="Times New Roman" w:cs="Times New Roman"/>
          <w:sz w:val="24"/>
          <w:szCs w:val="24"/>
          <w:lang w:eastAsia="en-US"/>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2977"/>
        <w:gridCol w:w="992"/>
        <w:gridCol w:w="1134"/>
        <w:gridCol w:w="1276"/>
        <w:gridCol w:w="1134"/>
        <w:gridCol w:w="1134"/>
        <w:gridCol w:w="1276"/>
      </w:tblGrid>
      <w:tr w:rsidR="004C0CD5" w:rsidRPr="004C0CD5" w:rsidTr="00F907E3">
        <w:trPr>
          <w:cantSplit/>
        </w:trPr>
        <w:tc>
          <w:tcPr>
            <w:tcW w:w="425" w:type="dxa"/>
            <w:vMerge w:val="restart"/>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п</w:t>
            </w:r>
            <w:proofErr w:type="spellEnd"/>
            <w:r w:rsidRPr="004C0CD5">
              <w:rPr>
                <w:rFonts w:ascii="Times New Roman" w:eastAsia="Calibri" w:hAnsi="Times New Roman" w:cs="Times New Roman"/>
                <w:sz w:val="20"/>
                <w:szCs w:val="20"/>
                <w:lang w:eastAsia="en-US"/>
              </w:rPr>
              <w:t>/</w:t>
            </w:r>
            <w:proofErr w:type="spellStart"/>
            <w:r w:rsidRPr="004C0CD5">
              <w:rPr>
                <w:rFonts w:ascii="Times New Roman" w:eastAsia="Calibri" w:hAnsi="Times New Roman" w:cs="Times New Roman"/>
                <w:sz w:val="20"/>
                <w:szCs w:val="20"/>
                <w:lang w:eastAsia="en-US"/>
              </w:rPr>
              <w:t>п</w:t>
            </w:r>
            <w:proofErr w:type="spellEnd"/>
          </w:p>
        </w:tc>
        <w:tc>
          <w:tcPr>
            <w:tcW w:w="2977" w:type="dxa"/>
            <w:vMerge w:val="restart"/>
            <w:vAlign w:val="center"/>
          </w:tcPr>
          <w:p w:rsidR="004C0CD5" w:rsidRPr="004C0CD5" w:rsidRDefault="004C0CD5" w:rsidP="004C0CD5">
            <w:pPr>
              <w:tabs>
                <w:tab w:val="left" w:pos="-1177"/>
              </w:tabs>
              <w:spacing w:after="0" w:line="240" w:lineRule="auto"/>
              <w:ind w:left="-108" w:hanging="1104"/>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Н                   Наименование дороги</w:t>
            </w:r>
          </w:p>
        </w:tc>
        <w:tc>
          <w:tcPr>
            <w:tcW w:w="3402" w:type="dxa"/>
            <w:gridSpan w:val="3"/>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весенне-летне-осенний период</w:t>
            </w:r>
          </w:p>
        </w:tc>
        <w:tc>
          <w:tcPr>
            <w:tcW w:w="3544" w:type="dxa"/>
            <w:gridSpan w:val="3"/>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зимний период</w:t>
            </w:r>
          </w:p>
        </w:tc>
      </w:tr>
      <w:tr w:rsidR="004C0CD5" w:rsidRPr="004C0CD5" w:rsidTr="00F907E3">
        <w:trPr>
          <w:cantSplit/>
        </w:trPr>
        <w:tc>
          <w:tcPr>
            <w:tcW w:w="425" w:type="dxa"/>
            <w:vMerge/>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p>
        </w:tc>
        <w:tc>
          <w:tcPr>
            <w:tcW w:w="2977" w:type="dxa"/>
            <w:vMerge/>
            <w:vAlign w:val="center"/>
          </w:tcPr>
          <w:p w:rsidR="004C0CD5" w:rsidRPr="004C0CD5" w:rsidRDefault="004C0CD5" w:rsidP="004C0CD5">
            <w:pPr>
              <w:spacing w:after="0" w:line="240" w:lineRule="auto"/>
              <w:contextualSpacing/>
              <w:rPr>
                <w:rFonts w:ascii="Times New Roman" w:eastAsia="Calibri" w:hAnsi="Times New Roman" w:cs="Times New Roman"/>
                <w:sz w:val="20"/>
                <w:szCs w:val="20"/>
                <w:lang w:eastAsia="en-US"/>
              </w:rPr>
            </w:pPr>
          </w:p>
        </w:tc>
        <w:tc>
          <w:tcPr>
            <w:tcW w:w="992" w:type="dxa"/>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протяжен-ность</w:t>
            </w:r>
            <w:proofErr w:type="spellEnd"/>
            <w:r w:rsidRPr="004C0CD5">
              <w:rPr>
                <w:rFonts w:ascii="Times New Roman" w:eastAsia="Calibri" w:hAnsi="Times New Roman" w:cs="Times New Roman"/>
                <w:sz w:val="20"/>
                <w:szCs w:val="20"/>
                <w:lang w:eastAsia="en-US"/>
              </w:rPr>
              <w:t>, км</w:t>
            </w:r>
          </w:p>
        </w:tc>
        <w:tc>
          <w:tcPr>
            <w:tcW w:w="1134" w:type="dxa"/>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эксплуата</w:t>
            </w:r>
            <w:proofErr w:type="spellEnd"/>
            <w:r w:rsidRPr="004C0CD5">
              <w:rPr>
                <w:rFonts w:ascii="Times New Roman" w:eastAsia="Calibri" w:hAnsi="Times New Roman" w:cs="Times New Roman"/>
                <w:sz w:val="20"/>
                <w:szCs w:val="20"/>
                <w:lang w:eastAsia="en-US"/>
              </w:rPr>
              <w:t xml:space="preserve">- </w:t>
            </w:r>
            <w:proofErr w:type="spellStart"/>
            <w:r w:rsidRPr="004C0CD5">
              <w:rPr>
                <w:rFonts w:ascii="Times New Roman" w:eastAsia="Calibri" w:hAnsi="Times New Roman" w:cs="Times New Roman"/>
                <w:sz w:val="20"/>
                <w:szCs w:val="20"/>
                <w:lang w:eastAsia="en-US"/>
              </w:rPr>
              <w:t>ционная</w:t>
            </w:r>
            <w:proofErr w:type="spellEnd"/>
            <w:r w:rsidRPr="004C0CD5">
              <w:rPr>
                <w:rFonts w:ascii="Times New Roman" w:eastAsia="Calibri" w:hAnsi="Times New Roman" w:cs="Times New Roman"/>
                <w:sz w:val="20"/>
                <w:szCs w:val="20"/>
                <w:lang w:eastAsia="en-US"/>
              </w:rPr>
              <w:t xml:space="preserve"> категория</w:t>
            </w:r>
          </w:p>
        </w:tc>
        <w:tc>
          <w:tcPr>
            <w:tcW w:w="1276" w:type="dxa"/>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уровень содержания</w:t>
            </w:r>
          </w:p>
        </w:tc>
        <w:tc>
          <w:tcPr>
            <w:tcW w:w="1134" w:type="dxa"/>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протя-женность</w:t>
            </w:r>
            <w:proofErr w:type="spellEnd"/>
            <w:r w:rsidRPr="004C0CD5">
              <w:rPr>
                <w:rFonts w:ascii="Times New Roman" w:eastAsia="Calibri" w:hAnsi="Times New Roman" w:cs="Times New Roman"/>
                <w:sz w:val="20"/>
                <w:szCs w:val="20"/>
                <w:lang w:eastAsia="en-US"/>
              </w:rPr>
              <w:t>, км</w:t>
            </w:r>
          </w:p>
        </w:tc>
        <w:tc>
          <w:tcPr>
            <w:tcW w:w="1134" w:type="dxa"/>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proofErr w:type="spellStart"/>
            <w:r w:rsidRPr="004C0CD5">
              <w:rPr>
                <w:rFonts w:ascii="Times New Roman" w:eastAsia="Calibri" w:hAnsi="Times New Roman" w:cs="Times New Roman"/>
                <w:sz w:val="20"/>
                <w:szCs w:val="20"/>
                <w:lang w:eastAsia="en-US"/>
              </w:rPr>
              <w:t>эксплуата</w:t>
            </w:r>
            <w:proofErr w:type="spellEnd"/>
            <w:r w:rsidRPr="004C0CD5">
              <w:rPr>
                <w:rFonts w:ascii="Times New Roman" w:eastAsia="Calibri" w:hAnsi="Times New Roman" w:cs="Times New Roman"/>
                <w:sz w:val="20"/>
                <w:szCs w:val="20"/>
                <w:lang w:eastAsia="en-US"/>
              </w:rPr>
              <w:t xml:space="preserve">- </w:t>
            </w:r>
            <w:proofErr w:type="spellStart"/>
            <w:r w:rsidRPr="004C0CD5">
              <w:rPr>
                <w:rFonts w:ascii="Times New Roman" w:eastAsia="Calibri" w:hAnsi="Times New Roman" w:cs="Times New Roman"/>
                <w:sz w:val="20"/>
                <w:szCs w:val="20"/>
                <w:lang w:eastAsia="en-US"/>
              </w:rPr>
              <w:t>ционная</w:t>
            </w:r>
            <w:proofErr w:type="spellEnd"/>
            <w:r w:rsidRPr="004C0CD5">
              <w:rPr>
                <w:rFonts w:ascii="Times New Roman" w:eastAsia="Calibri" w:hAnsi="Times New Roman" w:cs="Times New Roman"/>
                <w:sz w:val="20"/>
                <w:szCs w:val="20"/>
                <w:lang w:eastAsia="en-US"/>
              </w:rPr>
              <w:t xml:space="preserve"> категория</w:t>
            </w:r>
          </w:p>
        </w:tc>
        <w:tc>
          <w:tcPr>
            <w:tcW w:w="1276" w:type="dxa"/>
            <w:vAlign w:val="center"/>
          </w:tcPr>
          <w:p w:rsidR="004C0CD5" w:rsidRPr="004C0CD5" w:rsidRDefault="004C0CD5" w:rsidP="004C0CD5">
            <w:pPr>
              <w:spacing w:after="0" w:line="240" w:lineRule="auto"/>
              <w:contextualSpacing/>
              <w:jc w:val="center"/>
              <w:rPr>
                <w:rFonts w:ascii="Times New Roman" w:eastAsia="Calibri" w:hAnsi="Times New Roman" w:cs="Times New Roman"/>
                <w:sz w:val="20"/>
                <w:szCs w:val="20"/>
                <w:lang w:eastAsia="en-US"/>
              </w:rPr>
            </w:pPr>
            <w:r w:rsidRPr="004C0CD5">
              <w:rPr>
                <w:rFonts w:ascii="Times New Roman" w:eastAsia="Calibri" w:hAnsi="Times New Roman" w:cs="Times New Roman"/>
                <w:sz w:val="20"/>
                <w:szCs w:val="20"/>
                <w:lang w:eastAsia="en-US"/>
              </w:rPr>
              <w:t>уровень     содержания</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Вельск - Шангалы</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val="en-US" w:eastAsia="en-US"/>
              </w:rPr>
            </w:pPr>
            <w:r w:rsidRPr="004C0CD5">
              <w:rPr>
                <w:rFonts w:ascii="Times New Roman" w:eastAsia="Calibri" w:hAnsi="Times New Roman" w:cs="Times New Roman"/>
                <w:bCs/>
                <w:iCs/>
                <w:sz w:val="20"/>
                <w:szCs w:val="20"/>
                <w:lang w:eastAsia="en-US"/>
              </w:rPr>
              <w:t>32,092</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bCs/>
                <w:iCs/>
                <w:sz w:val="20"/>
                <w:szCs w:val="20"/>
                <w:lang w:eastAsia="en-US"/>
              </w:rPr>
              <w:t>32,092</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Павлицево-Чадрома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21,943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21,943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rPr>
          <w:trHeight w:val="435"/>
        </w:trPr>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Октябрьский-Мягкославская</w:t>
            </w:r>
            <w:proofErr w:type="spellEnd"/>
            <w:r w:rsidRPr="004C0CD5">
              <w:rPr>
                <w:rFonts w:ascii="Times New Roman" w:eastAsia="Calibri" w:hAnsi="Times New Roman" w:cs="Times New Roman"/>
                <w:sz w:val="20"/>
                <w:szCs w:val="20"/>
                <w:lang w:eastAsia="en-US"/>
              </w:rPr>
              <w:t xml:space="preserve"> (</w:t>
            </w:r>
            <w:proofErr w:type="spellStart"/>
            <w:r w:rsidRPr="004C0CD5">
              <w:rPr>
                <w:rFonts w:ascii="Times New Roman" w:eastAsia="Calibri" w:hAnsi="Times New Roman" w:cs="Times New Roman"/>
                <w:sz w:val="20"/>
                <w:szCs w:val="20"/>
                <w:lang w:eastAsia="en-US"/>
              </w:rPr>
              <w:t>Некрасово</w:t>
            </w:r>
            <w:proofErr w:type="spellEnd"/>
            <w:r w:rsidRPr="004C0CD5">
              <w:rPr>
                <w:rFonts w:ascii="Times New Roman" w:eastAsia="Calibri" w:hAnsi="Times New Roman" w:cs="Times New Roman"/>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1,955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1,955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rPr>
          <w:trHeight w:val="954"/>
        </w:trPr>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Верхняя </w:t>
            </w:r>
            <w:proofErr w:type="spellStart"/>
            <w:r w:rsidRPr="004C0CD5">
              <w:rPr>
                <w:rFonts w:ascii="Times New Roman" w:eastAsia="Calibri" w:hAnsi="Times New Roman" w:cs="Times New Roman"/>
                <w:sz w:val="20"/>
                <w:szCs w:val="20"/>
                <w:lang w:eastAsia="en-US"/>
              </w:rPr>
              <w:t>Поржема</w:t>
            </w:r>
            <w:proofErr w:type="spellEnd"/>
            <w:r w:rsidRPr="004C0CD5">
              <w:rPr>
                <w:rFonts w:ascii="Times New Roman" w:eastAsia="Calibri" w:hAnsi="Times New Roman" w:cs="Times New Roman"/>
                <w:sz w:val="20"/>
                <w:szCs w:val="20"/>
                <w:lang w:eastAsia="en-US"/>
              </w:rPr>
              <w:t xml:space="preserve"> от автомобильной дороги Октябрьский – </w:t>
            </w:r>
            <w:proofErr w:type="spellStart"/>
            <w:r w:rsidRPr="004C0CD5">
              <w:rPr>
                <w:rFonts w:ascii="Times New Roman" w:eastAsia="Calibri" w:hAnsi="Times New Roman" w:cs="Times New Roman"/>
                <w:sz w:val="20"/>
                <w:szCs w:val="20"/>
                <w:lang w:eastAsia="en-US"/>
              </w:rPr>
              <w:t>Мягкославская</w:t>
            </w:r>
            <w:proofErr w:type="spellEnd"/>
            <w:r w:rsidRPr="004C0CD5">
              <w:rPr>
                <w:rFonts w:ascii="Times New Roman" w:eastAsia="Calibri" w:hAnsi="Times New Roman" w:cs="Times New Roman"/>
                <w:sz w:val="20"/>
                <w:szCs w:val="20"/>
                <w:lang w:eastAsia="en-US"/>
              </w:rPr>
              <w:t xml:space="preserve"> (</w:t>
            </w:r>
            <w:proofErr w:type="spellStart"/>
            <w:r w:rsidRPr="004C0CD5">
              <w:rPr>
                <w:rFonts w:ascii="Times New Roman" w:eastAsia="Calibri" w:hAnsi="Times New Roman" w:cs="Times New Roman"/>
                <w:sz w:val="20"/>
                <w:szCs w:val="20"/>
                <w:lang w:eastAsia="en-US"/>
              </w:rPr>
              <w:t>Некрасово</w:t>
            </w:r>
            <w:proofErr w:type="spellEnd"/>
            <w:r w:rsidRPr="004C0CD5">
              <w:rPr>
                <w:rFonts w:ascii="Times New Roman" w:eastAsia="Calibri" w:hAnsi="Times New Roman" w:cs="Times New Roman"/>
                <w:sz w:val="20"/>
                <w:szCs w:val="20"/>
                <w:lang w:eastAsia="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5,544</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5,544</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Костылево-Тарногский Городок</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34,433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34,433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6</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Шангалы-Квазеньга-Кизема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highlight w:val="yellow"/>
                <w:lang w:eastAsia="en-US"/>
              </w:rPr>
            </w:pPr>
            <w:r w:rsidRPr="004C0CD5">
              <w:rPr>
                <w:rFonts w:ascii="Times New Roman" w:eastAsia="Calibri" w:hAnsi="Times New Roman" w:cs="Times New Roman"/>
                <w:bCs/>
                <w:iCs/>
                <w:sz w:val="20"/>
                <w:szCs w:val="20"/>
                <w:lang w:eastAsia="en-US"/>
              </w:rPr>
              <w:t>168,405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168,405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7</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w:t>
            </w:r>
            <w:proofErr w:type="spellStart"/>
            <w:r w:rsidRPr="004C0CD5">
              <w:rPr>
                <w:rFonts w:ascii="Times New Roman" w:eastAsia="Calibri" w:hAnsi="Times New Roman" w:cs="Times New Roman"/>
                <w:sz w:val="20"/>
                <w:szCs w:val="20"/>
                <w:lang w:eastAsia="en-US"/>
              </w:rPr>
              <w:t>Шангалы-Квазеньга-Кизема</w:t>
            </w:r>
            <w:proofErr w:type="spellEnd"/>
            <w:r w:rsidRPr="004C0CD5">
              <w:rPr>
                <w:rFonts w:ascii="Times New Roman" w:eastAsia="Calibri" w:hAnsi="Times New Roman" w:cs="Times New Roman"/>
                <w:sz w:val="20"/>
                <w:szCs w:val="20"/>
                <w:lang w:eastAsia="en-US"/>
              </w:rPr>
              <w:t>»-Орлово</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10,526</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10,526</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8</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Лихачево-Мирный-Бритвино</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18,242</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18,242</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9</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Хавденицы-Филинская-Алекино</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13,9</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13,9</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10</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Усть-Кизема-Кондратовская-Березник</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12,9</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12,9</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11</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Тарасонаволоцкая-Кононовская-Дубровская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29,194</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29,194</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12</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 км автодороги «</w:t>
            </w:r>
            <w:proofErr w:type="spellStart"/>
            <w:r w:rsidRPr="004C0CD5">
              <w:rPr>
                <w:rFonts w:ascii="Times New Roman" w:eastAsia="Calibri" w:hAnsi="Times New Roman" w:cs="Times New Roman"/>
                <w:sz w:val="20"/>
                <w:szCs w:val="20"/>
                <w:lang w:eastAsia="en-US"/>
              </w:rPr>
              <w:t>Костылево-Тарногский</w:t>
            </w:r>
            <w:proofErr w:type="spellEnd"/>
            <w:r w:rsidRPr="004C0CD5">
              <w:rPr>
                <w:rFonts w:ascii="Times New Roman" w:eastAsia="Calibri" w:hAnsi="Times New Roman" w:cs="Times New Roman"/>
                <w:sz w:val="20"/>
                <w:szCs w:val="20"/>
                <w:lang w:eastAsia="en-US"/>
              </w:rPr>
              <w:t xml:space="preserve"> Городок»-</w:t>
            </w:r>
            <w:proofErr w:type="spellStart"/>
            <w:r w:rsidRPr="004C0CD5">
              <w:rPr>
                <w:rFonts w:ascii="Times New Roman" w:eastAsia="Calibri" w:hAnsi="Times New Roman" w:cs="Times New Roman"/>
                <w:sz w:val="20"/>
                <w:szCs w:val="20"/>
                <w:lang w:eastAsia="en-US"/>
              </w:rPr>
              <w:t>Малодоры</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13,303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13,303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rPr>
          <w:trHeight w:val="284"/>
        </w:trPr>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13</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Бестужево-Исаевская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9,05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9,05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14</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Алферовская-Щеколдинская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4,061</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4,061</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rPr>
          <w:trHeight w:val="283"/>
        </w:trPr>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15</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Вирова</w:t>
            </w:r>
            <w:proofErr w:type="spellEnd"/>
            <w:r w:rsidRPr="004C0CD5">
              <w:rPr>
                <w:rFonts w:ascii="Times New Roman" w:eastAsia="Calibri" w:hAnsi="Times New Roman" w:cs="Times New Roman"/>
                <w:sz w:val="20"/>
                <w:szCs w:val="20"/>
                <w:lang w:eastAsia="en-US"/>
              </w:rPr>
              <w:t xml:space="preserve"> от автомобильной  дороги  </w:t>
            </w:r>
            <w:proofErr w:type="spellStart"/>
            <w:r w:rsidRPr="004C0CD5">
              <w:rPr>
                <w:rFonts w:ascii="Times New Roman" w:eastAsia="Calibri" w:hAnsi="Times New Roman" w:cs="Times New Roman"/>
                <w:sz w:val="20"/>
                <w:szCs w:val="20"/>
                <w:lang w:eastAsia="en-US"/>
              </w:rPr>
              <w:t>Костылево</w:t>
            </w:r>
            <w:proofErr w:type="spellEnd"/>
            <w:r w:rsidRPr="004C0CD5">
              <w:rPr>
                <w:rFonts w:ascii="Times New Roman" w:eastAsia="Calibri" w:hAnsi="Times New Roman" w:cs="Times New Roman"/>
                <w:sz w:val="20"/>
                <w:szCs w:val="20"/>
                <w:lang w:eastAsia="en-US"/>
              </w:rPr>
              <w:t xml:space="preserve"> – </w:t>
            </w:r>
            <w:proofErr w:type="spellStart"/>
            <w:r w:rsidRPr="004C0CD5">
              <w:rPr>
                <w:rFonts w:ascii="Times New Roman" w:eastAsia="Calibri" w:hAnsi="Times New Roman" w:cs="Times New Roman"/>
                <w:sz w:val="20"/>
                <w:szCs w:val="20"/>
                <w:lang w:eastAsia="en-US"/>
              </w:rPr>
              <w:t>Тарногский</w:t>
            </w:r>
            <w:proofErr w:type="spellEnd"/>
            <w:r w:rsidRPr="004C0CD5">
              <w:rPr>
                <w:rFonts w:ascii="Times New Roman" w:eastAsia="Calibri" w:hAnsi="Times New Roman" w:cs="Times New Roman"/>
                <w:sz w:val="20"/>
                <w:szCs w:val="20"/>
                <w:lang w:eastAsia="en-US"/>
              </w:rPr>
              <w:t xml:space="preserve"> Городок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2,105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2,105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16</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Большое </w:t>
            </w:r>
            <w:proofErr w:type="spellStart"/>
            <w:r w:rsidRPr="004C0CD5">
              <w:rPr>
                <w:rFonts w:ascii="Times New Roman" w:eastAsia="Calibri" w:hAnsi="Times New Roman" w:cs="Times New Roman"/>
                <w:sz w:val="20"/>
                <w:szCs w:val="20"/>
                <w:lang w:eastAsia="en-US"/>
              </w:rPr>
              <w:t>Пенье-Ямное</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4,615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4,615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17</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Строевское-Сабуровская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9,41</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9,41</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18</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Бестужево-Акичкин</w:t>
            </w:r>
            <w:proofErr w:type="spellEnd"/>
            <w:r w:rsidRPr="004C0CD5">
              <w:rPr>
                <w:rFonts w:ascii="Times New Roman" w:eastAsia="Calibri" w:hAnsi="Times New Roman" w:cs="Times New Roman"/>
                <w:sz w:val="20"/>
                <w:szCs w:val="20"/>
                <w:lang w:eastAsia="en-US"/>
              </w:rPr>
              <w:t xml:space="preserve"> Починок</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11,6</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11,6</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19</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Спасская-Маренник</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5,653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5,653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20</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Бор-Ульюха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15,76</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15,76</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21</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Нагорская-Ларютинская-Ульяновская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12,25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12,25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22</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Камкинская-Плесевская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7,815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7,815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23</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Ульяновская-Маломедвежевская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4,55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4,55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24</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Юрятино</w:t>
            </w:r>
            <w:proofErr w:type="spellEnd"/>
            <w:r w:rsidRPr="004C0CD5">
              <w:rPr>
                <w:rFonts w:ascii="Times New Roman" w:eastAsia="Calibri" w:hAnsi="Times New Roman" w:cs="Times New Roman"/>
                <w:sz w:val="20"/>
                <w:szCs w:val="20"/>
                <w:lang w:eastAsia="en-US"/>
              </w:rPr>
              <w:t xml:space="preserve"> от автомобильной  дороги Шангалы – Квазеньга – Кизема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1,215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1,215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25</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пос. </w:t>
            </w:r>
            <w:proofErr w:type="spellStart"/>
            <w:r w:rsidRPr="004C0CD5">
              <w:rPr>
                <w:rFonts w:ascii="Times New Roman" w:eastAsia="Calibri" w:hAnsi="Times New Roman" w:cs="Times New Roman"/>
                <w:sz w:val="20"/>
                <w:szCs w:val="20"/>
                <w:lang w:eastAsia="en-US"/>
              </w:rPr>
              <w:t>Студенец</w:t>
            </w:r>
            <w:proofErr w:type="spellEnd"/>
            <w:r w:rsidRPr="004C0CD5">
              <w:rPr>
                <w:rFonts w:ascii="Times New Roman" w:eastAsia="Calibri" w:hAnsi="Times New Roman" w:cs="Times New Roman"/>
                <w:sz w:val="20"/>
                <w:szCs w:val="20"/>
                <w:lang w:eastAsia="en-US"/>
              </w:rPr>
              <w:t xml:space="preserve"> от автомобильной  дороги Шангалы – Квазеньга – Кизема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4,35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4,35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26</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Будрино</w:t>
            </w:r>
            <w:proofErr w:type="spellEnd"/>
            <w:r w:rsidRPr="004C0CD5">
              <w:rPr>
                <w:rFonts w:ascii="Times New Roman" w:eastAsia="Calibri" w:hAnsi="Times New Roman" w:cs="Times New Roman"/>
                <w:sz w:val="20"/>
                <w:szCs w:val="20"/>
                <w:lang w:eastAsia="en-US"/>
              </w:rPr>
              <w:t xml:space="preserve"> от автомобильной дороги Шангалы – Квазеньга – Кизема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3,965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3,965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27</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Вежа от автомобильной дороги Шангалы – Квазеньга – Кизема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1,882</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1,882</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28</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Мозоловская</w:t>
            </w:r>
            <w:proofErr w:type="spellEnd"/>
            <w:r w:rsidRPr="004C0CD5">
              <w:rPr>
                <w:rFonts w:ascii="Times New Roman" w:eastAsia="Calibri" w:hAnsi="Times New Roman" w:cs="Times New Roman"/>
                <w:sz w:val="20"/>
                <w:szCs w:val="20"/>
                <w:lang w:eastAsia="en-US"/>
              </w:rPr>
              <w:t xml:space="preserve"> от автомобильной дороги Ульяновская – </w:t>
            </w:r>
            <w:proofErr w:type="spellStart"/>
            <w:r w:rsidRPr="004C0CD5">
              <w:rPr>
                <w:rFonts w:ascii="Times New Roman" w:eastAsia="Calibri" w:hAnsi="Times New Roman" w:cs="Times New Roman"/>
                <w:sz w:val="20"/>
                <w:szCs w:val="20"/>
                <w:lang w:eastAsia="en-US"/>
              </w:rPr>
              <w:t>Маломедвежевская</w:t>
            </w:r>
            <w:proofErr w:type="spellEnd"/>
            <w:r w:rsidRPr="004C0CD5">
              <w:rPr>
                <w:rFonts w:ascii="Times New Roman" w:eastAsia="Calibri" w:hAnsi="Times New Roman" w:cs="Times New Roman"/>
                <w:sz w:val="20"/>
                <w:szCs w:val="20"/>
                <w:lang w:eastAsia="en-US"/>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1,9</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5э-1</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1,9</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5э-1</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lastRenderedPageBreak/>
              <w:t>29</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Орюковская</w:t>
            </w:r>
            <w:proofErr w:type="spellEnd"/>
            <w:r w:rsidRPr="004C0CD5">
              <w:rPr>
                <w:rFonts w:ascii="Times New Roman" w:eastAsia="Calibri" w:hAnsi="Times New Roman" w:cs="Times New Roman"/>
                <w:sz w:val="20"/>
                <w:szCs w:val="20"/>
                <w:lang w:eastAsia="en-US"/>
              </w:rPr>
              <w:t xml:space="preserve"> от автомобильной  дороги </w:t>
            </w:r>
            <w:proofErr w:type="spellStart"/>
            <w:r w:rsidRPr="004C0CD5">
              <w:rPr>
                <w:rFonts w:ascii="Times New Roman" w:eastAsia="Calibri" w:hAnsi="Times New Roman" w:cs="Times New Roman"/>
                <w:sz w:val="20"/>
                <w:szCs w:val="20"/>
                <w:lang w:eastAsia="en-US"/>
              </w:rPr>
              <w:t>Нагорская</w:t>
            </w:r>
            <w:proofErr w:type="spellEnd"/>
            <w:r w:rsidRPr="004C0CD5">
              <w:rPr>
                <w:rFonts w:ascii="Times New Roman" w:eastAsia="Calibri" w:hAnsi="Times New Roman" w:cs="Times New Roman"/>
                <w:sz w:val="20"/>
                <w:szCs w:val="20"/>
                <w:lang w:eastAsia="en-US"/>
              </w:rPr>
              <w:t xml:space="preserve"> – </w:t>
            </w:r>
            <w:proofErr w:type="spellStart"/>
            <w:r w:rsidRPr="004C0CD5">
              <w:rPr>
                <w:rFonts w:ascii="Times New Roman" w:eastAsia="Calibri" w:hAnsi="Times New Roman" w:cs="Times New Roman"/>
                <w:sz w:val="20"/>
                <w:szCs w:val="20"/>
                <w:lang w:eastAsia="en-US"/>
              </w:rPr>
              <w:t>Ларютинская</w:t>
            </w:r>
            <w:proofErr w:type="spellEnd"/>
            <w:r w:rsidRPr="004C0CD5">
              <w:rPr>
                <w:rFonts w:ascii="Times New Roman" w:eastAsia="Calibri" w:hAnsi="Times New Roman" w:cs="Times New Roman"/>
                <w:sz w:val="20"/>
                <w:szCs w:val="20"/>
                <w:lang w:eastAsia="en-US"/>
              </w:rPr>
              <w:t xml:space="preserve"> – Ульяновская</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2,915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5э-1</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2,915</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5э-1</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rPr>
          <w:trHeight w:val="333"/>
        </w:trPr>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30</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Советский-Степанов</w:t>
            </w:r>
            <w:proofErr w:type="spellEnd"/>
            <w:r w:rsidRPr="004C0CD5">
              <w:rPr>
                <w:rFonts w:ascii="Times New Roman" w:eastAsia="Calibri" w:hAnsi="Times New Roman" w:cs="Times New Roman"/>
                <w:sz w:val="20"/>
                <w:szCs w:val="20"/>
                <w:lang w:eastAsia="en-US"/>
              </w:rPr>
              <w:t xml:space="preserve"> Прилук</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1,434</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1,434</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31</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Нижнеборская</w:t>
            </w:r>
            <w:proofErr w:type="spellEnd"/>
            <w:r w:rsidRPr="004C0CD5">
              <w:rPr>
                <w:rFonts w:ascii="Times New Roman" w:eastAsia="Calibri" w:hAnsi="Times New Roman" w:cs="Times New Roman"/>
                <w:sz w:val="20"/>
                <w:szCs w:val="20"/>
                <w:lang w:eastAsia="en-US"/>
              </w:rPr>
              <w:t xml:space="preserve"> от автомобильной дороги </w:t>
            </w:r>
            <w:proofErr w:type="spellStart"/>
            <w:r w:rsidRPr="004C0CD5">
              <w:rPr>
                <w:rFonts w:ascii="Times New Roman" w:eastAsia="Calibri" w:hAnsi="Times New Roman" w:cs="Times New Roman"/>
                <w:sz w:val="20"/>
                <w:szCs w:val="20"/>
                <w:lang w:eastAsia="en-US"/>
              </w:rPr>
              <w:t>Тарасонаволоцкая</w:t>
            </w:r>
            <w:proofErr w:type="spellEnd"/>
            <w:r w:rsidRPr="004C0CD5">
              <w:rPr>
                <w:rFonts w:ascii="Times New Roman" w:eastAsia="Calibri" w:hAnsi="Times New Roman" w:cs="Times New Roman"/>
                <w:sz w:val="20"/>
                <w:szCs w:val="20"/>
                <w:lang w:eastAsia="en-US"/>
              </w:rPr>
              <w:t xml:space="preserve"> – </w:t>
            </w:r>
            <w:proofErr w:type="spellStart"/>
            <w:r w:rsidRPr="004C0CD5">
              <w:rPr>
                <w:rFonts w:ascii="Times New Roman" w:eastAsia="Calibri" w:hAnsi="Times New Roman" w:cs="Times New Roman"/>
                <w:sz w:val="20"/>
                <w:szCs w:val="20"/>
                <w:lang w:eastAsia="en-US"/>
              </w:rPr>
              <w:t>Кононовская</w:t>
            </w:r>
            <w:proofErr w:type="spellEnd"/>
            <w:r w:rsidRPr="004C0CD5">
              <w:rPr>
                <w:rFonts w:ascii="Times New Roman" w:eastAsia="Calibri" w:hAnsi="Times New Roman" w:cs="Times New Roman"/>
                <w:sz w:val="20"/>
                <w:szCs w:val="20"/>
                <w:lang w:eastAsia="en-US"/>
              </w:rPr>
              <w:t xml:space="preserve"> – Дубровская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0,84</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0,84</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32</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Кононовская</w:t>
            </w:r>
            <w:proofErr w:type="spellEnd"/>
            <w:r w:rsidRPr="004C0CD5">
              <w:rPr>
                <w:rFonts w:ascii="Times New Roman" w:eastAsia="Calibri" w:hAnsi="Times New Roman" w:cs="Times New Roman"/>
                <w:sz w:val="20"/>
                <w:szCs w:val="20"/>
                <w:lang w:eastAsia="en-US"/>
              </w:rPr>
              <w:t xml:space="preserve"> от автомобильной дороги </w:t>
            </w:r>
            <w:proofErr w:type="spellStart"/>
            <w:r w:rsidRPr="004C0CD5">
              <w:rPr>
                <w:rFonts w:ascii="Times New Roman" w:eastAsia="Calibri" w:hAnsi="Times New Roman" w:cs="Times New Roman"/>
                <w:sz w:val="20"/>
                <w:szCs w:val="20"/>
                <w:lang w:eastAsia="en-US"/>
              </w:rPr>
              <w:t>Тарасонаволоцкая</w:t>
            </w:r>
            <w:proofErr w:type="spellEnd"/>
            <w:r w:rsidRPr="004C0CD5">
              <w:rPr>
                <w:rFonts w:ascii="Times New Roman" w:eastAsia="Calibri" w:hAnsi="Times New Roman" w:cs="Times New Roman"/>
                <w:sz w:val="20"/>
                <w:szCs w:val="20"/>
                <w:lang w:eastAsia="en-US"/>
              </w:rPr>
              <w:t xml:space="preserve"> – </w:t>
            </w:r>
            <w:proofErr w:type="spellStart"/>
            <w:r w:rsidRPr="004C0CD5">
              <w:rPr>
                <w:rFonts w:ascii="Times New Roman" w:eastAsia="Calibri" w:hAnsi="Times New Roman" w:cs="Times New Roman"/>
                <w:sz w:val="20"/>
                <w:szCs w:val="20"/>
                <w:lang w:eastAsia="en-US"/>
              </w:rPr>
              <w:t>Кононовская</w:t>
            </w:r>
            <w:proofErr w:type="spellEnd"/>
            <w:r w:rsidRPr="004C0CD5">
              <w:rPr>
                <w:rFonts w:ascii="Times New Roman" w:eastAsia="Calibri" w:hAnsi="Times New Roman" w:cs="Times New Roman"/>
                <w:sz w:val="20"/>
                <w:szCs w:val="20"/>
                <w:lang w:eastAsia="en-US"/>
              </w:rPr>
              <w:t xml:space="preserve"> – Дубровская</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1,383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1,383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rPr>
          <w:trHeight w:val="411"/>
        </w:trPr>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33</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Глазанова-Подгорная</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2,543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2,543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34</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с. </w:t>
            </w:r>
            <w:proofErr w:type="spellStart"/>
            <w:r w:rsidRPr="004C0CD5">
              <w:rPr>
                <w:rFonts w:ascii="Times New Roman" w:eastAsia="Calibri" w:hAnsi="Times New Roman" w:cs="Times New Roman"/>
                <w:sz w:val="20"/>
                <w:szCs w:val="20"/>
                <w:lang w:eastAsia="en-US"/>
              </w:rPr>
              <w:t>Строевское</w:t>
            </w:r>
            <w:proofErr w:type="spellEnd"/>
            <w:r w:rsidRPr="004C0CD5">
              <w:rPr>
                <w:rFonts w:ascii="Times New Roman" w:eastAsia="Calibri" w:hAnsi="Times New Roman" w:cs="Times New Roman"/>
                <w:sz w:val="20"/>
                <w:szCs w:val="20"/>
                <w:lang w:eastAsia="en-US"/>
              </w:rPr>
              <w:t xml:space="preserve"> от автомобильной  дороги Шангалы – Квазеньга – Кизема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Times New Roman" w:hAnsi="Times New Roman" w:cs="Times New Roman"/>
                <w:bCs/>
                <w:iCs/>
                <w:sz w:val="20"/>
                <w:szCs w:val="20"/>
              </w:rPr>
            </w:pPr>
            <w:r w:rsidRPr="004C0CD5">
              <w:rPr>
                <w:rFonts w:ascii="Times New Roman" w:eastAsia="Times New Roman" w:hAnsi="Times New Roman" w:cs="Times New Roman"/>
                <w:sz w:val="20"/>
                <w:szCs w:val="20"/>
              </w:rPr>
              <w:t>1,892</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1,892</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35</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Лихачево от автомобильной  дороги Шангалы – Квазеньга – Кизема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1,636</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1,636</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36</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 xml:space="preserve">Подъезд к дер. </w:t>
            </w:r>
            <w:proofErr w:type="spellStart"/>
            <w:r w:rsidRPr="004C0CD5">
              <w:rPr>
                <w:rFonts w:ascii="Times New Roman" w:eastAsia="Calibri" w:hAnsi="Times New Roman" w:cs="Times New Roman"/>
                <w:sz w:val="20"/>
                <w:szCs w:val="20"/>
                <w:lang w:eastAsia="en-US"/>
              </w:rPr>
              <w:t>Казово</w:t>
            </w:r>
            <w:proofErr w:type="spellEnd"/>
            <w:r w:rsidRPr="004C0CD5">
              <w:rPr>
                <w:rFonts w:ascii="Times New Roman" w:eastAsia="Calibri" w:hAnsi="Times New Roman" w:cs="Times New Roman"/>
                <w:sz w:val="20"/>
                <w:szCs w:val="20"/>
                <w:lang w:eastAsia="en-US"/>
              </w:rPr>
              <w:t xml:space="preserve"> от автомобильной  дороги Шангалы – Квазеньга – Кизема         </w:t>
            </w:r>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0,476</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5э-1</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0,476</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5э-1</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r w:rsidR="004C0CD5" w:rsidRPr="004C0CD5" w:rsidTr="00F907E3">
        <w:tblPrEx>
          <w:tblBorders>
            <w:insideH w:val="none" w:sz="0" w:space="0" w:color="auto"/>
            <w:insideV w:val="none" w:sz="0" w:space="0" w:color="auto"/>
          </w:tblBorders>
        </w:tblPrEx>
        <w:trPr>
          <w:trHeight w:val="307"/>
        </w:trPr>
        <w:tc>
          <w:tcPr>
            <w:tcW w:w="425"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37</w:t>
            </w:r>
          </w:p>
        </w:tc>
        <w:tc>
          <w:tcPr>
            <w:tcW w:w="2977"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rPr>
                <w:rFonts w:ascii="Times New Roman" w:eastAsia="Calibri" w:hAnsi="Times New Roman" w:cs="Times New Roman"/>
                <w:bCs/>
                <w:iCs/>
                <w:sz w:val="20"/>
                <w:szCs w:val="20"/>
                <w:lang w:eastAsia="en-US"/>
              </w:rPr>
            </w:pPr>
            <w:proofErr w:type="spellStart"/>
            <w:r w:rsidRPr="004C0CD5">
              <w:rPr>
                <w:rFonts w:ascii="Times New Roman" w:eastAsia="Calibri" w:hAnsi="Times New Roman" w:cs="Times New Roman"/>
                <w:sz w:val="20"/>
                <w:szCs w:val="20"/>
                <w:lang w:eastAsia="en-US"/>
              </w:rPr>
              <w:t>Лихачево-Кидюга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w:t>
            </w:r>
            <w:proofErr w:type="spellStart"/>
            <w:r w:rsidRPr="004C0CD5">
              <w:rPr>
                <w:rFonts w:ascii="Times New Roman" w:eastAsia="Calibri" w:hAnsi="Times New Roman" w:cs="Times New Roman"/>
                <w:sz w:val="20"/>
                <w:szCs w:val="20"/>
                <w:lang w:val="en-US" w:eastAsia="en-US"/>
              </w:rPr>
              <w:t>2</w:t>
            </w:r>
            <w:proofErr w:type="spellEnd"/>
            <w:r w:rsidRPr="004C0CD5">
              <w:rPr>
                <w:rFonts w:ascii="Times New Roman" w:eastAsia="Calibri" w:hAnsi="Times New Roman" w:cs="Times New Roman"/>
                <w:sz w:val="20"/>
                <w:szCs w:val="20"/>
                <w:lang w:eastAsia="en-US"/>
              </w:rPr>
              <w:t>,283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22,283</w:t>
            </w:r>
          </w:p>
        </w:tc>
        <w:tc>
          <w:tcPr>
            <w:tcW w:w="1134"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5</w:t>
            </w:r>
          </w:p>
        </w:tc>
        <w:tc>
          <w:tcPr>
            <w:tcW w:w="1276" w:type="dxa"/>
            <w:tcBorders>
              <w:top w:val="single" w:sz="4" w:space="0" w:color="auto"/>
              <w:left w:val="single" w:sz="4" w:space="0" w:color="auto"/>
              <w:bottom w:val="single" w:sz="4" w:space="0" w:color="auto"/>
              <w:right w:val="single" w:sz="4" w:space="0" w:color="auto"/>
            </w:tcBorders>
            <w:vAlign w:val="center"/>
          </w:tcPr>
          <w:p w:rsidR="004C0CD5" w:rsidRPr="004C0CD5" w:rsidRDefault="004C0CD5" w:rsidP="004C0CD5">
            <w:pPr>
              <w:spacing w:after="0" w:line="240" w:lineRule="auto"/>
              <w:contextualSpacing/>
              <w:jc w:val="center"/>
              <w:rPr>
                <w:rFonts w:ascii="Times New Roman" w:eastAsia="Calibri" w:hAnsi="Times New Roman" w:cs="Times New Roman"/>
                <w:bCs/>
                <w:iCs/>
                <w:sz w:val="20"/>
                <w:szCs w:val="20"/>
                <w:lang w:eastAsia="en-US"/>
              </w:rPr>
            </w:pPr>
            <w:r w:rsidRPr="004C0CD5">
              <w:rPr>
                <w:rFonts w:ascii="Times New Roman" w:eastAsia="Calibri" w:hAnsi="Times New Roman" w:cs="Times New Roman"/>
                <w:sz w:val="20"/>
                <w:szCs w:val="20"/>
                <w:lang w:eastAsia="en-US"/>
              </w:rPr>
              <w:t>допустимый</w:t>
            </w:r>
          </w:p>
        </w:tc>
      </w:tr>
    </w:tbl>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Общая протяженность</w:t>
      </w:r>
      <w:r w:rsidRPr="004C0CD5">
        <w:rPr>
          <w:rFonts w:ascii="Times New Roman" w:eastAsia="Calibri" w:hAnsi="Times New Roman" w:cs="Times New Roman"/>
          <w:sz w:val="24"/>
          <w:szCs w:val="24"/>
          <w:lang w:eastAsia="en-US"/>
        </w:rPr>
        <w:tab/>
        <w:t>498,02</w:t>
      </w:r>
      <w:r w:rsidRPr="004C0CD5">
        <w:rPr>
          <w:rFonts w:ascii="Times New Roman" w:eastAsia="Calibri" w:hAnsi="Times New Roman" w:cs="Times New Roman"/>
          <w:sz w:val="24"/>
          <w:szCs w:val="24"/>
          <w:lang w:eastAsia="en-US"/>
        </w:rPr>
        <w:tab/>
        <w:t>км</w:t>
      </w:r>
      <w:r w:rsidRPr="004C0CD5">
        <w:rPr>
          <w:rFonts w:ascii="Times New Roman" w:eastAsia="Calibri" w:hAnsi="Times New Roman" w:cs="Times New Roman"/>
          <w:sz w:val="24"/>
          <w:szCs w:val="24"/>
          <w:lang w:eastAsia="en-US"/>
        </w:rPr>
        <w:tab/>
      </w:r>
      <w:r w:rsidRPr="004C0CD5">
        <w:rPr>
          <w:rFonts w:ascii="Times New Roman" w:eastAsia="Calibri" w:hAnsi="Times New Roman" w:cs="Times New Roman"/>
          <w:sz w:val="24"/>
          <w:szCs w:val="24"/>
          <w:lang w:eastAsia="en-US"/>
        </w:rPr>
        <w:tab/>
      </w:r>
      <w:r w:rsidRPr="004C0CD5">
        <w:rPr>
          <w:rFonts w:ascii="Times New Roman" w:eastAsia="Calibri" w:hAnsi="Times New Roman" w:cs="Times New Roman"/>
          <w:sz w:val="24"/>
          <w:szCs w:val="24"/>
          <w:lang w:eastAsia="en-US"/>
        </w:rPr>
        <w:tab/>
      </w:r>
      <w:r w:rsidRPr="004C0CD5">
        <w:rPr>
          <w:rFonts w:ascii="Times New Roman" w:eastAsia="Calibri" w:hAnsi="Times New Roman" w:cs="Times New Roman"/>
          <w:sz w:val="24"/>
          <w:szCs w:val="24"/>
          <w:lang w:eastAsia="en-US"/>
        </w:rPr>
        <w:tab/>
        <w:t>498,02 км</w:t>
      </w: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3 </w:t>
      </w:r>
      <w:proofErr w:type="spellStart"/>
      <w:r w:rsidRPr="004C0CD5">
        <w:rPr>
          <w:rFonts w:ascii="Times New Roman" w:eastAsia="Calibri" w:hAnsi="Times New Roman" w:cs="Times New Roman"/>
          <w:sz w:val="24"/>
          <w:szCs w:val="24"/>
          <w:lang w:eastAsia="en-US"/>
        </w:rPr>
        <w:t>экспл.кат</w:t>
      </w:r>
      <w:proofErr w:type="spellEnd"/>
      <w:r w:rsidRPr="004C0CD5">
        <w:rPr>
          <w:rFonts w:ascii="Times New Roman" w:eastAsia="Calibri" w:hAnsi="Times New Roman" w:cs="Times New Roman"/>
          <w:sz w:val="24"/>
          <w:szCs w:val="24"/>
          <w:lang w:eastAsia="en-US"/>
        </w:rPr>
        <w:t>.  -  32,092 км</w:t>
      </w: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4 </w:t>
      </w:r>
      <w:proofErr w:type="spellStart"/>
      <w:r w:rsidRPr="004C0CD5">
        <w:rPr>
          <w:rFonts w:ascii="Times New Roman" w:eastAsia="Calibri" w:hAnsi="Times New Roman" w:cs="Times New Roman"/>
          <w:sz w:val="24"/>
          <w:szCs w:val="24"/>
          <w:lang w:eastAsia="en-US"/>
        </w:rPr>
        <w:t>экспл.кат</w:t>
      </w:r>
      <w:proofErr w:type="spellEnd"/>
      <w:r w:rsidRPr="004C0CD5">
        <w:rPr>
          <w:rFonts w:ascii="Times New Roman" w:eastAsia="Calibri" w:hAnsi="Times New Roman" w:cs="Times New Roman"/>
          <w:sz w:val="24"/>
          <w:szCs w:val="24"/>
          <w:lang w:eastAsia="en-US"/>
        </w:rPr>
        <w:t>.  -  245,335 км</w:t>
      </w: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5 </w:t>
      </w:r>
      <w:proofErr w:type="spellStart"/>
      <w:r w:rsidRPr="004C0CD5">
        <w:rPr>
          <w:rFonts w:ascii="Times New Roman" w:eastAsia="Calibri" w:hAnsi="Times New Roman" w:cs="Times New Roman"/>
          <w:sz w:val="24"/>
          <w:szCs w:val="24"/>
          <w:lang w:eastAsia="en-US"/>
        </w:rPr>
        <w:t>экспл.кат</w:t>
      </w:r>
      <w:proofErr w:type="spellEnd"/>
      <w:r w:rsidRPr="004C0CD5">
        <w:rPr>
          <w:rFonts w:ascii="Times New Roman" w:eastAsia="Calibri" w:hAnsi="Times New Roman" w:cs="Times New Roman"/>
          <w:sz w:val="24"/>
          <w:szCs w:val="24"/>
          <w:lang w:eastAsia="en-US"/>
        </w:rPr>
        <w:t>.  -  215,302 км</w:t>
      </w: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5э-1 </w:t>
      </w:r>
      <w:proofErr w:type="spellStart"/>
      <w:r w:rsidRPr="004C0CD5">
        <w:rPr>
          <w:rFonts w:ascii="Times New Roman" w:eastAsia="Calibri" w:hAnsi="Times New Roman" w:cs="Times New Roman"/>
          <w:sz w:val="24"/>
          <w:szCs w:val="24"/>
          <w:lang w:eastAsia="en-US"/>
        </w:rPr>
        <w:t>катег</w:t>
      </w:r>
      <w:proofErr w:type="spellEnd"/>
      <w:r w:rsidRPr="004C0CD5">
        <w:rPr>
          <w:rFonts w:ascii="Times New Roman" w:eastAsia="Calibri" w:hAnsi="Times New Roman" w:cs="Times New Roman"/>
          <w:sz w:val="24"/>
          <w:szCs w:val="24"/>
          <w:lang w:eastAsia="en-US"/>
        </w:rPr>
        <w:t>.     -  5,291 км</w:t>
      </w: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Кроме того:</w:t>
      </w: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  </w:t>
      </w: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мостов  деревянных  -   9 шт./ 85,25 п.м.  без  тротуаров.</w:t>
      </w:r>
    </w:p>
    <w:p w:rsidR="004C0CD5" w:rsidRPr="004C0CD5" w:rsidRDefault="004C0CD5" w:rsidP="004C0CD5">
      <w:pPr>
        <w:spacing w:after="0" w:line="240" w:lineRule="auto"/>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 xml:space="preserve">3шт/119м2 (п.6);  3 </w:t>
      </w:r>
      <w:proofErr w:type="spellStart"/>
      <w:r w:rsidRPr="004C0CD5">
        <w:rPr>
          <w:rFonts w:ascii="Times New Roman" w:eastAsia="Calibri" w:hAnsi="Times New Roman" w:cs="Times New Roman"/>
          <w:sz w:val="24"/>
          <w:szCs w:val="24"/>
          <w:lang w:eastAsia="en-US"/>
        </w:rPr>
        <w:t>шт</w:t>
      </w:r>
      <w:proofErr w:type="spellEnd"/>
      <w:r w:rsidRPr="004C0CD5">
        <w:rPr>
          <w:rFonts w:ascii="Times New Roman" w:eastAsia="Calibri" w:hAnsi="Times New Roman" w:cs="Times New Roman"/>
          <w:sz w:val="24"/>
          <w:szCs w:val="24"/>
          <w:lang w:eastAsia="en-US"/>
        </w:rPr>
        <w:t>/163м2 (п.8);  2шт/51м2 (п.37); 1шт/16 м2 (п.36)</w:t>
      </w:r>
    </w:p>
    <w:p w:rsidR="004C0CD5" w:rsidRPr="004C0CD5" w:rsidRDefault="004C0CD5" w:rsidP="004C0CD5">
      <w:pPr>
        <w:spacing w:after="0" w:line="240" w:lineRule="auto"/>
        <w:ind w:left="360"/>
        <w:contextualSpacing/>
        <w:jc w:val="both"/>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tab/>
      </w:r>
      <w:r w:rsidRPr="004C0CD5">
        <w:rPr>
          <w:rFonts w:ascii="Times New Roman" w:eastAsia="Calibri" w:hAnsi="Times New Roman" w:cs="Times New Roman"/>
          <w:sz w:val="24"/>
          <w:szCs w:val="24"/>
          <w:lang w:eastAsia="en-US"/>
        </w:rPr>
        <w:tab/>
      </w:r>
      <w:r w:rsidRPr="004C0CD5">
        <w:rPr>
          <w:rFonts w:ascii="Times New Roman" w:eastAsia="Calibri" w:hAnsi="Times New Roman" w:cs="Times New Roman"/>
          <w:sz w:val="24"/>
          <w:szCs w:val="24"/>
          <w:lang w:eastAsia="en-US"/>
        </w:rPr>
        <w:tab/>
      </w:r>
      <w:r w:rsidRPr="004C0CD5">
        <w:rPr>
          <w:rFonts w:ascii="Times New Roman" w:eastAsia="Calibri" w:hAnsi="Times New Roman" w:cs="Times New Roman"/>
          <w:sz w:val="24"/>
          <w:szCs w:val="24"/>
          <w:lang w:eastAsia="en-US"/>
        </w:rPr>
        <w:tab/>
      </w:r>
    </w:p>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sectPr w:rsidR="004C0CD5" w:rsidRPr="004C0CD5" w:rsidSect="00F907E3">
          <w:pgSz w:w="11906" w:h="16838"/>
          <w:pgMar w:top="851" w:right="993" w:bottom="851" w:left="1418" w:header="708" w:footer="708" w:gutter="0"/>
          <w:cols w:space="708"/>
          <w:docGrid w:linePitch="360"/>
        </w:sectPr>
      </w:pPr>
    </w:p>
    <w:p w:rsidR="004C0CD5" w:rsidRPr="004C0CD5" w:rsidRDefault="004C0CD5" w:rsidP="004C0CD5">
      <w:pPr>
        <w:ind w:left="90"/>
        <w:rPr>
          <w:rFonts w:ascii="Times New Roman" w:eastAsia="Calibri" w:hAnsi="Times New Roman" w:cs="Times New Roman"/>
          <w:sz w:val="24"/>
          <w:szCs w:val="24"/>
          <w:lang w:eastAsia="en-US"/>
        </w:rPr>
      </w:pPr>
      <w:r w:rsidRPr="004C0CD5">
        <w:rPr>
          <w:rFonts w:ascii="Times New Roman" w:eastAsia="Calibri" w:hAnsi="Times New Roman" w:cs="Times New Roman"/>
          <w:sz w:val="24"/>
          <w:szCs w:val="24"/>
          <w:lang w:eastAsia="en-US"/>
        </w:rPr>
        <w:lastRenderedPageBreak/>
        <w:t>В том числе обеспечить выполнение на автодорогах следующие виды и объемы работ:</w:t>
      </w:r>
    </w:p>
    <w:tbl>
      <w:tblPr>
        <w:tblW w:w="1538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5405"/>
        <w:gridCol w:w="992"/>
        <w:gridCol w:w="1134"/>
        <w:gridCol w:w="1134"/>
        <w:gridCol w:w="992"/>
        <w:gridCol w:w="1057"/>
        <w:gridCol w:w="1134"/>
        <w:gridCol w:w="1134"/>
        <w:gridCol w:w="992"/>
        <w:gridCol w:w="992"/>
      </w:tblGrid>
      <w:tr w:rsidR="004C0CD5" w:rsidRPr="004C0CD5" w:rsidTr="00F907E3">
        <w:trPr>
          <w:trHeight w:val="420"/>
        </w:trPr>
        <w:tc>
          <w:tcPr>
            <w:tcW w:w="417" w:type="dxa"/>
            <w:vMerge w:val="restart"/>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w:t>
            </w:r>
          </w:p>
        </w:tc>
        <w:tc>
          <w:tcPr>
            <w:tcW w:w="5405" w:type="dxa"/>
            <w:vMerge w:val="restart"/>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Наименование работ</w:t>
            </w:r>
          </w:p>
        </w:tc>
        <w:tc>
          <w:tcPr>
            <w:tcW w:w="992" w:type="dxa"/>
            <w:vMerge w:val="restart"/>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proofErr w:type="spellStart"/>
            <w:r w:rsidRPr="004C0CD5">
              <w:rPr>
                <w:rFonts w:ascii="Times New Roman" w:eastAsia="Times New Roman" w:hAnsi="Times New Roman" w:cs="Times New Roman"/>
                <w:b/>
                <w:bCs/>
                <w:color w:val="000000"/>
                <w:sz w:val="20"/>
                <w:szCs w:val="20"/>
              </w:rPr>
              <w:t>Ед.изм</w:t>
            </w:r>
            <w:proofErr w:type="spellEnd"/>
            <w:r w:rsidRPr="004C0CD5">
              <w:rPr>
                <w:rFonts w:ascii="Times New Roman" w:eastAsia="Times New Roman" w:hAnsi="Times New Roman" w:cs="Times New Roman"/>
                <w:b/>
                <w:bCs/>
                <w:color w:val="000000"/>
                <w:sz w:val="20"/>
                <w:szCs w:val="20"/>
              </w:rPr>
              <w:t>.</w:t>
            </w:r>
          </w:p>
        </w:tc>
        <w:tc>
          <w:tcPr>
            <w:tcW w:w="4317"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 2015 год</w:t>
            </w:r>
          </w:p>
        </w:tc>
        <w:tc>
          <w:tcPr>
            <w:tcW w:w="4252"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 2016 год</w:t>
            </w:r>
          </w:p>
        </w:tc>
      </w:tr>
      <w:tr w:rsidR="004C0CD5" w:rsidRPr="004C0CD5" w:rsidTr="00F907E3">
        <w:trPr>
          <w:trHeight w:val="330"/>
        </w:trPr>
        <w:tc>
          <w:tcPr>
            <w:tcW w:w="417" w:type="dxa"/>
            <w:vMerge/>
            <w:vAlign w:val="center"/>
            <w:hideMark/>
          </w:tcPr>
          <w:p w:rsidR="004C0CD5" w:rsidRPr="004C0CD5" w:rsidRDefault="004C0CD5" w:rsidP="004C0CD5">
            <w:pPr>
              <w:spacing w:after="0" w:line="240" w:lineRule="auto"/>
              <w:rPr>
                <w:rFonts w:ascii="Times New Roman" w:eastAsia="Times New Roman" w:hAnsi="Times New Roman" w:cs="Times New Roman"/>
                <w:b/>
                <w:bCs/>
                <w:color w:val="000000"/>
                <w:sz w:val="20"/>
                <w:szCs w:val="20"/>
              </w:rPr>
            </w:pPr>
          </w:p>
        </w:tc>
        <w:tc>
          <w:tcPr>
            <w:tcW w:w="5405" w:type="dxa"/>
            <w:vMerge/>
            <w:vAlign w:val="center"/>
            <w:hideMark/>
          </w:tcPr>
          <w:p w:rsidR="004C0CD5" w:rsidRPr="004C0CD5" w:rsidRDefault="004C0CD5" w:rsidP="004C0CD5">
            <w:pPr>
              <w:spacing w:after="0" w:line="240" w:lineRule="auto"/>
              <w:rPr>
                <w:rFonts w:ascii="Times New Roman" w:eastAsia="Times New Roman" w:hAnsi="Times New Roman" w:cs="Times New Roman"/>
                <w:b/>
                <w:bCs/>
                <w:color w:val="000000"/>
                <w:sz w:val="20"/>
                <w:szCs w:val="20"/>
              </w:rPr>
            </w:pPr>
          </w:p>
        </w:tc>
        <w:tc>
          <w:tcPr>
            <w:tcW w:w="992" w:type="dxa"/>
            <w:vMerge/>
            <w:vAlign w:val="center"/>
            <w:hideMark/>
          </w:tcPr>
          <w:p w:rsidR="004C0CD5" w:rsidRPr="004C0CD5" w:rsidRDefault="004C0CD5" w:rsidP="004C0CD5">
            <w:pPr>
              <w:spacing w:after="0" w:line="240" w:lineRule="auto"/>
              <w:rPr>
                <w:rFonts w:ascii="Times New Roman" w:eastAsia="Times New Roman" w:hAnsi="Times New Roman" w:cs="Times New Roman"/>
                <w:b/>
                <w:bCs/>
                <w:color w:val="000000"/>
                <w:sz w:val="20"/>
                <w:szCs w:val="20"/>
              </w:rPr>
            </w:pPr>
          </w:p>
        </w:tc>
        <w:tc>
          <w:tcPr>
            <w:tcW w:w="4317" w:type="dxa"/>
            <w:gridSpan w:val="4"/>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Объем</w:t>
            </w:r>
          </w:p>
        </w:tc>
        <w:tc>
          <w:tcPr>
            <w:tcW w:w="4252" w:type="dxa"/>
            <w:gridSpan w:val="4"/>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Объем</w:t>
            </w:r>
          </w:p>
        </w:tc>
      </w:tr>
      <w:tr w:rsidR="004C0CD5" w:rsidRPr="004C0CD5" w:rsidTr="00F907E3">
        <w:trPr>
          <w:trHeight w:val="315"/>
        </w:trPr>
        <w:tc>
          <w:tcPr>
            <w:tcW w:w="6814" w:type="dxa"/>
            <w:gridSpan w:val="3"/>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Летнее содержание</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r>
      <w:tr w:rsidR="004C0CD5" w:rsidRPr="004C0CD5" w:rsidTr="00F907E3">
        <w:trPr>
          <w:trHeight w:val="60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Уборка различных предметов и мусора с элементов автомобильной дороги</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64.18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40.00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64.18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40.00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r>
      <w:tr w:rsidR="004C0CD5" w:rsidRPr="004C0CD5" w:rsidTr="00F907E3">
        <w:trPr>
          <w:trHeight w:val="45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Засыпка промоин на откосах </w:t>
            </w:r>
            <w:proofErr w:type="spellStart"/>
            <w:r w:rsidRPr="004C0CD5">
              <w:rPr>
                <w:rFonts w:ascii="Times New Roman" w:eastAsia="Times New Roman" w:hAnsi="Times New Roman" w:cs="Times New Roman"/>
                <w:color w:val="000000"/>
                <w:sz w:val="20"/>
                <w:szCs w:val="20"/>
              </w:rPr>
              <w:t>земполотна</w:t>
            </w:r>
            <w:proofErr w:type="spellEnd"/>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м3</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 200.00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200.00  </w:t>
            </w:r>
          </w:p>
        </w:tc>
      </w:tr>
      <w:tr w:rsidR="004C0CD5" w:rsidRPr="004C0CD5" w:rsidTr="00F907E3">
        <w:trPr>
          <w:trHeight w:val="43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Скашивание травы на обочинах механизированным способом</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128.72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249.00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36.00  </w:t>
            </w:r>
          </w:p>
        </w:tc>
        <w:tc>
          <w:tcPr>
            <w:tcW w:w="105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128.72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249.00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36.00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r>
      <w:tr w:rsidR="004C0CD5" w:rsidRPr="004C0CD5" w:rsidTr="00F907E3">
        <w:trPr>
          <w:trHeight w:val="435"/>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4</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Ликвидация нежелательной растительности с дроблением</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га</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FF0000"/>
                <w:sz w:val="20"/>
                <w:szCs w:val="20"/>
              </w:rPr>
            </w:pPr>
            <w:r w:rsidRPr="004C0CD5">
              <w:rPr>
                <w:rFonts w:ascii="Times New Roman" w:eastAsia="Times New Roman" w:hAnsi="Times New Roman" w:cs="Times New Roman"/>
                <w:sz w:val="20"/>
                <w:szCs w:val="20"/>
              </w:rPr>
              <w:t xml:space="preserve">10.00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FF0000"/>
                <w:sz w:val="20"/>
                <w:szCs w:val="20"/>
              </w:rPr>
            </w:pPr>
            <w:r w:rsidRPr="004C0CD5">
              <w:rPr>
                <w:rFonts w:ascii="Times New Roman" w:eastAsia="Times New Roman" w:hAnsi="Times New Roman" w:cs="Times New Roman"/>
                <w:color w:val="FF0000"/>
                <w:sz w:val="20"/>
                <w:szCs w:val="20"/>
              </w:rPr>
              <w:t> </w:t>
            </w:r>
            <w:r w:rsidRPr="004C0CD5">
              <w:rPr>
                <w:rFonts w:ascii="Times New Roman" w:eastAsia="Times New Roman" w:hAnsi="Times New Roman" w:cs="Times New Roman"/>
                <w:sz w:val="20"/>
                <w:szCs w:val="20"/>
              </w:rPr>
              <w:t xml:space="preserve">10.00  </w:t>
            </w:r>
          </w:p>
        </w:tc>
      </w:tr>
      <w:tr w:rsidR="004C0CD5" w:rsidRPr="004C0CD5" w:rsidTr="00F907E3">
        <w:trPr>
          <w:trHeight w:val="42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АБ покрытия от мусора, пыли и грязи</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448 000.00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448 000.00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6</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Ямочный ремонт АБ покрытий без разломки до 3 м2</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1 000.00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3 000.00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2 000.00  </w:t>
            </w:r>
          </w:p>
        </w:tc>
        <w:tc>
          <w:tcPr>
            <w:tcW w:w="105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1 000.00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3 000.00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2 000.00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r>
      <w:tr w:rsidR="004C0CD5" w:rsidRPr="004C0CD5" w:rsidTr="00F907E3">
        <w:trPr>
          <w:trHeight w:val="42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7</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Ямочный ремонт АБ покрытий методом ТУРБО</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5 200.00</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5 200.00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8</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Ямочный ремонт АБ покрытий (Карты под </w:t>
            </w:r>
            <w:proofErr w:type="spellStart"/>
            <w:r w:rsidRPr="004C0CD5">
              <w:rPr>
                <w:rFonts w:ascii="Times New Roman" w:eastAsia="Times New Roman" w:hAnsi="Times New Roman" w:cs="Times New Roman"/>
                <w:color w:val="000000"/>
                <w:sz w:val="20"/>
                <w:szCs w:val="20"/>
              </w:rPr>
              <w:t>асфальтоукладчик</w:t>
            </w:r>
            <w:proofErr w:type="spellEnd"/>
            <w:r w:rsidRPr="004C0CD5">
              <w:rPr>
                <w:rFonts w:ascii="Times New Roman" w:eastAsia="Times New Roman" w:hAnsi="Times New Roman" w:cs="Times New Roman"/>
                <w:color w:val="000000"/>
                <w:sz w:val="20"/>
                <w:szCs w:val="20"/>
              </w:rPr>
              <w:t>)</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 10 000.00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10 000.00  </w:t>
            </w:r>
          </w:p>
        </w:tc>
      </w:tr>
      <w:tr w:rsidR="004C0CD5" w:rsidRPr="004C0CD5" w:rsidTr="00F907E3">
        <w:trPr>
          <w:trHeight w:val="42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9</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Заливка трещин в АБ покрытиях</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 500.00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500.00  </w:t>
            </w:r>
          </w:p>
        </w:tc>
      </w:tr>
      <w:tr w:rsidR="004C0CD5" w:rsidRPr="004C0CD5" w:rsidTr="00F907E3">
        <w:trPr>
          <w:trHeight w:val="405"/>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Планировка </w:t>
            </w:r>
            <w:proofErr w:type="spellStart"/>
            <w:r w:rsidRPr="004C0CD5">
              <w:rPr>
                <w:rFonts w:ascii="Times New Roman" w:eastAsia="Times New Roman" w:hAnsi="Times New Roman" w:cs="Times New Roman"/>
                <w:color w:val="000000"/>
                <w:sz w:val="20"/>
                <w:szCs w:val="20"/>
              </w:rPr>
              <w:t>гравиного</w:t>
            </w:r>
            <w:proofErr w:type="spellEnd"/>
            <w:r w:rsidRPr="004C0CD5">
              <w:rPr>
                <w:rFonts w:ascii="Times New Roman" w:eastAsia="Times New Roman" w:hAnsi="Times New Roman" w:cs="Times New Roman"/>
                <w:color w:val="000000"/>
                <w:sz w:val="20"/>
                <w:szCs w:val="20"/>
              </w:rPr>
              <w:t xml:space="preserve"> покрытия</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 прохода</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2 231.00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4 684.00  </w:t>
            </w:r>
          </w:p>
        </w:tc>
        <w:tc>
          <w:tcPr>
            <w:tcW w:w="105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174.00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2 231.00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4 684.00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174.00  </w:t>
            </w:r>
          </w:p>
        </w:tc>
      </w:tr>
      <w:tr w:rsidR="004C0CD5" w:rsidRPr="004C0CD5" w:rsidTr="00F907E3">
        <w:trPr>
          <w:trHeight w:val="67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11</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Восстановление профиля гравийных дорог с добавлением нового материала ПГС 100 м3 на 1 км</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 10.00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 10.00 </w:t>
            </w:r>
          </w:p>
        </w:tc>
      </w:tr>
      <w:tr w:rsidR="004C0CD5" w:rsidRPr="004C0CD5" w:rsidTr="00F907E3">
        <w:trPr>
          <w:trHeight w:val="42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12</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Уборка </w:t>
            </w:r>
            <w:proofErr w:type="spellStart"/>
            <w:r w:rsidRPr="004C0CD5">
              <w:rPr>
                <w:rFonts w:ascii="Times New Roman" w:eastAsia="Times New Roman" w:hAnsi="Times New Roman" w:cs="Times New Roman"/>
                <w:color w:val="000000"/>
                <w:sz w:val="20"/>
                <w:szCs w:val="20"/>
              </w:rPr>
              <w:t>наностного</w:t>
            </w:r>
            <w:proofErr w:type="spellEnd"/>
            <w:r w:rsidRPr="004C0CD5">
              <w:rPr>
                <w:rFonts w:ascii="Times New Roman" w:eastAsia="Times New Roman" w:hAnsi="Times New Roman" w:cs="Times New Roman"/>
                <w:color w:val="000000"/>
                <w:sz w:val="20"/>
                <w:szCs w:val="20"/>
              </w:rPr>
              <w:t xml:space="preserve"> грунта у барьерного ограждения</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150.00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500.00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05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150.00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500.00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r>
      <w:tr w:rsidR="004C0CD5" w:rsidRPr="004C0CD5" w:rsidTr="00F907E3">
        <w:trPr>
          <w:trHeight w:val="40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13</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Восстановление окраски барьерного ограждения</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120.00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2 000.00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120.00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2 000.00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r>
      <w:tr w:rsidR="004C0CD5" w:rsidRPr="004C0CD5" w:rsidTr="00F907E3">
        <w:trPr>
          <w:trHeight w:val="405"/>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14</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Установка дорожных знаков</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w:t>
            </w:r>
            <w:proofErr w:type="spellStart"/>
            <w:r w:rsidRPr="004C0CD5">
              <w:rPr>
                <w:rFonts w:ascii="Times New Roman" w:eastAsia="Times New Roman" w:hAnsi="Times New Roman" w:cs="Times New Roman"/>
                <w:color w:val="000000"/>
                <w:sz w:val="20"/>
                <w:szCs w:val="20"/>
              </w:rPr>
              <w:t>шт</w:t>
            </w:r>
            <w:proofErr w:type="spellEnd"/>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 600.00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700.00   </w:t>
            </w:r>
          </w:p>
        </w:tc>
      </w:tr>
      <w:tr w:rsidR="004C0CD5" w:rsidRPr="004C0CD5" w:rsidTr="00F907E3">
        <w:trPr>
          <w:trHeight w:val="40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15</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Установка временных дорожных знаков</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w:t>
            </w:r>
            <w:proofErr w:type="spellStart"/>
            <w:r w:rsidRPr="004C0CD5">
              <w:rPr>
                <w:rFonts w:ascii="Times New Roman" w:eastAsia="Times New Roman" w:hAnsi="Times New Roman" w:cs="Times New Roman"/>
                <w:color w:val="000000"/>
                <w:sz w:val="20"/>
                <w:szCs w:val="20"/>
              </w:rPr>
              <w:t>шт</w:t>
            </w:r>
            <w:proofErr w:type="spellEnd"/>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200.00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200.00  </w:t>
            </w:r>
          </w:p>
        </w:tc>
      </w:tr>
      <w:tr w:rsidR="004C0CD5" w:rsidRPr="004C0CD5" w:rsidTr="00F907E3">
        <w:trPr>
          <w:trHeight w:val="39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16</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Замена поврежденных барьерных ограждений</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50.00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50.00   </w:t>
            </w:r>
          </w:p>
        </w:tc>
      </w:tr>
      <w:tr w:rsidR="004C0CD5" w:rsidRPr="004C0CD5" w:rsidTr="00F907E3">
        <w:trPr>
          <w:trHeight w:val="39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17</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Установка барьерного ограждения вновь</w:t>
            </w:r>
          </w:p>
        </w:tc>
        <w:tc>
          <w:tcPr>
            <w:tcW w:w="992"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1 200.00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1 700.00  </w:t>
            </w:r>
          </w:p>
        </w:tc>
      </w:tr>
      <w:tr w:rsidR="004C0CD5" w:rsidRPr="004C0CD5" w:rsidTr="00F907E3">
        <w:trPr>
          <w:trHeight w:val="39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lastRenderedPageBreak/>
              <w:t>18</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Замена сигнальных столбиков пластиковые</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w:t>
            </w:r>
            <w:proofErr w:type="spellStart"/>
            <w:r w:rsidRPr="004C0CD5">
              <w:rPr>
                <w:rFonts w:ascii="Times New Roman" w:eastAsia="Times New Roman" w:hAnsi="Times New Roman" w:cs="Times New Roman"/>
                <w:color w:val="000000"/>
                <w:sz w:val="20"/>
                <w:szCs w:val="20"/>
              </w:rPr>
              <w:t>шт</w:t>
            </w:r>
            <w:proofErr w:type="spellEnd"/>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 50.00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50.00  </w:t>
            </w:r>
          </w:p>
        </w:tc>
      </w:tr>
      <w:tr w:rsidR="004C0CD5" w:rsidRPr="004C0CD5" w:rsidTr="00F907E3">
        <w:trPr>
          <w:trHeight w:val="39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19</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Уборка площадок отдыха и стоянок автомобилей</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 3 000.00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3 000.00  </w:t>
            </w:r>
          </w:p>
        </w:tc>
      </w:tr>
      <w:tr w:rsidR="004C0CD5" w:rsidRPr="004C0CD5" w:rsidTr="00F907E3">
        <w:trPr>
          <w:trHeight w:val="390"/>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20</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Уборка автобусных остановок</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2 520.00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7 056.00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2 808.00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2 520.00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7 056.00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2 808.00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r>
      <w:tr w:rsidR="004C0CD5" w:rsidRPr="004C0CD5" w:rsidTr="00F907E3">
        <w:trPr>
          <w:trHeight w:val="39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21</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Окраска автопавильонов</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201.60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67.20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201.60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67.20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r>
      <w:tr w:rsidR="004C0CD5" w:rsidRPr="004C0CD5" w:rsidTr="00F907E3">
        <w:trPr>
          <w:trHeight w:val="375"/>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22</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Ликвидация "диких" съездов </w:t>
            </w:r>
            <w:proofErr w:type="spellStart"/>
            <w:r w:rsidRPr="004C0CD5">
              <w:rPr>
                <w:rFonts w:ascii="Times New Roman" w:eastAsia="Times New Roman" w:hAnsi="Times New Roman" w:cs="Times New Roman"/>
                <w:color w:val="000000"/>
                <w:sz w:val="20"/>
                <w:szCs w:val="20"/>
              </w:rPr>
              <w:t>ГЭСНс</w:t>
            </w:r>
            <w:proofErr w:type="spellEnd"/>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съезд</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6.00  </w:t>
            </w:r>
          </w:p>
        </w:tc>
        <w:tc>
          <w:tcPr>
            <w:tcW w:w="1057"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9.00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134"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6.00  </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9.00  </w:t>
            </w:r>
          </w:p>
        </w:tc>
      </w:tr>
      <w:tr w:rsidR="004C0CD5" w:rsidRPr="004C0CD5" w:rsidTr="00F907E3">
        <w:trPr>
          <w:trHeight w:val="37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23</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proofErr w:type="spellStart"/>
            <w:r w:rsidRPr="004C0CD5">
              <w:rPr>
                <w:rFonts w:ascii="Times New Roman" w:eastAsia="Times New Roman" w:hAnsi="Times New Roman" w:cs="Times New Roman"/>
                <w:color w:val="000000"/>
                <w:sz w:val="20"/>
                <w:szCs w:val="20"/>
              </w:rPr>
              <w:t>Обеспыливание</w:t>
            </w:r>
            <w:proofErr w:type="spellEnd"/>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3.80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3.80  </w:t>
            </w:r>
          </w:p>
        </w:tc>
      </w:tr>
      <w:tr w:rsidR="004C0CD5" w:rsidRPr="004C0CD5" w:rsidTr="00F907E3">
        <w:trPr>
          <w:trHeight w:val="375"/>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24</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Установка автопавильона (нового)</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шт.</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1.00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1.00  </w:t>
            </w:r>
          </w:p>
        </w:tc>
      </w:tr>
      <w:tr w:rsidR="004C0CD5" w:rsidRPr="004C0CD5" w:rsidTr="00F907E3">
        <w:trPr>
          <w:trHeight w:val="363"/>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25</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Разметка (линейная)</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 166 968.89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 166 968.89  </w:t>
            </w:r>
          </w:p>
        </w:tc>
      </w:tr>
      <w:tr w:rsidR="004C0CD5" w:rsidRPr="004C0CD5" w:rsidTr="00F907E3">
        <w:trPr>
          <w:trHeight w:val="375"/>
        </w:trPr>
        <w:tc>
          <w:tcPr>
            <w:tcW w:w="417" w:type="dxa"/>
            <w:shd w:val="clear" w:color="000000" w:fill="FFFFFF"/>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26</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Разметка (площадная)</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м2</w:t>
            </w:r>
          </w:p>
        </w:tc>
        <w:tc>
          <w:tcPr>
            <w:tcW w:w="4317"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823.20  </w:t>
            </w:r>
          </w:p>
        </w:tc>
        <w:tc>
          <w:tcPr>
            <w:tcW w:w="4252" w:type="dxa"/>
            <w:gridSpan w:val="4"/>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823.20  </w:t>
            </w:r>
          </w:p>
        </w:tc>
      </w:tr>
      <w:tr w:rsidR="004C0CD5" w:rsidRPr="004C0CD5" w:rsidTr="00F907E3">
        <w:trPr>
          <w:trHeight w:val="37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27</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Патрулирование дорог летом</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215.30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5.29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215.30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5.29  </w:t>
            </w:r>
          </w:p>
        </w:tc>
      </w:tr>
      <w:tr w:rsidR="004C0CD5" w:rsidRPr="004C0CD5" w:rsidTr="00F907E3">
        <w:trPr>
          <w:trHeight w:val="571"/>
        </w:trPr>
        <w:tc>
          <w:tcPr>
            <w:tcW w:w="6814" w:type="dxa"/>
            <w:gridSpan w:val="3"/>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Зимнее содержание (норматив) </w:t>
            </w:r>
            <w:r w:rsidRPr="004C0CD5">
              <w:rPr>
                <w:rFonts w:ascii="Times New Roman" w:eastAsia="Times New Roman" w:hAnsi="Times New Roman" w:cs="Times New Roman"/>
                <w:b/>
                <w:bCs/>
                <w:color w:val="000000"/>
                <w:sz w:val="20"/>
                <w:szCs w:val="20"/>
              </w:rPr>
              <w:br w:type="page"/>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05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r>
      <w:tr w:rsidR="004C0CD5" w:rsidRPr="004C0CD5" w:rsidTr="00F907E3">
        <w:trPr>
          <w:trHeight w:val="43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обочин от снега автогрейдером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5.29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5.29  </w:t>
            </w:r>
          </w:p>
        </w:tc>
      </w:tr>
      <w:tr w:rsidR="004C0CD5" w:rsidRPr="004C0CD5" w:rsidTr="00F907E3">
        <w:trPr>
          <w:trHeight w:val="64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гравийной дороги от снега механизированным способом (снег рыхлый, автогрейдер)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215.30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5.29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215.30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5.29  </w:t>
            </w:r>
          </w:p>
        </w:tc>
      </w:tr>
      <w:tr w:rsidR="004C0CD5" w:rsidRPr="004C0CD5" w:rsidTr="00F907E3">
        <w:trPr>
          <w:trHeight w:val="693"/>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гравийной дороги от снега механизированным способом (снег уплотненный, автогрейдер)</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215.30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5.29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215.30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5.29  </w:t>
            </w:r>
          </w:p>
        </w:tc>
      </w:tr>
      <w:tr w:rsidR="004C0CD5" w:rsidRPr="004C0CD5" w:rsidTr="00F907E3">
        <w:trPr>
          <w:trHeight w:val="75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4</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АБ </w:t>
            </w:r>
            <w:proofErr w:type="spellStart"/>
            <w:r w:rsidRPr="004C0CD5">
              <w:rPr>
                <w:rFonts w:ascii="Times New Roman" w:eastAsia="Times New Roman" w:hAnsi="Times New Roman" w:cs="Times New Roman"/>
                <w:color w:val="000000"/>
                <w:sz w:val="20"/>
                <w:szCs w:val="20"/>
              </w:rPr>
              <w:t>дорогиот</w:t>
            </w:r>
            <w:proofErr w:type="spellEnd"/>
            <w:r w:rsidRPr="004C0CD5">
              <w:rPr>
                <w:rFonts w:ascii="Times New Roman" w:eastAsia="Times New Roman" w:hAnsi="Times New Roman" w:cs="Times New Roman"/>
                <w:color w:val="000000"/>
                <w:sz w:val="20"/>
                <w:szCs w:val="20"/>
              </w:rPr>
              <w:t xml:space="preserve"> снега механизированным способом (снег рыхлый, автогрейдер)</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6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5</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АБ дороги от снега КДМ</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72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6</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АБ дороги от снега механизированным способом (снег уплотненный, автогрейдер)</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66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7</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Уборка снежных валов у ограждения механизированным способом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п.м.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1 164.00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10 289.00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2 857.00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1 164.00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10 289.00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2 857.00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69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lastRenderedPageBreak/>
              <w:t>8</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Очистка автопавильонов и территорий, прилегающих к ним, от мусора, снега и льда (20 м2 на 1 павильон)</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павильон</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25.00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56.00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25.00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25.00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56.00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25.00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5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9</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съездов снега механизированным способом (автогрейдер)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съезд</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115.00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424.00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505.00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115.00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424.00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505.00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11.00  </w:t>
            </w:r>
          </w:p>
        </w:tc>
      </w:tr>
      <w:tr w:rsidR="004C0CD5" w:rsidRPr="004C0CD5" w:rsidTr="00F907E3">
        <w:trPr>
          <w:trHeight w:val="69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10</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территории площадок от снега механизированным способом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площадка - стоянка</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3.00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5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11</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тротуаров от снега механизированным способом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1.55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0.92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1.18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1.55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0.92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1.18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r w:rsidR="004C0CD5" w:rsidRPr="004C0CD5" w:rsidTr="00F907E3">
        <w:trPr>
          <w:trHeight w:val="45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12</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Патрулирование дорог зимой</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215.30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5.29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32.09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245.34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215.30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 xml:space="preserve">5.29  </w:t>
            </w:r>
          </w:p>
        </w:tc>
      </w:tr>
      <w:tr w:rsidR="004C0CD5" w:rsidRPr="004C0CD5" w:rsidTr="00F907E3">
        <w:trPr>
          <w:trHeight w:val="450"/>
        </w:trPr>
        <w:tc>
          <w:tcPr>
            <w:tcW w:w="6814" w:type="dxa"/>
            <w:gridSpan w:val="3"/>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 xml:space="preserve">Зимнее содержание </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105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III</w:t>
            </w:r>
          </w:p>
        </w:tc>
        <w:tc>
          <w:tcPr>
            <w:tcW w:w="1134"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IV</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b/>
                <w:bCs/>
                <w:color w:val="000000"/>
                <w:sz w:val="20"/>
                <w:szCs w:val="20"/>
              </w:rPr>
            </w:pPr>
            <w:r w:rsidRPr="004C0CD5">
              <w:rPr>
                <w:rFonts w:ascii="Times New Roman" w:eastAsia="Times New Roman" w:hAnsi="Times New Roman" w:cs="Times New Roman"/>
                <w:b/>
                <w:bCs/>
                <w:color w:val="000000"/>
                <w:sz w:val="20"/>
                <w:szCs w:val="20"/>
              </w:rPr>
              <w:t>V-1</w:t>
            </w:r>
          </w:p>
        </w:tc>
      </w:tr>
      <w:tr w:rsidR="004C0CD5" w:rsidRPr="004C0CD5" w:rsidTr="00F907E3">
        <w:trPr>
          <w:trHeight w:val="45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Уборка снежных валов</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км прохода</w:t>
            </w:r>
          </w:p>
        </w:tc>
        <w:tc>
          <w:tcPr>
            <w:tcW w:w="4317"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 100.00  </w:t>
            </w:r>
          </w:p>
        </w:tc>
        <w:tc>
          <w:tcPr>
            <w:tcW w:w="4252"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 100.00 </w:t>
            </w:r>
          </w:p>
        </w:tc>
      </w:tr>
      <w:tr w:rsidR="004C0CD5" w:rsidRPr="004C0CD5" w:rsidTr="00F907E3">
        <w:trPr>
          <w:trHeight w:val="45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2</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Ликвидация зимней скользкости</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м3</w:t>
            </w:r>
          </w:p>
        </w:tc>
        <w:tc>
          <w:tcPr>
            <w:tcW w:w="4317"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 6 000.00  </w:t>
            </w:r>
          </w:p>
        </w:tc>
        <w:tc>
          <w:tcPr>
            <w:tcW w:w="4252" w:type="dxa"/>
            <w:gridSpan w:val="4"/>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 6 000.00  </w:t>
            </w:r>
          </w:p>
        </w:tc>
      </w:tr>
      <w:tr w:rsidR="004C0CD5" w:rsidRPr="004C0CD5" w:rsidTr="00F907E3">
        <w:trPr>
          <w:trHeight w:val="450"/>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3</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Очистка отверстий труб от снега и льда с </w:t>
            </w:r>
            <w:proofErr w:type="spellStart"/>
            <w:r w:rsidRPr="004C0CD5">
              <w:rPr>
                <w:rFonts w:ascii="Times New Roman" w:eastAsia="Times New Roman" w:hAnsi="Times New Roman" w:cs="Times New Roman"/>
                <w:color w:val="000000"/>
                <w:sz w:val="20"/>
                <w:szCs w:val="20"/>
              </w:rPr>
              <w:t>откидкой</w:t>
            </w:r>
            <w:proofErr w:type="spellEnd"/>
            <w:r w:rsidRPr="004C0CD5">
              <w:rPr>
                <w:rFonts w:ascii="Times New Roman" w:eastAsia="Times New Roman" w:hAnsi="Times New Roman" w:cs="Times New Roman"/>
                <w:color w:val="000000"/>
                <w:sz w:val="20"/>
                <w:szCs w:val="20"/>
              </w:rPr>
              <w:t xml:space="preserve"> до 3 м.</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м отв.</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112.00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1 108.00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1 068.00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112.00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1 108.00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1 068.00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12.00  </w:t>
            </w:r>
          </w:p>
        </w:tc>
      </w:tr>
      <w:tr w:rsidR="004C0CD5" w:rsidRPr="004C0CD5" w:rsidTr="00F907E3">
        <w:trPr>
          <w:trHeight w:val="40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4</w:t>
            </w:r>
          </w:p>
        </w:tc>
        <w:tc>
          <w:tcPr>
            <w:tcW w:w="5405" w:type="dxa"/>
            <w:shd w:val="clear" w:color="000000" w:fill="FFFFFF"/>
            <w:vAlign w:val="center"/>
            <w:hideMark/>
          </w:tcPr>
          <w:p w:rsidR="004C0CD5" w:rsidRPr="004C0CD5" w:rsidRDefault="004C0CD5" w:rsidP="004C0CD5">
            <w:pPr>
              <w:spacing w:after="0" w:line="240" w:lineRule="auto"/>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Вывозка снега из населенных пунктов на 3 км</w:t>
            </w:r>
          </w:p>
        </w:tc>
        <w:tc>
          <w:tcPr>
            <w:tcW w:w="992" w:type="dxa"/>
            <w:shd w:val="clear" w:color="000000" w:fill="FFFFFF"/>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рейс</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150.00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05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120.00  </w:t>
            </w:r>
          </w:p>
        </w:tc>
        <w:tc>
          <w:tcPr>
            <w:tcW w:w="1134"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xml:space="preserve">150.00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c>
          <w:tcPr>
            <w:tcW w:w="99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 </w:t>
            </w:r>
          </w:p>
        </w:tc>
      </w:tr>
    </w:tbl>
    <w:p w:rsidR="004C0CD5" w:rsidRPr="004C0CD5" w:rsidRDefault="004C0CD5" w:rsidP="004C0CD5">
      <w:pPr>
        <w:ind w:left="90"/>
        <w:rPr>
          <w:rFonts w:ascii="Times New Roman" w:eastAsia="Calibri" w:hAnsi="Times New Roman" w:cs="Times New Roman"/>
          <w:sz w:val="24"/>
          <w:szCs w:val="24"/>
          <w:lang w:eastAsia="en-US"/>
        </w:rPr>
      </w:pPr>
    </w:p>
    <w:tbl>
      <w:tblPr>
        <w:tblW w:w="1538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7"/>
        <w:gridCol w:w="5405"/>
        <w:gridCol w:w="992"/>
        <w:gridCol w:w="4317"/>
        <w:gridCol w:w="4252"/>
      </w:tblGrid>
      <w:tr w:rsidR="004C0CD5" w:rsidRPr="004C0CD5" w:rsidTr="00F907E3">
        <w:trPr>
          <w:trHeight w:val="375"/>
        </w:trPr>
        <w:tc>
          <w:tcPr>
            <w:tcW w:w="417"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w:t>
            </w:r>
          </w:p>
        </w:tc>
        <w:tc>
          <w:tcPr>
            <w:tcW w:w="5405" w:type="dxa"/>
            <w:shd w:val="clear" w:color="auto" w:fill="auto"/>
            <w:vAlign w:val="center"/>
            <w:hideMark/>
          </w:tcPr>
          <w:p w:rsidR="004C0CD5" w:rsidRPr="004C0CD5" w:rsidRDefault="004C0CD5" w:rsidP="004C0CD5">
            <w:pPr>
              <w:spacing w:after="0" w:line="240" w:lineRule="auto"/>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Круглогодичная диспетчерская служба в Коношском, Няндомском и Устьянском районах</w:t>
            </w:r>
          </w:p>
        </w:tc>
        <w:tc>
          <w:tcPr>
            <w:tcW w:w="992" w:type="dxa"/>
            <w:shd w:val="clear" w:color="auto" w:fill="auto"/>
            <w:noWrap/>
            <w:vAlign w:val="center"/>
            <w:hideMark/>
          </w:tcPr>
          <w:p w:rsidR="004C0CD5" w:rsidRPr="004C0CD5" w:rsidRDefault="004C0CD5" w:rsidP="004C0CD5">
            <w:pPr>
              <w:spacing w:after="0" w:line="240" w:lineRule="auto"/>
              <w:jc w:val="center"/>
              <w:rPr>
                <w:rFonts w:ascii="Times New Roman" w:eastAsia="Times New Roman" w:hAnsi="Times New Roman" w:cs="Times New Roman"/>
                <w:color w:val="000000"/>
                <w:sz w:val="20"/>
                <w:szCs w:val="20"/>
              </w:rPr>
            </w:pPr>
            <w:r w:rsidRPr="004C0CD5">
              <w:rPr>
                <w:rFonts w:ascii="Times New Roman" w:eastAsia="Times New Roman" w:hAnsi="Times New Roman" w:cs="Times New Roman"/>
                <w:color w:val="000000"/>
                <w:sz w:val="20"/>
                <w:szCs w:val="20"/>
              </w:rPr>
              <w:t>1 шт.</w:t>
            </w:r>
          </w:p>
        </w:tc>
        <w:tc>
          <w:tcPr>
            <w:tcW w:w="4317"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1</w:t>
            </w:r>
          </w:p>
        </w:tc>
        <w:tc>
          <w:tcPr>
            <w:tcW w:w="4252" w:type="dxa"/>
            <w:shd w:val="clear" w:color="auto" w:fill="auto"/>
            <w:vAlign w:val="center"/>
            <w:hideMark/>
          </w:tcPr>
          <w:p w:rsidR="004C0CD5" w:rsidRPr="004C0CD5" w:rsidRDefault="004C0CD5" w:rsidP="004C0CD5">
            <w:pPr>
              <w:spacing w:after="0" w:line="240" w:lineRule="auto"/>
              <w:jc w:val="center"/>
              <w:rPr>
                <w:rFonts w:ascii="Times New Roman" w:eastAsia="Times New Roman" w:hAnsi="Times New Roman" w:cs="Times New Roman"/>
                <w:sz w:val="20"/>
                <w:szCs w:val="20"/>
              </w:rPr>
            </w:pPr>
            <w:r w:rsidRPr="004C0CD5">
              <w:rPr>
                <w:rFonts w:ascii="Times New Roman" w:eastAsia="Times New Roman" w:hAnsi="Times New Roman" w:cs="Times New Roman"/>
                <w:sz w:val="20"/>
                <w:szCs w:val="20"/>
              </w:rPr>
              <w:t>1</w:t>
            </w:r>
          </w:p>
        </w:tc>
      </w:tr>
    </w:tbl>
    <w:p w:rsidR="004C0CD5" w:rsidRPr="004C0CD5" w:rsidRDefault="004C0CD5" w:rsidP="004C0CD5">
      <w:pPr>
        <w:spacing w:after="0" w:line="240" w:lineRule="auto"/>
        <w:ind w:left="450"/>
        <w:jc w:val="both"/>
        <w:rPr>
          <w:rFonts w:ascii="Times New Roman" w:eastAsia="Calibri" w:hAnsi="Times New Roman" w:cs="Times New Roman"/>
          <w:sz w:val="24"/>
          <w:szCs w:val="24"/>
          <w:lang w:eastAsia="en-US"/>
        </w:rPr>
        <w:sectPr w:rsidR="004C0CD5" w:rsidRPr="004C0CD5" w:rsidSect="00F907E3">
          <w:pgSz w:w="16838" w:h="11906" w:orient="landscape"/>
          <w:pgMar w:top="1418" w:right="851" w:bottom="993" w:left="851" w:header="708" w:footer="708" w:gutter="0"/>
          <w:cols w:space="708"/>
          <w:docGrid w:linePitch="360"/>
        </w:sectPr>
      </w:pPr>
    </w:p>
    <w:p w:rsidR="004C0CD5" w:rsidRPr="004C0CD5" w:rsidRDefault="004C0CD5" w:rsidP="004C0CD5">
      <w:pPr>
        <w:spacing w:after="0" w:line="240" w:lineRule="auto"/>
        <w:ind w:left="720"/>
        <w:jc w:val="both"/>
        <w:rPr>
          <w:rFonts w:ascii="Times New Roman" w:eastAsia="Times New Roman" w:hAnsi="Times New Roman" w:cs="Times New Roman"/>
          <w:sz w:val="24"/>
          <w:szCs w:val="24"/>
        </w:rPr>
      </w:pPr>
    </w:p>
    <w:p w:rsidR="004C0CD5" w:rsidRPr="004C0CD5" w:rsidRDefault="004C0CD5" w:rsidP="004C0CD5">
      <w:pPr>
        <w:numPr>
          <w:ilvl w:val="0"/>
          <w:numId w:val="19"/>
        </w:numPr>
        <w:tabs>
          <w:tab w:val="left" w:pos="993"/>
        </w:tabs>
        <w:spacing w:after="0" w:line="240" w:lineRule="auto"/>
        <w:ind w:left="0" w:firstLine="567"/>
        <w:jc w:val="both"/>
        <w:rPr>
          <w:rFonts w:ascii="Times New Roman" w:eastAsia="Times New Roman" w:hAnsi="Times New Roman" w:cs="Times New Roman"/>
          <w:b/>
          <w:sz w:val="24"/>
          <w:szCs w:val="24"/>
        </w:rPr>
      </w:pPr>
      <w:r w:rsidRPr="004C0CD5">
        <w:rPr>
          <w:rFonts w:ascii="Times New Roman" w:eastAsia="Times New Roman" w:hAnsi="Times New Roman" w:cs="Times New Roman"/>
          <w:b/>
          <w:sz w:val="24"/>
          <w:szCs w:val="24"/>
        </w:rPr>
        <w:t>Особые условия</w:t>
      </w:r>
    </w:p>
    <w:p w:rsidR="004C0CD5" w:rsidRPr="004C0CD5" w:rsidRDefault="004C0CD5" w:rsidP="004C0CD5">
      <w:pPr>
        <w:spacing w:after="0" w:line="240" w:lineRule="auto"/>
        <w:ind w:firstLine="567"/>
        <w:jc w:val="both"/>
        <w:rPr>
          <w:rFonts w:ascii="Times New Roman" w:eastAsia="Times New Roman" w:hAnsi="Times New Roman" w:cs="Times New Roman"/>
          <w:sz w:val="24"/>
          <w:szCs w:val="24"/>
        </w:rPr>
      </w:pPr>
      <w:r w:rsidRPr="004C0CD5">
        <w:rPr>
          <w:rFonts w:ascii="Times New Roman" w:eastAsia="Times New Roman" w:hAnsi="Times New Roman" w:cs="Times New Roman"/>
          <w:sz w:val="24"/>
          <w:szCs w:val="24"/>
        </w:rPr>
        <w:t>2.1. В случае необходимости (в соответствии с предписаниями ГИБДД и других уполномоченных контролирующих органов, текущим состоянием автодорог и сооружений на них и др.) Заказчик по согласованию с Подрядчиком вправе  изменить объемы по отдельным видам работ, подлежащие к выполнению, путем их перераспределения с одного вида на другой, с корректировкой общей стоимости вида работ  пропорционально изменению объема таких работ, но в пределах общей цены Контракта.</w:t>
      </w:r>
    </w:p>
    <w:p w:rsidR="004C0CD5" w:rsidRPr="004C0CD5" w:rsidRDefault="004C0CD5" w:rsidP="004C0CD5">
      <w:pPr>
        <w:spacing w:after="0" w:line="240" w:lineRule="auto"/>
        <w:ind w:firstLine="567"/>
        <w:contextualSpacing/>
        <w:jc w:val="both"/>
        <w:rPr>
          <w:rFonts w:ascii="Times New Roman" w:eastAsia="Times New Roman" w:hAnsi="Times New Roman" w:cs="Times New Roman"/>
          <w:sz w:val="24"/>
          <w:szCs w:val="24"/>
        </w:rPr>
      </w:pPr>
      <w:r w:rsidRPr="004C0CD5">
        <w:rPr>
          <w:rFonts w:ascii="Times New Roman" w:eastAsia="Times New Roman" w:hAnsi="Times New Roman" w:cs="Times New Roman"/>
          <w:sz w:val="24"/>
          <w:szCs w:val="24"/>
        </w:rPr>
        <w:t>2.2. В случае необходимости (в соответствии с предписаниями ГИБДД и других уполномоченных контрольно-надзорных органов, а также в целях обеспечения безопасности дорожного движения и предотвращения дорожно-транспортных происшествий) Подрядчик обращается к Заказчику с предложением об изменении объёмов по отдельным видам работ, подлежащих к выполнению, путем  их перераспределения  с одного вида на другой, с корректировкой общей стоимости вида работ пропорционально изменению объёма таких работ, но в пределах общей цены Контракта. </w:t>
      </w:r>
    </w:p>
    <w:p w:rsidR="004C0CD5" w:rsidRPr="004C0CD5" w:rsidRDefault="004C0CD5" w:rsidP="004C0CD5">
      <w:pPr>
        <w:spacing w:after="0" w:line="240" w:lineRule="auto"/>
        <w:ind w:firstLine="567"/>
        <w:jc w:val="both"/>
        <w:rPr>
          <w:rFonts w:ascii="Times New Roman" w:eastAsia="Times New Roman" w:hAnsi="Times New Roman" w:cs="Times New Roman"/>
          <w:sz w:val="24"/>
          <w:szCs w:val="24"/>
        </w:rPr>
      </w:pPr>
      <w:r w:rsidRPr="004C0CD5">
        <w:rPr>
          <w:rFonts w:ascii="Times New Roman" w:eastAsia="Times New Roman" w:hAnsi="Times New Roman" w:cs="Times New Roman"/>
          <w:sz w:val="24"/>
          <w:szCs w:val="24"/>
        </w:rPr>
        <w:t xml:space="preserve">2.3. Ежегодно </w:t>
      </w:r>
      <w:r w:rsidRPr="004C0CD5">
        <w:rPr>
          <w:rFonts w:ascii="Times New Roman" w:eastAsia="Times New Roman" w:hAnsi="Times New Roman" w:cs="Times New Roman"/>
          <w:bCs/>
          <w:sz w:val="24"/>
          <w:szCs w:val="24"/>
        </w:rPr>
        <w:t>уточняется</w:t>
      </w:r>
      <w:r w:rsidRPr="004C0CD5">
        <w:rPr>
          <w:rFonts w:ascii="Times New Roman" w:eastAsia="Times New Roman" w:hAnsi="Times New Roman" w:cs="Times New Roman"/>
          <w:sz w:val="24"/>
          <w:szCs w:val="24"/>
        </w:rPr>
        <w:t xml:space="preserve"> протяженность дорог указанных в Техническом задании согласно действующему законодательству. В случае изменения протяженности дорог подлежат изменению объемы по отдельным видам работ, но в пределах общей цены Контракта. </w:t>
      </w:r>
    </w:p>
    <w:p w:rsidR="004C0CD5" w:rsidRPr="004C0CD5" w:rsidRDefault="004C0CD5" w:rsidP="004C0CD5">
      <w:pPr>
        <w:spacing w:after="0" w:line="240" w:lineRule="auto"/>
        <w:ind w:firstLine="567"/>
        <w:jc w:val="both"/>
        <w:rPr>
          <w:rFonts w:ascii="Times New Roman" w:eastAsia="Times New Roman" w:hAnsi="Times New Roman" w:cs="Times New Roman"/>
          <w:sz w:val="24"/>
          <w:szCs w:val="24"/>
        </w:rPr>
      </w:pPr>
      <w:r w:rsidRPr="004C0CD5">
        <w:rPr>
          <w:rFonts w:ascii="Times New Roman" w:eastAsia="Times New Roman" w:hAnsi="Times New Roman" w:cs="Times New Roman"/>
          <w:sz w:val="24"/>
          <w:szCs w:val="24"/>
        </w:rPr>
        <w:t>2.4. Ежегодно представлять квартальную разбивку стоимости работ, с разбивкой по нормативу и сметным нормам.</w:t>
      </w:r>
    </w:p>
    <w:p w:rsidR="004C0CD5" w:rsidRPr="004C0CD5" w:rsidRDefault="004C0CD5" w:rsidP="004C0CD5">
      <w:pPr>
        <w:spacing w:after="0" w:line="240" w:lineRule="auto"/>
        <w:ind w:firstLine="567"/>
        <w:jc w:val="both"/>
        <w:rPr>
          <w:rFonts w:ascii="Times New Roman" w:eastAsia="Calibri" w:hAnsi="Times New Roman" w:cs="Times New Roman"/>
          <w:sz w:val="24"/>
          <w:szCs w:val="16"/>
        </w:rPr>
      </w:pPr>
      <w:r w:rsidRPr="004C0CD5">
        <w:rPr>
          <w:rFonts w:ascii="Times New Roman" w:eastAsia="Calibri" w:hAnsi="Times New Roman" w:cs="Times New Roman"/>
          <w:sz w:val="24"/>
          <w:szCs w:val="16"/>
        </w:rPr>
        <w:t>2.5. Виды работ по содержанию автомобильных дорог и сооружений на них определяются в соответствии с действующей Классификацией работ по ремонту и содержанию автомобильных дорог общего пользования.</w:t>
      </w:r>
    </w:p>
    <w:p w:rsidR="004C0CD5" w:rsidRPr="004C0CD5" w:rsidRDefault="004C0CD5" w:rsidP="004C0CD5">
      <w:pPr>
        <w:spacing w:after="0" w:line="240" w:lineRule="auto"/>
        <w:ind w:firstLine="567"/>
        <w:jc w:val="both"/>
        <w:rPr>
          <w:rFonts w:ascii="Times New Roman" w:eastAsia="Calibri" w:hAnsi="Times New Roman" w:cs="Times New Roman"/>
          <w:sz w:val="24"/>
          <w:szCs w:val="16"/>
        </w:rPr>
      </w:pPr>
      <w:r w:rsidRPr="004C0CD5">
        <w:rPr>
          <w:rFonts w:ascii="Times New Roman" w:eastAsia="Calibri" w:hAnsi="Times New Roman" w:cs="Times New Roman"/>
          <w:sz w:val="24"/>
          <w:szCs w:val="16"/>
        </w:rPr>
        <w:t>2.6. На всех мостовых сооружениях по автодорогам производить очистку проезжей части на всю ширину, включая полосы безопасности.</w:t>
      </w:r>
    </w:p>
    <w:p w:rsidR="004C0CD5" w:rsidRPr="004C0CD5" w:rsidRDefault="004C0CD5" w:rsidP="004C0CD5">
      <w:pPr>
        <w:spacing w:after="0" w:line="240" w:lineRule="auto"/>
        <w:ind w:firstLine="567"/>
        <w:jc w:val="both"/>
        <w:rPr>
          <w:rFonts w:ascii="Times New Roman" w:eastAsia="Times New Roman" w:hAnsi="Times New Roman" w:cs="Times New Roman"/>
          <w:sz w:val="24"/>
          <w:szCs w:val="24"/>
        </w:rPr>
      </w:pPr>
      <w:r w:rsidRPr="004C0CD5">
        <w:rPr>
          <w:rFonts w:ascii="Times New Roman" w:eastAsia="Times New Roman" w:hAnsi="Times New Roman" w:cs="Times New Roman"/>
          <w:sz w:val="24"/>
          <w:szCs w:val="24"/>
        </w:rPr>
        <w:t xml:space="preserve">2.7. Работы по устранению дефектов после зимних локальных деформаций и разрушений покрытия проезжей части и обочин следует завершить до 15 июня, после осенних до 1 ноября. </w:t>
      </w:r>
    </w:p>
    <w:p w:rsidR="004C0CD5" w:rsidRPr="004C0CD5" w:rsidRDefault="004C0CD5" w:rsidP="004C0CD5">
      <w:pPr>
        <w:spacing w:after="0" w:line="240" w:lineRule="auto"/>
        <w:ind w:firstLine="567"/>
        <w:jc w:val="both"/>
        <w:rPr>
          <w:rFonts w:ascii="Times New Roman" w:eastAsia="Times New Roman" w:hAnsi="Times New Roman" w:cs="Times New Roman"/>
          <w:sz w:val="24"/>
          <w:szCs w:val="24"/>
        </w:rPr>
      </w:pPr>
      <w:r w:rsidRPr="004C0CD5">
        <w:rPr>
          <w:rFonts w:ascii="Times New Roman" w:eastAsia="Times New Roman" w:hAnsi="Times New Roman" w:cs="Times New Roman"/>
          <w:sz w:val="24"/>
          <w:szCs w:val="24"/>
        </w:rPr>
        <w:t>2.8. Работы по нанесению разметки завершить до 20 июня.</w:t>
      </w:r>
    </w:p>
    <w:p w:rsidR="004C0CD5" w:rsidRPr="004C0CD5" w:rsidRDefault="004C0CD5" w:rsidP="004C0CD5">
      <w:pPr>
        <w:spacing w:after="0" w:line="240" w:lineRule="auto"/>
        <w:ind w:firstLine="567"/>
        <w:jc w:val="both"/>
        <w:rPr>
          <w:rFonts w:ascii="Times New Roman" w:eastAsia="Times New Roman" w:hAnsi="Times New Roman" w:cs="Times New Roman"/>
          <w:sz w:val="24"/>
          <w:szCs w:val="24"/>
        </w:rPr>
      </w:pPr>
      <w:r w:rsidRPr="004C0CD5">
        <w:rPr>
          <w:rFonts w:ascii="Times New Roman" w:eastAsia="Times New Roman" w:hAnsi="Times New Roman" w:cs="Times New Roman"/>
          <w:sz w:val="24"/>
          <w:szCs w:val="24"/>
        </w:rPr>
        <w:t>2.9. Организовать  круглосуточную диспетчерскую службу и  ежедневно предоставлять Заказчику   в   центр управления движением отдела содержания автодорог и обеспечения безопасности дорожного движения    информацию в соответствии с утвержденным Заказчиком «Регламентом представления оперативной информации подрядными организациями в Центр управления движения Заказчика».</w:t>
      </w:r>
    </w:p>
    <w:p w:rsidR="004C0CD5" w:rsidRPr="004C0CD5" w:rsidRDefault="004C0CD5" w:rsidP="004C0CD5">
      <w:pPr>
        <w:spacing w:after="0" w:line="240" w:lineRule="auto"/>
        <w:ind w:firstLine="567"/>
        <w:jc w:val="both"/>
        <w:rPr>
          <w:rFonts w:ascii="Times New Roman" w:eastAsia="Times New Roman" w:hAnsi="Times New Roman" w:cs="Times New Roman"/>
          <w:sz w:val="24"/>
          <w:szCs w:val="24"/>
        </w:rPr>
      </w:pPr>
      <w:r w:rsidRPr="004C0CD5">
        <w:rPr>
          <w:rFonts w:ascii="Times New Roman" w:eastAsia="Times New Roman" w:hAnsi="Times New Roman" w:cs="Times New Roman"/>
          <w:sz w:val="24"/>
          <w:szCs w:val="24"/>
        </w:rPr>
        <w:t xml:space="preserve">2.10. Ежемесячно предоставлять в отдел содержания автодорог и обеспечения безопасности дорожного движения сводную информацию о выполненных объемах работ по видам работ по Контракту за отчетный месяц и с накопительным итогом с начала года. Заносить данные по объемам выполненных  работ в систему </w:t>
      </w:r>
      <w:r w:rsidRPr="004C0CD5">
        <w:rPr>
          <w:rFonts w:ascii="Times New Roman" w:eastAsia="Times New Roman" w:hAnsi="Times New Roman" w:cs="Times New Roman"/>
          <w:sz w:val="24"/>
          <w:szCs w:val="24"/>
          <w:lang w:val="en-US"/>
        </w:rPr>
        <w:t>CARMAN</w:t>
      </w:r>
      <w:r w:rsidRPr="004C0CD5">
        <w:rPr>
          <w:rFonts w:ascii="Times New Roman" w:eastAsia="Times New Roman" w:hAnsi="Times New Roman" w:cs="Times New Roman"/>
          <w:sz w:val="24"/>
          <w:szCs w:val="24"/>
        </w:rPr>
        <w:t>.</w:t>
      </w:r>
    </w:p>
    <w:p w:rsidR="004C0CD5" w:rsidRPr="004C0CD5" w:rsidRDefault="004C0CD5" w:rsidP="004C0CD5">
      <w:pPr>
        <w:spacing w:after="0" w:line="240" w:lineRule="auto"/>
        <w:ind w:firstLine="567"/>
        <w:jc w:val="both"/>
        <w:rPr>
          <w:rFonts w:ascii="Times New Roman" w:eastAsia="Calibri" w:hAnsi="Times New Roman" w:cs="Times New Roman"/>
          <w:sz w:val="24"/>
          <w:szCs w:val="16"/>
          <w:u w:val="single"/>
        </w:rPr>
      </w:pPr>
      <w:r w:rsidRPr="004C0CD5">
        <w:rPr>
          <w:rFonts w:ascii="Times New Roman" w:eastAsia="Calibri" w:hAnsi="Times New Roman" w:cs="Times New Roman"/>
          <w:sz w:val="24"/>
          <w:szCs w:val="16"/>
        </w:rPr>
        <w:t>2.11. Порядок приемки и сдачи работ, условия оплаты, ответственность сторон определяется Контрактом.</w:t>
      </w:r>
    </w:p>
    <w:p w:rsidR="00A134B5" w:rsidRDefault="00A134B5" w:rsidP="0034321F">
      <w:pPr>
        <w:spacing w:after="0" w:line="240" w:lineRule="auto"/>
        <w:ind w:firstLine="709"/>
        <w:jc w:val="right"/>
        <w:rPr>
          <w:rFonts w:ascii="Times New Roman" w:hAnsi="Times New Roman" w:cs="Times New Roman"/>
          <w:snapToGrid w:val="0"/>
          <w:sz w:val="24"/>
          <w:szCs w:val="24"/>
        </w:rPr>
      </w:pPr>
    </w:p>
    <w:tbl>
      <w:tblPr>
        <w:tblW w:w="0" w:type="auto"/>
        <w:tblLook w:val="0000"/>
      </w:tblPr>
      <w:tblGrid>
        <w:gridCol w:w="4786"/>
        <w:gridCol w:w="4504"/>
      </w:tblGrid>
      <w:tr w:rsidR="00A134B5" w:rsidRPr="00A134B5" w:rsidTr="00F907E3">
        <w:trPr>
          <w:trHeight w:val="1635"/>
        </w:trPr>
        <w:tc>
          <w:tcPr>
            <w:tcW w:w="4786" w:type="dxa"/>
          </w:tcPr>
          <w:p w:rsidR="00A134B5" w:rsidRPr="00A134B5" w:rsidRDefault="00A134B5" w:rsidP="00F907E3">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ЗАКАЗЧИК:</w:t>
            </w:r>
          </w:p>
          <w:p w:rsidR="00A134B5" w:rsidRPr="00A134B5" w:rsidRDefault="00A134B5" w:rsidP="00F907E3">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p>
          <w:p w:rsidR="00A134B5" w:rsidRPr="00A134B5" w:rsidRDefault="00A134B5" w:rsidP="00F907E3">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ГКУ Архангельской области </w:t>
            </w:r>
          </w:p>
          <w:p w:rsidR="00A134B5" w:rsidRPr="00A134B5" w:rsidRDefault="00A134B5" w:rsidP="00F907E3">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«Дорожное агентство  </w:t>
            </w:r>
          </w:p>
          <w:p w:rsidR="00A134B5" w:rsidRPr="00A134B5" w:rsidRDefault="00A134B5" w:rsidP="00F907E3">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«Архангельскавтодор»</w:t>
            </w:r>
          </w:p>
          <w:p w:rsidR="00A134B5" w:rsidRPr="00A134B5" w:rsidRDefault="00A134B5" w:rsidP="00F907E3">
            <w:pPr>
              <w:spacing w:after="0" w:line="240" w:lineRule="auto"/>
              <w:rPr>
                <w:rFonts w:ascii="Times New Roman" w:hAnsi="Times New Roman" w:cs="Times New Roman"/>
                <w:sz w:val="24"/>
                <w:szCs w:val="24"/>
              </w:rPr>
            </w:pPr>
          </w:p>
          <w:p w:rsidR="00A134B5" w:rsidRPr="00A134B5" w:rsidRDefault="00A134B5" w:rsidP="00F907E3">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 xml:space="preserve">__________________ </w:t>
            </w:r>
            <w:r>
              <w:rPr>
                <w:rFonts w:ascii="Times New Roman" w:hAnsi="Times New Roman" w:cs="Times New Roman"/>
                <w:sz w:val="24"/>
                <w:szCs w:val="24"/>
              </w:rPr>
              <w:t>М.В. Яковлев</w:t>
            </w:r>
            <w:r w:rsidRPr="00A134B5">
              <w:rPr>
                <w:rFonts w:ascii="Times New Roman" w:hAnsi="Times New Roman" w:cs="Times New Roman"/>
                <w:b/>
                <w:sz w:val="24"/>
                <w:szCs w:val="24"/>
              </w:rPr>
              <w:t xml:space="preserve"> </w:t>
            </w:r>
          </w:p>
        </w:tc>
        <w:tc>
          <w:tcPr>
            <w:tcW w:w="4504" w:type="dxa"/>
          </w:tcPr>
          <w:p w:rsidR="00A134B5" w:rsidRPr="00A134B5" w:rsidRDefault="00A134B5" w:rsidP="00F907E3">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 xml:space="preserve"> ПОДРЯДЧИК:</w:t>
            </w:r>
          </w:p>
          <w:p w:rsidR="00A134B5" w:rsidRPr="00A134B5" w:rsidRDefault="00A134B5" w:rsidP="00F907E3">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Генеральный директор </w:t>
            </w:r>
          </w:p>
          <w:p w:rsidR="00A134B5" w:rsidRPr="00A134B5" w:rsidRDefault="00A134B5" w:rsidP="00F907E3">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ОАО «Плесецкое дорожное управление»</w:t>
            </w:r>
          </w:p>
          <w:p w:rsidR="00A134B5" w:rsidRPr="00A134B5" w:rsidRDefault="00A134B5" w:rsidP="00F907E3">
            <w:pPr>
              <w:spacing w:after="0" w:line="240" w:lineRule="auto"/>
              <w:rPr>
                <w:rFonts w:ascii="Times New Roman" w:hAnsi="Times New Roman" w:cs="Times New Roman"/>
                <w:sz w:val="24"/>
                <w:szCs w:val="24"/>
              </w:rPr>
            </w:pPr>
          </w:p>
          <w:p w:rsidR="00A134B5" w:rsidRPr="00A134B5" w:rsidRDefault="00A134B5" w:rsidP="00F907E3">
            <w:pPr>
              <w:spacing w:after="0" w:line="240" w:lineRule="auto"/>
              <w:rPr>
                <w:rFonts w:ascii="Times New Roman" w:hAnsi="Times New Roman" w:cs="Times New Roman"/>
                <w:sz w:val="24"/>
                <w:szCs w:val="24"/>
              </w:rPr>
            </w:pPr>
          </w:p>
          <w:p w:rsidR="00A134B5" w:rsidRPr="00A134B5" w:rsidRDefault="00A134B5" w:rsidP="00F907E3">
            <w:pPr>
              <w:spacing w:after="0" w:line="240" w:lineRule="auto"/>
              <w:rPr>
                <w:rFonts w:ascii="Times New Roman" w:hAnsi="Times New Roman" w:cs="Times New Roman"/>
                <w:sz w:val="24"/>
                <w:szCs w:val="24"/>
              </w:rPr>
            </w:pPr>
          </w:p>
          <w:p w:rsidR="00A134B5" w:rsidRPr="00A134B5" w:rsidRDefault="00A134B5" w:rsidP="00F907E3">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__________________ С.А. Зарубин</w:t>
            </w:r>
            <w:r w:rsidRPr="00A134B5">
              <w:rPr>
                <w:rFonts w:ascii="Times New Roman" w:hAnsi="Times New Roman" w:cs="Times New Roman"/>
                <w:b/>
                <w:sz w:val="24"/>
                <w:szCs w:val="24"/>
              </w:rPr>
              <w:t xml:space="preserve"> </w:t>
            </w:r>
          </w:p>
        </w:tc>
      </w:tr>
    </w:tbl>
    <w:p w:rsidR="00A134B5" w:rsidRDefault="00A134B5" w:rsidP="0034321F">
      <w:pPr>
        <w:spacing w:after="0" w:line="240" w:lineRule="auto"/>
        <w:ind w:firstLine="709"/>
        <w:jc w:val="right"/>
        <w:rPr>
          <w:rFonts w:ascii="Times New Roman" w:hAnsi="Times New Roman" w:cs="Times New Roman"/>
          <w:snapToGrid w:val="0"/>
          <w:sz w:val="24"/>
          <w:szCs w:val="24"/>
        </w:rPr>
      </w:pPr>
    </w:p>
    <w:p w:rsidR="0034321F" w:rsidRPr="0034321F" w:rsidRDefault="004C0CD5" w:rsidP="0034321F">
      <w:pPr>
        <w:spacing w:after="0" w:line="240" w:lineRule="auto"/>
        <w:ind w:firstLine="709"/>
        <w:jc w:val="right"/>
        <w:rPr>
          <w:rFonts w:ascii="Times New Roman" w:hAnsi="Times New Roman" w:cs="Times New Roman"/>
          <w:snapToGrid w:val="0"/>
          <w:sz w:val="24"/>
          <w:szCs w:val="24"/>
        </w:rPr>
      </w:pPr>
      <w:r>
        <w:rPr>
          <w:rFonts w:ascii="Times New Roman" w:hAnsi="Times New Roman" w:cs="Times New Roman"/>
          <w:snapToGrid w:val="0"/>
          <w:sz w:val="24"/>
          <w:szCs w:val="24"/>
        </w:rPr>
        <w:lastRenderedPageBreak/>
        <w:t>П</w:t>
      </w:r>
      <w:r w:rsidR="0034321F" w:rsidRPr="0034321F">
        <w:rPr>
          <w:rFonts w:ascii="Times New Roman" w:hAnsi="Times New Roman" w:cs="Times New Roman"/>
          <w:snapToGrid w:val="0"/>
          <w:sz w:val="24"/>
          <w:szCs w:val="24"/>
        </w:rPr>
        <w:t>риложение № 2</w:t>
      </w:r>
    </w:p>
    <w:p w:rsidR="004C0CD5" w:rsidRPr="00A227EC" w:rsidRDefault="004C0CD5" w:rsidP="004C0CD5">
      <w:pPr>
        <w:spacing w:after="0" w:line="240" w:lineRule="auto"/>
        <w:ind w:firstLine="709"/>
        <w:jc w:val="right"/>
        <w:rPr>
          <w:rFonts w:ascii="Times New Roman" w:hAnsi="Times New Roman" w:cs="Times New Roman"/>
          <w:snapToGrid w:val="0"/>
          <w:sz w:val="24"/>
          <w:szCs w:val="24"/>
        </w:rPr>
      </w:pPr>
      <w:r w:rsidRPr="00A227EC">
        <w:rPr>
          <w:rFonts w:ascii="Times New Roman" w:hAnsi="Times New Roman" w:cs="Times New Roman"/>
          <w:snapToGrid w:val="0"/>
          <w:sz w:val="24"/>
          <w:szCs w:val="24"/>
        </w:rPr>
        <w:t xml:space="preserve">к контракту № </w:t>
      </w:r>
      <w:r>
        <w:rPr>
          <w:rFonts w:ascii="Times New Roman" w:hAnsi="Times New Roman" w:cs="Times New Roman"/>
          <w:snapToGrid w:val="0"/>
          <w:sz w:val="24"/>
          <w:szCs w:val="24"/>
        </w:rPr>
        <w:t xml:space="preserve">03-ос от </w:t>
      </w:r>
      <w:r w:rsidRPr="00A227EC">
        <w:rPr>
          <w:rFonts w:ascii="Times New Roman" w:hAnsi="Times New Roman" w:cs="Times New Roman"/>
          <w:color w:val="000000"/>
          <w:sz w:val="24"/>
          <w:szCs w:val="24"/>
        </w:rPr>
        <w:t>«___»</w:t>
      </w:r>
      <w:r>
        <w:rPr>
          <w:rFonts w:ascii="Times New Roman" w:hAnsi="Times New Roman" w:cs="Times New Roman"/>
          <w:color w:val="000000"/>
          <w:sz w:val="24"/>
          <w:szCs w:val="24"/>
        </w:rPr>
        <w:t xml:space="preserve"> декабря</w:t>
      </w:r>
      <w:r w:rsidRPr="00A227EC">
        <w:rPr>
          <w:rFonts w:ascii="Times New Roman" w:hAnsi="Times New Roman" w:cs="Times New Roman"/>
          <w:color w:val="000000"/>
          <w:sz w:val="24"/>
          <w:szCs w:val="24"/>
        </w:rPr>
        <w:t xml:space="preserve">  2014г.</w:t>
      </w:r>
    </w:p>
    <w:p w:rsidR="0034321F" w:rsidRPr="0034321F" w:rsidRDefault="0034321F" w:rsidP="0034321F">
      <w:pPr>
        <w:spacing w:after="0" w:line="240" w:lineRule="auto"/>
        <w:ind w:firstLine="709"/>
        <w:jc w:val="both"/>
        <w:rPr>
          <w:rFonts w:ascii="Times New Roman" w:hAnsi="Times New Roman" w:cs="Times New Roman"/>
          <w:snapToGrid w:val="0"/>
          <w:sz w:val="24"/>
          <w:szCs w:val="24"/>
        </w:rPr>
      </w:pPr>
    </w:p>
    <w:p w:rsidR="0034321F" w:rsidRPr="0034321F" w:rsidRDefault="0034321F" w:rsidP="0034321F">
      <w:pPr>
        <w:pStyle w:val="ConsNormal"/>
        <w:widowControl/>
        <w:ind w:right="0" w:firstLine="0"/>
        <w:jc w:val="center"/>
        <w:rPr>
          <w:rFonts w:ascii="Times New Roman" w:hAnsi="Times New Roman"/>
          <w:bCs/>
          <w:sz w:val="24"/>
          <w:szCs w:val="24"/>
        </w:rPr>
      </w:pPr>
    </w:p>
    <w:p w:rsidR="0034321F" w:rsidRPr="0034321F" w:rsidRDefault="0034321F" w:rsidP="0034321F">
      <w:pPr>
        <w:spacing w:after="0" w:line="240" w:lineRule="auto"/>
        <w:jc w:val="center"/>
        <w:rPr>
          <w:rFonts w:ascii="Times New Roman" w:hAnsi="Times New Roman" w:cs="Times New Roman"/>
          <w:b/>
          <w:sz w:val="24"/>
          <w:szCs w:val="24"/>
        </w:rPr>
      </w:pPr>
      <w:r w:rsidRPr="0034321F">
        <w:rPr>
          <w:rFonts w:ascii="Times New Roman" w:hAnsi="Times New Roman" w:cs="Times New Roman"/>
          <w:b/>
          <w:sz w:val="24"/>
          <w:szCs w:val="24"/>
        </w:rPr>
        <w:t xml:space="preserve">Перечень и показатели товаров (материалов и изделий), </w:t>
      </w:r>
    </w:p>
    <w:p w:rsidR="0034321F" w:rsidRDefault="0034321F" w:rsidP="0034321F">
      <w:pPr>
        <w:spacing w:after="0" w:line="240" w:lineRule="auto"/>
        <w:contextualSpacing/>
        <w:jc w:val="center"/>
        <w:rPr>
          <w:rFonts w:ascii="Times New Roman" w:hAnsi="Times New Roman" w:cs="Times New Roman"/>
          <w:b/>
          <w:sz w:val="24"/>
          <w:szCs w:val="24"/>
        </w:rPr>
      </w:pPr>
      <w:r w:rsidRPr="0034321F">
        <w:rPr>
          <w:rFonts w:ascii="Times New Roman" w:hAnsi="Times New Roman" w:cs="Times New Roman"/>
          <w:b/>
          <w:sz w:val="24"/>
          <w:szCs w:val="24"/>
        </w:rPr>
        <w:t>применяемых при выполнении работ по содержанию сети региональных автомобильных дорог и сооружений на них в Коношском, Няндомском, Устьянском районах Архангельской области</w:t>
      </w:r>
    </w:p>
    <w:p w:rsidR="00F907E3" w:rsidRDefault="00F907E3" w:rsidP="0034321F">
      <w:pPr>
        <w:spacing w:after="0" w:line="240" w:lineRule="auto"/>
        <w:contextualSpacing/>
        <w:jc w:val="center"/>
        <w:rPr>
          <w:rFonts w:ascii="Times New Roman" w:hAnsi="Times New Roman" w:cs="Times New Roman"/>
          <w:b/>
          <w:sz w:val="24"/>
          <w:szCs w:val="24"/>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68"/>
        <w:gridCol w:w="3543"/>
        <w:gridCol w:w="5812"/>
      </w:tblGrid>
      <w:tr w:rsidR="00F907E3" w:rsidRPr="006C18DE" w:rsidTr="00F907E3">
        <w:trPr>
          <w:trHeight w:val="517"/>
        </w:trPr>
        <w:tc>
          <w:tcPr>
            <w:tcW w:w="568" w:type="dxa"/>
            <w:vMerge w:val="restart"/>
            <w:vAlign w:val="center"/>
          </w:tcPr>
          <w:p w:rsidR="00F907E3" w:rsidRPr="006C18DE" w:rsidRDefault="00F907E3" w:rsidP="00F907E3">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w:t>
            </w:r>
          </w:p>
          <w:p w:rsidR="00F907E3" w:rsidRPr="006C18DE" w:rsidRDefault="00F907E3" w:rsidP="00F907E3">
            <w:pPr>
              <w:spacing w:after="0" w:line="240" w:lineRule="auto"/>
              <w:jc w:val="center"/>
              <w:rPr>
                <w:rFonts w:ascii="Times New Roman" w:hAnsi="Times New Roman" w:cs="Times New Roman"/>
                <w:b/>
                <w:sz w:val="24"/>
                <w:szCs w:val="24"/>
              </w:rPr>
            </w:pPr>
            <w:proofErr w:type="spellStart"/>
            <w:r w:rsidRPr="006C18DE">
              <w:rPr>
                <w:rFonts w:ascii="Times New Roman" w:hAnsi="Times New Roman" w:cs="Times New Roman"/>
                <w:b/>
                <w:sz w:val="24"/>
                <w:szCs w:val="24"/>
              </w:rPr>
              <w:t>п</w:t>
            </w:r>
            <w:proofErr w:type="spellEnd"/>
            <w:r w:rsidRPr="006C18DE">
              <w:rPr>
                <w:rFonts w:ascii="Times New Roman" w:hAnsi="Times New Roman" w:cs="Times New Roman"/>
                <w:b/>
                <w:sz w:val="24"/>
                <w:szCs w:val="24"/>
              </w:rPr>
              <w:t>/</w:t>
            </w:r>
            <w:proofErr w:type="spellStart"/>
            <w:r w:rsidRPr="006C18DE">
              <w:rPr>
                <w:rFonts w:ascii="Times New Roman" w:hAnsi="Times New Roman" w:cs="Times New Roman"/>
                <w:b/>
                <w:sz w:val="24"/>
                <w:szCs w:val="24"/>
              </w:rPr>
              <w:t>п</w:t>
            </w:r>
            <w:proofErr w:type="spellEnd"/>
          </w:p>
        </w:tc>
        <w:tc>
          <w:tcPr>
            <w:tcW w:w="3543" w:type="dxa"/>
            <w:vMerge w:val="restart"/>
            <w:vAlign w:val="center"/>
          </w:tcPr>
          <w:p w:rsidR="00F907E3" w:rsidRPr="006C18DE" w:rsidRDefault="00F907E3" w:rsidP="00F907E3">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Наименование товара</w:t>
            </w:r>
          </w:p>
          <w:p w:rsidR="00F907E3" w:rsidRPr="006C18DE" w:rsidRDefault="00F907E3" w:rsidP="00F907E3">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(материала и изделия)</w:t>
            </w:r>
          </w:p>
        </w:tc>
        <w:tc>
          <w:tcPr>
            <w:tcW w:w="5812" w:type="dxa"/>
            <w:vMerge w:val="restart"/>
            <w:vAlign w:val="center"/>
          </w:tcPr>
          <w:p w:rsidR="00F907E3" w:rsidRPr="006C18DE" w:rsidRDefault="00F907E3" w:rsidP="00F907E3">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 xml:space="preserve">Технические и функциональные </w:t>
            </w:r>
          </w:p>
          <w:p w:rsidR="00F907E3" w:rsidRPr="006C18DE" w:rsidRDefault="00F907E3" w:rsidP="00F907E3">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характеристики товара</w:t>
            </w:r>
          </w:p>
          <w:p w:rsidR="00F907E3" w:rsidRPr="006C18DE" w:rsidRDefault="00F907E3" w:rsidP="00F907E3">
            <w:pPr>
              <w:spacing w:after="0" w:line="240" w:lineRule="auto"/>
              <w:jc w:val="center"/>
              <w:rPr>
                <w:rFonts w:ascii="Times New Roman" w:hAnsi="Times New Roman" w:cs="Times New Roman"/>
                <w:b/>
                <w:sz w:val="24"/>
                <w:szCs w:val="24"/>
              </w:rPr>
            </w:pPr>
            <w:r w:rsidRPr="006C18DE">
              <w:rPr>
                <w:rFonts w:ascii="Times New Roman" w:hAnsi="Times New Roman" w:cs="Times New Roman"/>
                <w:b/>
                <w:sz w:val="24"/>
                <w:szCs w:val="24"/>
              </w:rPr>
              <w:t>(материала и изделия)</w:t>
            </w:r>
          </w:p>
        </w:tc>
      </w:tr>
      <w:tr w:rsidR="00F907E3" w:rsidRPr="00A227EC" w:rsidTr="00F907E3">
        <w:trPr>
          <w:trHeight w:val="517"/>
        </w:trPr>
        <w:tc>
          <w:tcPr>
            <w:tcW w:w="568" w:type="dxa"/>
            <w:vMerge/>
            <w:vAlign w:val="center"/>
          </w:tcPr>
          <w:p w:rsidR="00F907E3" w:rsidRPr="00A227EC" w:rsidRDefault="00F907E3" w:rsidP="00F907E3">
            <w:pPr>
              <w:spacing w:after="0" w:line="240" w:lineRule="auto"/>
              <w:jc w:val="center"/>
              <w:rPr>
                <w:rFonts w:ascii="Times New Roman" w:hAnsi="Times New Roman" w:cs="Times New Roman"/>
                <w:sz w:val="24"/>
                <w:szCs w:val="24"/>
              </w:rPr>
            </w:pPr>
          </w:p>
        </w:tc>
        <w:tc>
          <w:tcPr>
            <w:tcW w:w="3543" w:type="dxa"/>
            <w:vMerge/>
            <w:vAlign w:val="center"/>
          </w:tcPr>
          <w:p w:rsidR="00F907E3" w:rsidRPr="00A227EC" w:rsidRDefault="00F907E3" w:rsidP="00F907E3">
            <w:pPr>
              <w:spacing w:after="0" w:line="240" w:lineRule="auto"/>
              <w:jc w:val="center"/>
              <w:rPr>
                <w:rFonts w:ascii="Times New Roman" w:hAnsi="Times New Roman" w:cs="Times New Roman"/>
                <w:sz w:val="24"/>
                <w:szCs w:val="24"/>
              </w:rPr>
            </w:pPr>
          </w:p>
        </w:tc>
        <w:tc>
          <w:tcPr>
            <w:tcW w:w="5812" w:type="dxa"/>
            <w:vMerge/>
            <w:vAlign w:val="center"/>
          </w:tcPr>
          <w:p w:rsidR="00F907E3" w:rsidRPr="00A227EC" w:rsidRDefault="00F907E3" w:rsidP="00F907E3">
            <w:pPr>
              <w:spacing w:after="0" w:line="240" w:lineRule="auto"/>
              <w:rPr>
                <w:rFonts w:ascii="Times New Roman" w:hAnsi="Times New Roman" w:cs="Times New Roman"/>
                <w:sz w:val="24"/>
                <w:szCs w:val="24"/>
              </w:rPr>
            </w:pPr>
          </w:p>
        </w:tc>
      </w:tr>
      <w:tr w:rsidR="00F907E3" w:rsidRPr="00A227EC" w:rsidTr="00F907E3">
        <w:trPr>
          <w:trHeight w:val="425"/>
        </w:trPr>
        <w:tc>
          <w:tcPr>
            <w:tcW w:w="568" w:type="dxa"/>
            <w:tcBorders>
              <w:bottom w:val="nil"/>
            </w:tcBorders>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w:t>
            </w:r>
          </w:p>
        </w:tc>
        <w:tc>
          <w:tcPr>
            <w:tcW w:w="3543" w:type="dxa"/>
            <w:tcBorders>
              <w:bottom w:val="nil"/>
            </w:tcBorders>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lang w:eastAsia="en-US"/>
              </w:rPr>
              <w:t>Асфальтобетонная смесь</w:t>
            </w:r>
          </w:p>
        </w:tc>
        <w:tc>
          <w:tcPr>
            <w:tcW w:w="5812" w:type="dxa"/>
            <w:tcBorders>
              <w:bottom w:val="nil"/>
            </w:tcBorders>
            <w:vAlign w:val="center"/>
          </w:tcPr>
          <w:p w:rsidR="00F907E3" w:rsidRPr="008F73E5" w:rsidRDefault="00F907E3" w:rsidP="00F907E3">
            <w:pPr>
              <w:spacing w:after="0" w:line="240" w:lineRule="auto"/>
              <w:rPr>
                <w:rFonts w:ascii="Times New Roman" w:hAnsi="Times New Roman" w:cs="Times New Roman"/>
                <w:sz w:val="24"/>
                <w:szCs w:val="24"/>
              </w:rPr>
            </w:pPr>
            <w:r>
              <w:rPr>
                <w:rFonts w:ascii="Times New Roman" w:hAnsi="Times New Roman" w:cs="Times New Roman"/>
                <w:sz w:val="24"/>
                <w:szCs w:val="24"/>
              </w:rPr>
              <w:t>Т</w:t>
            </w:r>
            <w:r w:rsidRPr="008F73E5">
              <w:rPr>
                <w:rFonts w:ascii="Times New Roman" w:hAnsi="Times New Roman" w:cs="Times New Roman"/>
                <w:sz w:val="24"/>
                <w:szCs w:val="24"/>
              </w:rPr>
              <w:t>ип Б, марка II.</w:t>
            </w:r>
          </w:p>
        </w:tc>
      </w:tr>
      <w:tr w:rsidR="00F907E3" w:rsidRPr="00A227EC" w:rsidTr="00F907E3">
        <w:trPr>
          <w:trHeight w:val="417"/>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sz w:val="24"/>
                <w:szCs w:val="24"/>
                <w:lang w:eastAsia="en-US"/>
              </w:rPr>
              <w:t>Битум</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rPr>
            </w:pPr>
            <w:r>
              <w:rPr>
                <w:rFonts w:ascii="Times New Roman" w:hAnsi="Times New Roman" w:cs="Times New Roman"/>
                <w:sz w:val="24"/>
                <w:szCs w:val="24"/>
              </w:rPr>
              <w:t>Н</w:t>
            </w:r>
            <w:r w:rsidRPr="008F73E5">
              <w:rPr>
                <w:rFonts w:ascii="Times New Roman" w:hAnsi="Times New Roman" w:cs="Times New Roman"/>
                <w:sz w:val="24"/>
                <w:szCs w:val="24"/>
              </w:rPr>
              <w:t>ефтяной дорожный марки БНД-60/90, БНД 90/130.</w:t>
            </w:r>
          </w:p>
        </w:tc>
      </w:tr>
      <w:tr w:rsidR="00F907E3" w:rsidRPr="00A227EC" w:rsidTr="00F907E3">
        <w:trPr>
          <w:trHeight w:val="111"/>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3.</w:t>
            </w:r>
          </w:p>
        </w:tc>
        <w:tc>
          <w:tcPr>
            <w:tcW w:w="3543" w:type="dxa"/>
            <w:vAlign w:val="center"/>
          </w:tcPr>
          <w:p w:rsidR="00F907E3" w:rsidRPr="008F73E5" w:rsidRDefault="00F907E3" w:rsidP="00F907E3">
            <w:pPr>
              <w:spacing w:after="0" w:line="240" w:lineRule="auto"/>
              <w:jc w:val="center"/>
              <w:rPr>
                <w:rFonts w:ascii="Times New Roman" w:hAnsi="Times New Roman" w:cs="Times New Roman"/>
                <w:bCs/>
                <w:sz w:val="24"/>
                <w:szCs w:val="24"/>
              </w:rPr>
            </w:pPr>
            <w:r w:rsidRPr="008F73E5">
              <w:rPr>
                <w:rFonts w:ascii="Times New Roman" w:hAnsi="Times New Roman" w:cs="Times New Roman"/>
                <w:sz w:val="24"/>
                <w:szCs w:val="24"/>
                <w:lang w:eastAsia="en-US"/>
              </w:rPr>
              <w:t>Холодная асфальтобетонная смесь</w:t>
            </w:r>
          </w:p>
        </w:tc>
        <w:tc>
          <w:tcPr>
            <w:tcW w:w="5812" w:type="dxa"/>
            <w:vAlign w:val="center"/>
          </w:tcPr>
          <w:p w:rsidR="00F907E3" w:rsidRPr="008F73E5" w:rsidRDefault="00F907E3" w:rsidP="00F907E3">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Т</w:t>
            </w:r>
            <w:r w:rsidRPr="008F73E5">
              <w:rPr>
                <w:rFonts w:ascii="Times New Roman" w:hAnsi="Times New Roman" w:cs="Times New Roman"/>
                <w:sz w:val="24"/>
                <w:szCs w:val="24"/>
              </w:rPr>
              <w:t>ип Бх, марка II.</w:t>
            </w:r>
          </w:p>
        </w:tc>
      </w:tr>
      <w:tr w:rsidR="00F907E3" w:rsidRPr="00A227EC" w:rsidTr="00F907E3">
        <w:trPr>
          <w:trHeight w:val="150"/>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4.</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Щитки дорожных знаков</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Типоразмер знаков – II;</w:t>
            </w:r>
            <w:r>
              <w:rPr>
                <w:rFonts w:ascii="Times New Roman" w:hAnsi="Times New Roman" w:cs="Times New Roman"/>
                <w:sz w:val="24"/>
                <w:szCs w:val="24"/>
              </w:rPr>
              <w:t xml:space="preserve"> </w:t>
            </w:r>
            <w:r w:rsidRPr="008F73E5">
              <w:rPr>
                <w:rFonts w:ascii="Times New Roman" w:hAnsi="Times New Roman" w:cs="Times New Roman"/>
                <w:sz w:val="24"/>
                <w:szCs w:val="24"/>
              </w:rPr>
              <w:t>световозвращающая пленка – тип Б, В; стальные, оцинкованные, толщина - 0,9 мм.</w:t>
            </w:r>
          </w:p>
        </w:tc>
      </w:tr>
      <w:tr w:rsidR="00F907E3" w:rsidRPr="00A227EC" w:rsidTr="00F907E3">
        <w:trPr>
          <w:trHeight w:val="151"/>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5.</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Стойки дорожных знаков</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rPr>
            </w:pPr>
            <w:r>
              <w:rPr>
                <w:rFonts w:ascii="Times New Roman" w:hAnsi="Times New Roman" w:cs="Times New Roman"/>
                <w:sz w:val="24"/>
                <w:szCs w:val="24"/>
              </w:rPr>
              <w:t>И</w:t>
            </w:r>
            <w:r w:rsidRPr="008F73E5">
              <w:rPr>
                <w:rFonts w:ascii="Times New Roman" w:hAnsi="Times New Roman" w:cs="Times New Roman"/>
                <w:sz w:val="24"/>
                <w:szCs w:val="24"/>
              </w:rPr>
              <w:t>з металлических полых труб круглого сечения, диаметр - 76 мм.</w:t>
            </w:r>
          </w:p>
        </w:tc>
      </w:tr>
      <w:tr w:rsidR="00F907E3" w:rsidRPr="00A227EC" w:rsidTr="00F907E3">
        <w:trPr>
          <w:trHeight w:val="741"/>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6.</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Краска</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8F73E5">
              <w:rPr>
                <w:rFonts w:ascii="Times New Roman" w:hAnsi="Times New Roman" w:cs="Times New Roman"/>
                <w:sz w:val="24"/>
                <w:szCs w:val="24"/>
              </w:rPr>
              <w:t>ля разметки автомобильных дорог, цвет - белый, плотность - 1,6 г/см</w:t>
            </w:r>
            <w:r w:rsidRPr="008F73E5">
              <w:rPr>
                <w:rFonts w:ascii="Times New Roman" w:hAnsi="Times New Roman" w:cs="Times New Roman"/>
                <w:sz w:val="24"/>
                <w:szCs w:val="24"/>
                <w:vertAlign w:val="superscript"/>
              </w:rPr>
              <w:t>3</w:t>
            </w:r>
            <w:r w:rsidRPr="008F73E5">
              <w:rPr>
                <w:rFonts w:ascii="Times New Roman" w:hAnsi="Times New Roman" w:cs="Times New Roman"/>
                <w:sz w:val="24"/>
                <w:szCs w:val="24"/>
              </w:rPr>
              <w:t xml:space="preserve">;массовая доля нелетучих веществ не менее 70%; стойкость высушенной пленки </w:t>
            </w:r>
            <w:r w:rsidRPr="008F73E5">
              <w:rPr>
                <w:rStyle w:val="affc"/>
                <w:rFonts w:ascii="Times New Roman" w:hAnsi="Times New Roman" w:cs="Times New Roman"/>
                <w:b w:val="0"/>
                <w:sz w:val="24"/>
                <w:szCs w:val="24"/>
              </w:rPr>
              <w:t>к статическому воздействию агрессивных жидкостей - не менее 48 часов; время высыхания до степени 3 при (20±0,5) °С не более 15 минут</w:t>
            </w:r>
            <w:r w:rsidRPr="000B2F6C">
              <w:rPr>
                <w:rFonts w:ascii="Times New Roman" w:hAnsi="Times New Roman" w:cs="Times New Roman"/>
                <w:sz w:val="24"/>
                <w:szCs w:val="24"/>
              </w:rPr>
              <w:t>.</w:t>
            </w:r>
          </w:p>
        </w:tc>
      </w:tr>
      <w:tr w:rsidR="00F907E3" w:rsidRPr="00A227EC" w:rsidTr="00F907E3">
        <w:trPr>
          <w:trHeight w:val="151"/>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7.</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bCs/>
                <w:sz w:val="24"/>
                <w:szCs w:val="24"/>
                <w:lang w:eastAsia="en-US"/>
              </w:rPr>
              <w:t>Стеклошарики</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lang w:eastAsia="en-US"/>
              </w:rPr>
            </w:pPr>
            <w:r>
              <w:rPr>
                <w:rFonts w:ascii="Times New Roman" w:hAnsi="Times New Roman" w:cs="Times New Roman"/>
                <w:bCs/>
                <w:sz w:val="24"/>
                <w:szCs w:val="24"/>
                <w:lang w:eastAsia="en-US"/>
              </w:rPr>
              <w:t>Д</w:t>
            </w:r>
            <w:r w:rsidRPr="008F73E5">
              <w:rPr>
                <w:rFonts w:ascii="Times New Roman" w:hAnsi="Times New Roman" w:cs="Times New Roman"/>
                <w:bCs/>
                <w:sz w:val="24"/>
                <w:szCs w:val="24"/>
                <w:lang w:eastAsia="en-US"/>
              </w:rPr>
              <w:t>ля добавления в краску для разметки автомобильных дорог</w:t>
            </w:r>
            <w:r w:rsidRPr="008F73E5">
              <w:rPr>
                <w:rFonts w:ascii="Times New Roman" w:hAnsi="Times New Roman" w:cs="Times New Roman"/>
                <w:sz w:val="24"/>
                <w:szCs w:val="24"/>
                <w:lang w:eastAsia="en-US"/>
              </w:rPr>
              <w:t xml:space="preserve">, фракция 125-600 мкм; плотность - 2,4 </w:t>
            </w:r>
            <w:r w:rsidRPr="008F73E5">
              <w:rPr>
                <w:rFonts w:ascii="Times New Roman" w:hAnsi="Times New Roman" w:cs="Times New Roman"/>
                <w:sz w:val="24"/>
                <w:szCs w:val="24"/>
              </w:rPr>
              <w:t>г/см</w:t>
            </w:r>
            <w:r w:rsidRPr="008F73E5">
              <w:rPr>
                <w:rFonts w:ascii="Times New Roman" w:hAnsi="Times New Roman" w:cs="Times New Roman"/>
                <w:sz w:val="24"/>
                <w:szCs w:val="24"/>
                <w:vertAlign w:val="superscript"/>
              </w:rPr>
              <w:t>3</w:t>
            </w:r>
            <w:r w:rsidRPr="008F73E5">
              <w:rPr>
                <w:rFonts w:ascii="Times New Roman" w:hAnsi="Times New Roman" w:cs="Times New Roman"/>
                <w:sz w:val="24"/>
                <w:szCs w:val="24"/>
                <w:lang w:eastAsia="en-US"/>
              </w:rPr>
              <w:t>;  коэффициент преломления света - не менее 1,5; содержание инородных частиц - не более 3%.</w:t>
            </w:r>
          </w:p>
        </w:tc>
      </w:tr>
      <w:tr w:rsidR="00F907E3" w:rsidRPr="00A227EC" w:rsidTr="00F907E3">
        <w:trPr>
          <w:trHeight w:val="319"/>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8.</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Древесина</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rPr>
              <w:t>Х</w:t>
            </w:r>
            <w:r w:rsidRPr="008F73E5">
              <w:rPr>
                <w:rFonts w:ascii="Times New Roman" w:hAnsi="Times New Roman" w:cs="Times New Roman"/>
                <w:sz w:val="24"/>
                <w:szCs w:val="24"/>
                <w:lang w:eastAsia="en-US"/>
              </w:rPr>
              <w:t>войных пород леса</w:t>
            </w:r>
            <w:r>
              <w:rPr>
                <w:rFonts w:ascii="Times New Roman" w:hAnsi="Times New Roman" w:cs="Times New Roman"/>
                <w:sz w:val="24"/>
                <w:szCs w:val="24"/>
                <w:lang w:eastAsia="en-US"/>
              </w:rPr>
              <w:t>.</w:t>
            </w:r>
          </w:p>
          <w:p w:rsidR="00F907E3" w:rsidRPr="008F73E5" w:rsidRDefault="00F907E3" w:rsidP="00F907E3">
            <w:pPr>
              <w:spacing w:after="0" w:line="240" w:lineRule="auto"/>
              <w:rPr>
                <w:rFonts w:ascii="Times New Roman" w:hAnsi="Times New Roman" w:cs="Times New Roman"/>
                <w:sz w:val="24"/>
                <w:szCs w:val="24"/>
                <w:lang w:eastAsia="en-US"/>
              </w:rPr>
            </w:pPr>
            <w:r w:rsidRPr="008F73E5">
              <w:rPr>
                <w:rFonts w:ascii="Times New Roman" w:hAnsi="Times New Roman" w:cs="Times New Roman"/>
                <w:sz w:val="24"/>
                <w:szCs w:val="24"/>
                <w:lang w:eastAsia="en-US"/>
              </w:rPr>
              <w:t>Для растянутых и изгибаемых элементов пролетных строений, мостовых брусьев - древесина 1-го сорта. Остальные элементы конструкций мостов - древесина 2-го сорта. Влажность применяемой древе</w:t>
            </w:r>
            <w:r>
              <w:rPr>
                <w:rFonts w:ascii="Times New Roman" w:hAnsi="Times New Roman" w:cs="Times New Roman"/>
                <w:sz w:val="24"/>
                <w:szCs w:val="24"/>
                <w:lang w:eastAsia="en-US"/>
              </w:rPr>
              <w:t>сины: для бревен – не более 25%</w:t>
            </w:r>
            <w:r w:rsidRPr="008F73E5">
              <w:rPr>
                <w:rFonts w:ascii="Times New Roman" w:hAnsi="Times New Roman" w:cs="Times New Roman"/>
                <w:sz w:val="24"/>
                <w:szCs w:val="24"/>
                <w:lang w:eastAsia="en-US"/>
              </w:rPr>
              <w:t>; для</w:t>
            </w:r>
            <w:r>
              <w:rPr>
                <w:rFonts w:ascii="Times New Roman" w:hAnsi="Times New Roman" w:cs="Times New Roman"/>
                <w:sz w:val="24"/>
                <w:szCs w:val="24"/>
                <w:lang w:eastAsia="en-US"/>
              </w:rPr>
              <w:t xml:space="preserve"> пиломатериалов - не более 20 %</w:t>
            </w:r>
            <w:r w:rsidRPr="008F73E5">
              <w:rPr>
                <w:rFonts w:ascii="Times New Roman" w:hAnsi="Times New Roman" w:cs="Times New Roman"/>
                <w:sz w:val="24"/>
                <w:szCs w:val="24"/>
                <w:lang w:eastAsia="en-US"/>
              </w:rPr>
              <w:t>; для клееных конструкций, а также дет</w:t>
            </w:r>
            <w:r>
              <w:rPr>
                <w:rFonts w:ascii="Times New Roman" w:hAnsi="Times New Roman" w:cs="Times New Roman"/>
                <w:sz w:val="24"/>
                <w:szCs w:val="24"/>
                <w:lang w:eastAsia="en-US"/>
              </w:rPr>
              <w:t>алей соединений - не более 12 %</w:t>
            </w:r>
            <w:r w:rsidRPr="008F73E5">
              <w:rPr>
                <w:rFonts w:ascii="Times New Roman" w:hAnsi="Times New Roman" w:cs="Times New Roman"/>
                <w:sz w:val="24"/>
                <w:szCs w:val="24"/>
                <w:lang w:eastAsia="en-US"/>
              </w:rPr>
              <w:t>.</w:t>
            </w:r>
          </w:p>
        </w:tc>
      </w:tr>
      <w:tr w:rsidR="00F907E3" w:rsidRPr="00A227EC" w:rsidTr="00F907E3">
        <w:trPr>
          <w:trHeight w:val="151"/>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9.</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штыри, ерши, гайки</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w:t>
            </w:r>
            <w:r w:rsidRPr="008F73E5">
              <w:rPr>
                <w:rFonts w:ascii="Times New Roman" w:hAnsi="Times New Roman" w:cs="Times New Roman"/>
                <w:sz w:val="24"/>
                <w:szCs w:val="24"/>
                <w:lang w:eastAsia="en-US"/>
              </w:rPr>
              <w:t>таль Ст3.</w:t>
            </w:r>
          </w:p>
        </w:tc>
      </w:tr>
      <w:tr w:rsidR="00F907E3" w:rsidRPr="00A227EC" w:rsidTr="00F907E3">
        <w:trPr>
          <w:trHeight w:val="409"/>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10.</w:t>
            </w:r>
          </w:p>
        </w:tc>
        <w:tc>
          <w:tcPr>
            <w:tcW w:w="3543" w:type="dxa"/>
            <w:vAlign w:val="center"/>
          </w:tcPr>
          <w:p w:rsidR="00F907E3" w:rsidRPr="008F73E5" w:rsidRDefault="00F907E3" w:rsidP="00F907E3">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болты</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С</w:t>
            </w:r>
            <w:r w:rsidRPr="008F73E5">
              <w:rPr>
                <w:rFonts w:ascii="Times New Roman" w:hAnsi="Times New Roman" w:cs="Times New Roman"/>
                <w:sz w:val="24"/>
                <w:szCs w:val="24"/>
                <w:lang w:eastAsia="en-US"/>
              </w:rPr>
              <w:t xml:space="preserve">таль Ст3. Резьба - метрическая. </w:t>
            </w:r>
          </w:p>
        </w:tc>
      </w:tr>
      <w:tr w:rsidR="00F907E3" w:rsidRPr="00A227EC" w:rsidTr="00F907E3">
        <w:trPr>
          <w:trHeight w:val="416"/>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11.</w:t>
            </w:r>
          </w:p>
        </w:tc>
        <w:tc>
          <w:tcPr>
            <w:tcW w:w="3543" w:type="dxa"/>
            <w:vAlign w:val="center"/>
          </w:tcPr>
          <w:p w:rsidR="00F907E3" w:rsidRPr="008F73E5" w:rsidRDefault="00F907E3" w:rsidP="00F907E3">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bCs/>
                <w:sz w:val="24"/>
                <w:szCs w:val="24"/>
                <w:lang w:eastAsia="en-US"/>
              </w:rPr>
              <w:t>Металлоизделия</w:t>
            </w:r>
            <w:r w:rsidRPr="008F73E5">
              <w:rPr>
                <w:rFonts w:ascii="Times New Roman" w:hAnsi="Times New Roman" w:cs="Times New Roman"/>
                <w:sz w:val="24"/>
                <w:szCs w:val="24"/>
                <w:lang w:eastAsia="en-US"/>
              </w:rPr>
              <w:t xml:space="preserve"> – шайбы</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lang w:eastAsia="en-US"/>
              </w:rPr>
            </w:pPr>
            <w:r w:rsidRPr="008F73E5">
              <w:rPr>
                <w:rFonts w:ascii="Times New Roman" w:hAnsi="Times New Roman" w:cs="Times New Roman"/>
                <w:sz w:val="24"/>
                <w:szCs w:val="24"/>
                <w:lang w:eastAsia="en-US"/>
              </w:rPr>
              <w:t>Квадратной формы.</w:t>
            </w:r>
          </w:p>
        </w:tc>
      </w:tr>
      <w:tr w:rsidR="00F907E3" w:rsidRPr="00A227EC" w:rsidTr="00F907E3">
        <w:trPr>
          <w:trHeight w:val="151"/>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12.</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lang w:eastAsia="en-US"/>
              </w:rPr>
            </w:pPr>
            <w:r w:rsidRPr="008F73E5">
              <w:rPr>
                <w:rFonts w:ascii="Times New Roman" w:hAnsi="Times New Roman" w:cs="Times New Roman"/>
                <w:sz w:val="24"/>
                <w:szCs w:val="24"/>
              </w:rPr>
              <w:t>Песчано-гравийная смесь с содержанием зерен гравия размером более 5мм</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rPr>
            </w:pPr>
            <w:r>
              <w:rPr>
                <w:rFonts w:ascii="Times New Roman" w:hAnsi="Times New Roman" w:cs="Times New Roman"/>
                <w:sz w:val="24"/>
                <w:szCs w:val="24"/>
              </w:rPr>
              <w:t>Г</w:t>
            </w:r>
            <w:r w:rsidRPr="008F73E5">
              <w:rPr>
                <w:rFonts w:ascii="Times New Roman" w:hAnsi="Times New Roman" w:cs="Times New Roman"/>
                <w:sz w:val="24"/>
                <w:szCs w:val="24"/>
              </w:rPr>
              <w:t>отовая,  содержащая не менее 50% гравия от массы.</w:t>
            </w:r>
          </w:p>
        </w:tc>
      </w:tr>
      <w:tr w:rsidR="00F907E3" w:rsidRPr="00A227EC" w:rsidTr="00F907E3">
        <w:trPr>
          <w:trHeight w:val="151"/>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13.</w:t>
            </w:r>
          </w:p>
        </w:tc>
        <w:tc>
          <w:tcPr>
            <w:tcW w:w="3543" w:type="dxa"/>
            <w:vAlign w:val="center"/>
          </w:tcPr>
          <w:p w:rsidR="00F907E3" w:rsidRPr="008F73E5" w:rsidRDefault="00F907E3" w:rsidP="00F907E3">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sz w:val="24"/>
                <w:szCs w:val="24"/>
                <w:lang w:eastAsia="en-US"/>
              </w:rPr>
              <w:t>Щебень</w:t>
            </w:r>
          </w:p>
        </w:tc>
        <w:tc>
          <w:tcPr>
            <w:tcW w:w="5812" w:type="dxa"/>
            <w:vAlign w:val="center"/>
          </w:tcPr>
          <w:p w:rsidR="00F907E3" w:rsidRDefault="00F907E3" w:rsidP="00F907E3">
            <w:pPr>
              <w:spacing w:after="0" w:line="240" w:lineRule="auto"/>
              <w:rPr>
                <w:rFonts w:ascii="Times New Roman" w:hAnsi="Times New Roman" w:cs="Times New Roman"/>
                <w:sz w:val="24"/>
                <w:szCs w:val="24"/>
              </w:rPr>
            </w:pPr>
            <w:r w:rsidRPr="00E83324">
              <w:rPr>
                <w:rFonts w:ascii="Times New Roman" w:hAnsi="Times New Roman" w:cs="Times New Roman"/>
                <w:sz w:val="24"/>
                <w:szCs w:val="24"/>
                <w:lang w:eastAsia="en-US"/>
              </w:rPr>
              <w:t>Д</w:t>
            </w:r>
            <w:r w:rsidRPr="008F73E5">
              <w:rPr>
                <w:rFonts w:ascii="Times New Roman" w:hAnsi="Times New Roman" w:cs="Times New Roman"/>
                <w:sz w:val="24"/>
                <w:szCs w:val="24"/>
              </w:rPr>
              <w:t xml:space="preserve">ля строительных работ, марки </w:t>
            </w:r>
            <w:r w:rsidR="00BC2510">
              <w:rPr>
                <w:rFonts w:ascii="Times New Roman" w:hAnsi="Times New Roman" w:cs="Times New Roman"/>
                <w:sz w:val="24"/>
                <w:szCs w:val="24"/>
              </w:rPr>
              <w:t>12</w:t>
            </w:r>
            <w:r w:rsidRPr="008F73E5">
              <w:rPr>
                <w:rFonts w:ascii="Times New Roman" w:hAnsi="Times New Roman" w:cs="Times New Roman"/>
                <w:sz w:val="24"/>
                <w:szCs w:val="24"/>
              </w:rPr>
              <w:t>00,</w:t>
            </w:r>
          </w:p>
          <w:p w:rsidR="00F907E3" w:rsidRPr="008F73E5" w:rsidRDefault="00F907E3" w:rsidP="00F907E3">
            <w:pPr>
              <w:spacing w:after="0" w:line="240" w:lineRule="auto"/>
              <w:rPr>
                <w:rFonts w:ascii="Times New Roman" w:hAnsi="Times New Roman" w:cs="Times New Roman"/>
                <w:color w:val="000000"/>
                <w:sz w:val="24"/>
                <w:szCs w:val="24"/>
              </w:rPr>
            </w:pPr>
            <w:r w:rsidRPr="008F73E5">
              <w:rPr>
                <w:rFonts w:ascii="Times New Roman" w:hAnsi="Times New Roman" w:cs="Times New Roman"/>
                <w:sz w:val="24"/>
                <w:szCs w:val="24"/>
              </w:rPr>
              <w:t xml:space="preserve"> фракция 20 – </w:t>
            </w:r>
            <w:smartTag w:uri="urn:schemas-microsoft-com:office:smarttags" w:element="metricconverter">
              <w:smartTagPr>
                <w:attr w:name="ProductID" w:val="40 мм"/>
              </w:smartTagPr>
              <w:r w:rsidRPr="008F73E5">
                <w:rPr>
                  <w:rFonts w:ascii="Times New Roman" w:hAnsi="Times New Roman" w:cs="Times New Roman"/>
                  <w:sz w:val="24"/>
                  <w:szCs w:val="24"/>
                </w:rPr>
                <w:t>40 мм</w:t>
              </w:r>
            </w:smartTag>
            <w:r w:rsidRPr="008F73E5">
              <w:rPr>
                <w:rFonts w:ascii="Times New Roman" w:hAnsi="Times New Roman" w:cs="Times New Roman"/>
                <w:sz w:val="24"/>
                <w:szCs w:val="24"/>
              </w:rPr>
              <w:t>.</w:t>
            </w:r>
          </w:p>
        </w:tc>
      </w:tr>
      <w:tr w:rsidR="00F907E3" w:rsidRPr="00A227EC" w:rsidTr="00F907E3">
        <w:trPr>
          <w:trHeight w:val="723"/>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lastRenderedPageBreak/>
              <w:t>14.</w:t>
            </w:r>
          </w:p>
        </w:tc>
        <w:tc>
          <w:tcPr>
            <w:tcW w:w="3543" w:type="dxa"/>
            <w:vAlign w:val="center"/>
          </w:tcPr>
          <w:p w:rsidR="00F907E3" w:rsidRPr="008F73E5" w:rsidRDefault="00F907E3" w:rsidP="00F907E3">
            <w:pPr>
              <w:spacing w:after="0" w:line="240" w:lineRule="auto"/>
              <w:jc w:val="center"/>
              <w:rPr>
                <w:rFonts w:ascii="Times New Roman" w:hAnsi="Times New Roman" w:cs="Times New Roman"/>
                <w:color w:val="00B0F0"/>
                <w:sz w:val="24"/>
                <w:szCs w:val="24"/>
                <w:lang w:eastAsia="en-US"/>
              </w:rPr>
            </w:pPr>
            <w:r w:rsidRPr="008F73E5">
              <w:rPr>
                <w:rFonts w:ascii="Times New Roman" w:hAnsi="Times New Roman" w:cs="Times New Roman"/>
                <w:sz w:val="24"/>
                <w:szCs w:val="24"/>
                <w:lang w:eastAsia="en-US"/>
              </w:rPr>
              <w:t>Щебень, обработанный вяжущими</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 xml:space="preserve">Щебень мелких фракций размером  5 – 10 мм, </w:t>
            </w:r>
          </w:p>
          <w:p w:rsidR="00F907E3" w:rsidRPr="008F73E5" w:rsidRDefault="00F907E3" w:rsidP="00F907E3">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класс эмульсии - ЭБК-2</w:t>
            </w:r>
            <w:r>
              <w:rPr>
                <w:rFonts w:ascii="Times New Roman" w:hAnsi="Times New Roman" w:cs="Times New Roman"/>
                <w:sz w:val="24"/>
                <w:szCs w:val="24"/>
              </w:rPr>
              <w:t>.</w:t>
            </w:r>
          </w:p>
        </w:tc>
      </w:tr>
      <w:tr w:rsidR="00F907E3" w:rsidRPr="00A227EC" w:rsidTr="00F907E3">
        <w:trPr>
          <w:trHeight w:val="151"/>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15.</w:t>
            </w:r>
          </w:p>
        </w:tc>
        <w:tc>
          <w:tcPr>
            <w:tcW w:w="3543" w:type="dxa"/>
            <w:vAlign w:val="center"/>
          </w:tcPr>
          <w:p w:rsidR="00F907E3" w:rsidRPr="008F73E5" w:rsidRDefault="00F907E3" w:rsidP="00F907E3">
            <w:pPr>
              <w:spacing w:after="0" w:line="240" w:lineRule="auto"/>
              <w:jc w:val="center"/>
              <w:rPr>
                <w:rFonts w:ascii="Times New Roman" w:hAnsi="Times New Roman" w:cs="Times New Roman"/>
                <w:bCs/>
                <w:sz w:val="24"/>
                <w:szCs w:val="24"/>
                <w:lang w:eastAsia="en-US"/>
              </w:rPr>
            </w:pPr>
            <w:r w:rsidRPr="008F73E5">
              <w:rPr>
                <w:rFonts w:ascii="Times New Roman" w:hAnsi="Times New Roman" w:cs="Times New Roman"/>
                <w:sz w:val="24"/>
                <w:szCs w:val="24"/>
                <w:lang w:eastAsia="en-US"/>
              </w:rPr>
              <w:t>Барьерное дорожное ограждение</w:t>
            </w:r>
          </w:p>
        </w:tc>
        <w:tc>
          <w:tcPr>
            <w:tcW w:w="5812" w:type="dxa"/>
            <w:vAlign w:val="center"/>
          </w:tcPr>
          <w:p w:rsidR="00F907E3" w:rsidRDefault="00F907E3" w:rsidP="00F907E3">
            <w:pPr>
              <w:spacing w:after="0" w:line="240" w:lineRule="auto"/>
              <w:ind w:right="214"/>
              <w:rPr>
                <w:rFonts w:ascii="Times New Roman" w:hAnsi="Times New Roman" w:cs="Times New Roman"/>
                <w:sz w:val="24"/>
                <w:szCs w:val="24"/>
              </w:rPr>
            </w:pPr>
            <w:r>
              <w:rPr>
                <w:rFonts w:ascii="Times New Roman" w:hAnsi="Times New Roman" w:cs="Times New Roman"/>
                <w:sz w:val="24"/>
                <w:szCs w:val="24"/>
                <w:lang w:eastAsia="en-US"/>
              </w:rPr>
              <w:t>О</w:t>
            </w:r>
            <w:r w:rsidRPr="008F73E5">
              <w:rPr>
                <w:rFonts w:ascii="Times New Roman" w:hAnsi="Times New Roman" w:cs="Times New Roman"/>
                <w:sz w:val="24"/>
                <w:szCs w:val="24"/>
              </w:rPr>
              <w:t>цинкованное,</w:t>
            </w:r>
            <w:r w:rsidRPr="008F73E5">
              <w:rPr>
                <w:rFonts w:ascii="Times New Roman" w:hAnsi="Times New Roman" w:cs="Times New Roman"/>
                <w:color w:val="000000"/>
                <w:sz w:val="24"/>
                <w:szCs w:val="24"/>
              </w:rPr>
              <w:t xml:space="preserve"> класс у</w:t>
            </w:r>
            <w:r>
              <w:rPr>
                <w:rFonts w:ascii="Times New Roman" w:hAnsi="Times New Roman" w:cs="Times New Roman"/>
                <w:sz w:val="24"/>
                <w:szCs w:val="24"/>
              </w:rPr>
              <w:t xml:space="preserve">держивающей </w:t>
            </w:r>
          </w:p>
          <w:p w:rsidR="00F907E3" w:rsidRPr="008F73E5" w:rsidRDefault="00F907E3" w:rsidP="00F907E3">
            <w:pPr>
              <w:spacing w:after="0" w:line="240" w:lineRule="auto"/>
              <w:ind w:right="214"/>
              <w:rPr>
                <w:rFonts w:ascii="Times New Roman" w:hAnsi="Times New Roman" w:cs="Times New Roman"/>
                <w:color w:val="000000"/>
                <w:sz w:val="24"/>
                <w:szCs w:val="24"/>
              </w:rPr>
            </w:pPr>
            <w:r>
              <w:rPr>
                <w:rFonts w:ascii="Times New Roman" w:hAnsi="Times New Roman" w:cs="Times New Roman"/>
                <w:sz w:val="24"/>
                <w:szCs w:val="24"/>
              </w:rPr>
              <w:t xml:space="preserve">способности </w:t>
            </w:r>
            <w:r w:rsidRPr="008F73E5">
              <w:rPr>
                <w:rFonts w:ascii="Times New Roman" w:hAnsi="Times New Roman" w:cs="Times New Roman"/>
                <w:sz w:val="24"/>
                <w:szCs w:val="24"/>
              </w:rPr>
              <w:t>У2.</w:t>
            </w:r>
          </w:p>
        </w:tc>
      </w:tr>
      <w:tr w:rsidR="00F907E3" w:rsidRPr="00A227EC" w:rsidTr="00F907E3">
        <w:trPr>
          <w:trHeight w:val="422"/>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16.</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Песок</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rPr>
            </w:pPr>
            <w:r>
              <w:rPr>
                <w:rFonts w:ascii="Times New Roman" w:hAnsi="Times New Roman" w:cs="Times New Roman"/>
                <w:sz w:val="24"/>
                <w:szCs w:val="24"/>
              </w:rPr>
              <w:t>Д</w:t>
            </w:r>
            <w:r w:rsidRPr="008F73E5">
              <w:rPr>
                <w:rFonts w:ascii="Times New Roman" w:hAnsi="Times New Roman" w:cs="Times New Roman"/>
                <w:sz w:val="24"/>
                <w:szCs w:val="24"/>
              </w:rPr>
              <w:t>ля строительных работ.</w:t>
            </w:r>
            <w:r w:rsidRPr="008F73E5">
              <w:rPr>
                <w:rStyle w:val="apple-converted-space"/>
                <w:rFonts w:ascii="Times New Roman" w:hAnsi="Times New Roman" w:cs="Times New Roman"/>
                <w:bCs/>
                <w:sz w:val="24"/>
                <w:szCs w:val="24"/>
              </w:rPr>
              <w:t> </w:t>
            </w:r>
          </w:p>
        </w:tc>
      </w:tr>
      <w:tr w:rsidR="00F907E3" w:rsidRPr="00A227EC" w:rsidTr="00F907E3">
        <w:trPr>
          <w:trHeight w:val="151"/>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17.</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Соль техническая</w:t>
            </w:r>
          </w:p>
        </w:tc>
        <w:tc>
          <w:tcPr>
            <w:tcW w:w="5812" w:type="dxa"/>
            <w:vAlign w:val="center"/>
          </w:tcPr>
          <w:p w:rsidR="00F907E3" w:rsidRDefault="00F907E3" w:rsidP="00F907E3">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Массовая доля частиц фракции</w:t>
            </w:r>
            <w:r w:rsidR="00BC2510">
              <w:rPr>
                <w:rFonts w:ascii="Times New Roman" w:hAnsi="Times New Roman" w:cs="Times New Roman"/>
                <w:sz w:val="24"/>
                <w:szCs w:val="24"/>
              </w:rPr>
              <w:t xml:space="preserve"> </w:t>
            </w:r>
            <w:r w:rsidRPr="008F73E5">
              <w:rPr>
                <w:rFonts w:ascii="Times New Roman" w:hAnsi="Times New Roman" w:cs="Times New Roman"/>
                <w:sz w:val="24"/>
                <w:szCs w:val="24"/>
              </w:rPr>
              <w:t>5 - 10 мм– не более</w:t>
            </w:r>
            <w:r>
              <w:rPr>
                <w:rFonts w:ascii="Times New Roman" w:hAnsi="Times New Roman" w:cs="Times New Roman"/>
                <w:sz w:val="24"/>
                <w:szCs w:val="24"/>
              </w:rPr>
              <w:t xml:space="preserve"> 10%. Влажность – не более 5 %</w:t>
            </w:r>
            <w:r w:rsidRPr="008F73E5">
              <w:rPr>
                <w:rFonts w:ascii="Times New Roman" w:hAnsi="Times New Roman" w:cs="Times New Roman"/>
                <w:sz w:val="24"/>
                <w:szCs w:val="24"/>
              </w:rPr>
              <w:t xml:space="preserve">. Массовая доля нерастворимых </w:t>
            </w:r>
            <w:r>
              <w:rPr>
                <w:rFonts w:ascii="Times New Roman" w:hAnsi="Times New Roman" w:cs="Times New Roman"/>
                <w:sz w:val="24"/>
                <w:szCs w:val="24"/>
              </w:rPr>
              <w:t>в воде веществ – не более 2,5 %</w:t>
            </w:r>
            <w:r w:rsidRPr="008F73E5">
              <w:rPr>
                <w:rFonts w:ascii="Times New Roman" w:hAnsi="Times New Roman" w:cs="Times New Roman"/>
                <w:sz w:val="24"/>
                <w:szCs w:val="24"/>
              </w:rPr>
              <w:t>. Массовая доля хлористог</w:t>
            </w:r>
            <w:r>
              <w:rPr>
                <w:rFonts w:ascii="Times New Roman" w:hAnsi="Times New Roman" w:cs="Times New Roman"/>
                <w:sz w:val="24"/>
                <w:szCs w:val="24"/>
              </w:rPr>
              <w:t xml:space="preserve">о натрия (NaCl) – не менее </w:t>
            </w:r>
          </w:p>
          <w:p w:rsidR="00F907E3" w:rsidRPr="008F73E5" w:rsidRDefault="00F907E3" w:rsidP="00F907E3">
            <w:pPr>
              <w:spacing w:after="0" w:line="240" w:lineRule="auto"/>
              <w:rPr>
                <w:rFonts w:ascii="Times New Roman" w:hAnsi="Times New Roman" w:cs="Times New Roman"/>
                <w:sz w:val="24"/>
                <w:szCs w:val="24"/>
              </w:rPr>
            </w:pPr>
            <w:r>
              <w:rPr>
                <w:rFonts w:ascii="Times New Roman" w:hAnsi="Times New Roman" w:cs="Times New Roman"/>
                <w:sz w:val="24"/>
                <w:szCs w:val="24"/>
              </w:rPr>
              <w:t>93 %.</w:t>
            </w:r>
          </w:p>
        </w:tc>
      </w:tr>
      <w:tr w:rsidR="00F907E3" w:rsidRPr="00A227EC" w:rsidTr="00F907E3">
        <w:trPr>
          <w:trHeight w:val="429"/>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18.</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Пескосоляная смесь</w:t>
            </w:r>
          </w:p>
        </w:tc>
        <w:tc>
          <w:tcPr>
            <w:tcW w:w="5812" w:type="dxa"/>
            <w:vAlign w:val="center"/>
          </w:tcPr>
          <w:p w:rsidR="00F907E3" w:rsidRPr="008F73E5" w:rsidRDefault="00F907E3" w:rsidP="00F907E3">
            <w:pPr>
              <w:spacing w:after="0" w:line="240" w:lineRule="auto"/>
              <w:rPr>
                <w:rFonts w:ascii="Times New Roman" w:hAnsi="Times New Roman" w:cs="Times New Roman"/>
                <w:sz w:val="24"/>
                <w:szCs w:val="24"/>
              </w:rPr>
            </w:pPr>
            <w:r w:rsidRPr="008F73E5">
              <w:rPr>
                <w:rFonts w:ascii="Times New Roman" w:hAnsi="Times New Roman" w:cs="Times New Roman"/>
                <w:sz w:val="24"/>
                <w:szCs w:val="24"/>
              </w:rPr>
              <w:t>Массовая доля</w:t>
            </w:r>
            <w:r>
              <w:rPr>
                <w:rFonts w:ascii="Times New Roman" w:hAnsi="Times New Roman" w:cs="Times New Roman"/>
                <w:sz w:val="24"/>
                <w:szCs w:val="24"/>
              </w:rPr>
              <w:t xml:space="preserve"> химических ПГМ – не менее 10 %</w:t>
            </w:r>
            <w:r w:rsidRPr="008F73E5">
              <w:rPr>
                <w:rFonts w:ascii="Times New Roman" w:hAnsi="Times New Roman" w:cs="Times New Roman"/>
                <w:sz w:val="24"/>
                <w:szCs w:val="24"/>
              </w:rPr>
              <w:t>.</w:t>
            </w:r>
          </w:p>
        </w:tc>
      </w:tr>
      <w:tr w:rsidR="00F907E3" w:rsidRPr="00A227EC" w:rsidTr="00F907E3">
        <w:trPr>
          <w:trHeight w:val="151"/>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19.</w:t>
            </w:r>
          </w:p>
        </w:tc>
        <w:tc>
          <w:tcPr>
            <w:tcW w:w="3543"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bCs/>
                <w:sz w:val="24"/>
                <w:szCs w:val="24"/>
              </w:rPr>
              <w:t xml:space="preserve">Соль для </w:t>
            </w:r>
            <w:r w:rsidRPr="008F73E5">
              <w:rPr>
                <w:rFonts w:ascii="Times New Roman" w:hAnsi="Times New Roman" w:cs="Times New Roman"/>
                <w:sz w:val="24"/>
                <w:szCs w:val="24"/>
              </w:rPr>
              <w:t>стабилизации и обеспыливания</w:t>
            </w:r>
            <w:r w:rsidR="00BC2510">
              <w:rPr>
                <w:rFonts w:ascii="Times New Roman" w:hAnsi="Times New Roman" w:cs="Times New Roman"/>
                <w:sz w:val="24"/>
                <w:szCs w:val="24"/>
              </w:rPr>
              <w:t xml:space="preserve"> </w:t>
            </w:r>
            <w:r w:rsidRPr="008F73E5">
              <w:rPr>
                <w:rFonts w:ascii="Times New Roman" w:hAnsi="Times New Roman" w:cs="Times New Roman"/>
                <w:sz w:val="24"/>
                <w:szCs w:val="24"/>
              </w:rPr>
              <w:t>гравийных дорог</w:t>
            </w:r>
          </w:p>
        </w:tc>
        <w:tc>
          <w:tcPr>
            <w:tcW w:w="5812" w:type="dxa"/>
            <w:vAlign w:val="center"/>
          </w:tcPr>
          <w:p w:rsidR="00F907E3" w:rsidRPr="008F73E5" w:rsidRDefault="00F907E3" w:rsidP="00BC2510">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CaCl2 – кальций хлористый технический. Массовая доля хлористого кальция – не менее 94 %, насыпная плотность – не менее 700 кг/м</w:t>
            </w:r>
            <w:r w:rsidRPr="008F73E5">
              <w:rPr>
                <w:rFonts w:ascii="Times New Roman" w:hAnsi="Times New Roman" w:cs="Times New Roman"/>
                <w:sz w:val="24"/>
                <w:szCs w:val="24"/>
                <w:vertAlign w:val="superscript"/>
              </w:rPr>
              <w:t>3</w:t>
            </w:r>
            <w:r w:rsidRPr="008F73E5">
              <w:rPr>
                <w:rFonts w:ascii="Times New Roman" w:hAnsi="Times New Roman" w:cs="Times New Roman"/>
                <w:sz w:val="24"/>
                <w:szCs w:val="24"/>
              </w:rPr>
              <w:t>, размер фракции: более 5,0 мм – 10 %; 1,25 – 5,0 мм – 75 %; менее 1,25 мм – 15 %.</w:t>
            </w:r>
          </w:p>
        </w:tc>
      </w:tr>
      <w:tr w:rsidR="00F907E3" w:rsidRPr="00A227EC" w:rsidTr="00F907E3">
        <w:trPr>
          <w:trHeight w:val="427"/>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20.</w:t>
            </w:r>
          </w:p>
        </w:tc>
        <w:tc>
          <w:tcPr>
            <w:tcW w:w="3543" w:type="dxa"/>
            <w:vAlign w:val="center"/>
          </w:tcPr>
          <w:p w:rsidR="00F907E3" w:rsidRPr="008F73E5" w:rsidRDefault="00F907E3" w:rsidP="00F907E3">
            <w:pPr>
              <w:spacing w:after="0" w:line="240" w:lineRule="auto"/>
              <w:jc w:val="center"/>
              <w:rPr>
                <w:rFonts w:ascii="Times New Roman" w:hAnsi="Times New Roman" w:cs="Times New Roman"/>
                <w:bCs/>
                <w:sz w:val="24"/>
                <w:szCs w:val="24"/>
              </w:rPr>
            </w:pPr>
            <w:r w:rsidRPr="008F73E5">
              <w:rPr>
                <w:rFonts w:ascii="Times New Roman" w:hAnsi="Times New Roman" w:cs="Times New Roman"/>
                <w:bCs/>
                <w:sz w:val="24"/>
                <w:szCs w:val="24"/>
              </w:rPr>
              <w:t>Сигнальный столбик</w:t>
            </w:r>
          </w:p>
        </w:tc>
        <w:tc>
          <w:tcPr>
            <w:tcW w:w="5812" w:type="dxa"/>
            <w:vAlign w:val="center"/>
          </w:tcPr>
          <w:p w:rsidR="00F907E3" w:rsidRPr="008F73E5" w:rsidRDefault="00F907E3" w:rsidP="00F907E3">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П</w:t>
            </w:r>
            <w:r w:rsidRPr="008F73E5">
              <w:rPr>
                <w:rFonts w:ascii="Times New Roman" w:hAnsi="Times New Roman" w:cs="Times New Roman"/>
                <w:sz w:val="24"/>
                <w:szCs w:val="24"/>
              </w:rPr>
              <w:t>ластмассовый, монолитной конструкции.</w:t>
            </w:r>
          </w:p>
        </w:tc>
      </w:tr>
      <w:tr w:rsidR="00F907E3" w:rsidRPr="00A227EC" w:rsidTr="00F907E3">
        <w:trPr>
          <w:trHeight w:val="417"/>
        </w:trPr>
        <w:tc>
          <w:tcPr>
            <w:tcW w:w="568" w:type="dxa"/>
            <w:vAlign w:val="center"/>
          </w:tcPr>
          <w:p w:rsidR="00F907E3" w:rsidRPr="008F73E5" w:rsidRDefault="00F907E3" w:rsidP="00F907E3">
            <w:pPr>
              <w:spacing w:after="0" w:line="240" w:lineRule="auto"/>
              <w:jc w:val="center"/>
              <w:rPr>
                <w:rFonts w:ascii="Times New Roman" w:hAnsi="Times New Roman" w:cs="Times New Roman"/>
                <w:sz w:val="24"/>
                <w:szCs w:val="24"/>
              </w:rPr>
            </w:pPr>
            <w:r w:rsidRPr="008F73E5">
              <w:rPr>
                <w:rFonts w:ascii="Times New Roman" w:hAnsi="Times New Roman" w:cs="Times New Roman"/>
                <w:sz w:val="24"/>
                <w:szCs w:val="24"/>
              </w:rPr>
              <w:t>21.</w:t>
            </w:r>
          </w:p>
        </w:tc>
        <w:tc>
          <w:tcPr>
            <w:tcW w:w="3543" w:type="dxa"/>
            <w:vAlign w:val="center"/>
          </w:tcPr>
          <w:p w:rsidR="00F907E3" w:rsidRPr="008F73E5" w:rsidRDefault="00F907E3" w:rsidP="00F907E3">
            <w:pPr>
              <w:spacing w:after="0" w:line="240" w:lineRule="auto"/>
              <w:jc w:val="center"/>
              <w:rPr>
                <w:rFonts w:ascii="Times New Roman" w:hAnsi="Times New Roman" w:cs="Times New Roman"/>
                <w:bCs/>
                <w:sz w:val="24"/>
                <w:szCs w:val="24"/>
              </w:rPr>
            </w:pPr>
            <w:r w:rsidRPr="008F73E5">
              <w:rPr>
                <w:rFonts w:ascii="Times New Roman" w:hAnsi="Times New Roman" w:cs="Times New Roman"/>
                <w:bCs/>
                <w:sz w:val="24"/>
                <w:szCs w:val="24"/>
              </w:rPr>
              <w:t>Автопавильон</w:t>
            </w:r>
          </w:p>
        </w:tc>
        <w:tc>
          <w:tcPr>
            <w:tcW w:w="5812" w:type="dxa"/>
            <w:vAlign w:val="center"/>
          </w:tcPr>
          <w:p w:rsidR="00F907E3" w:rsidRPr="008F73E5" w:rsidRDefault="00F907E3" w:rsidP="00F907E3">
            <w:pPr>
              <w:tabs>
                <w:tab w:val="left" w:pos="6379"/>
              </w:tabs>
              <w:spacing w:after="0" w:line="240" w:lineRule="auto"/>
              <w:rPr>
                <w:rFonts w:ascii="Times New Roman" w:hAnsi="Times New Roman" w:cs="Times New Roman"/>
                <w:sz w:val="24"/>
                <w:szCs w:val="24"/>
              </w:rPr>
            </w:pPr>
            <w:r>
              <w:rPr>
                <w:rFonts w:ascii="Times New Roman" w:hAnsi="Times New Roman" w:cs="Times New Roman"/>
                <w:sz w:val="24"/>
                <w:szCs w:val="24"/>
              </w:rPr>
              <w:t>М</w:t>
            </w:r>
            <w:r w:rsidRPr="008F73E5">
              <w:rPr>
                <w:rFonts w:ascii="Times New Roman" w:hAnsi="Times New Roman" w:cs="Times New Roman"/>
                <w:sz w:val="24"/>
                <w:szCs w:val="24"/>
              </w:rPr>
              <w:t>еталлический, закрытого типа со скамьей.</w:t>
            </w:r>
          </w:p>
        </w:tc>
      </w:tr>
    </w:tbl>
    <w:p w:rsidR="0034321F" w:rsidRDefault="0034321F" w:rsidP="0034321F">
      <w:pPr>
        <w:spacing w:after="0" w:line="240" w:lineRule="auto"/>
        <w:rPr>
          <w:rFonts w:ascii="Times New Roman" w:hAnsi="Times New Roman" w:cs="Times New Roman"/>
          <w:sz w:val="24"/>
          <w:szCs w:val="24"/>
        </w:rPr>
      </w:pPr>
    </w:p>
    <w:tbl>
      <w:tblPr>
        <w:tblW w:w="0" w:type="auto"/>
        <w:tblLook w:val="0000"/>
      </w:tblPr>
      <w:tblGrid>
        <w:gridCol w:w="4786"/>
        <w:gridCol w:w="4504"/>
      </w:tblGrid>
      <w:tr w:rsidR="00A134B5" w:rsidRPr="00A134B5" w:rsidTr="00F907E3">
        <w:trPr>
          <w:trHeight w:val="1635"/>
        </w:trPr>
        <w:tc>
          <w:tcPr>
            <w:tcW w:w="4786" w:type="dxa"/>
          </w:tcPr>
          <w:p w:rsidR="00A134B5" w:rsidRPr="00A134B5" w:rsidRDefault="00A134B5" w:rsidP="00A134B5">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ЗАКАЗЧИК:</w:t>
            </w:r>
          </w:p>
          <w:p w:rsidR="00A134B5" w:rsidRPr="00A134B5" w:rsidRDefault="00A134B5" w:rsidP="00A134B5">
            <w:pPr>
              <w:spacing w:after="0" w:line="240" w:lineRule="auto"/>
              <w:rPr>
                <w:rFonts w:ascii="Times New Roman" w:hAnsi="Times New Roman" w:cs="Times New Roman"/>
                <w:sz w:val="24"/>
                <w:szCs w:val="24"/>
              </w:rPr>
            </w:pPr>
            <w:r>
              <w:rPr>
                <w:rFonts w:ascii="Times New Roman" w:hAnsi="Times New Roman" w:cs="Times New Roman"/>
                <w:sz w:val="24"/>
                <w:szCs w:val="24"/>
              </w:rPr>
              <w:t>Директор</w:t>
            </w:r>
          </w:p>
          <w:p w:rsidR="00A134B5" w:rsidRPr="00A134B5" w:rsidRDefault="00A134B5" w:rsidP="00A134B5">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ГКУ Архангельской области </w:t>
            </w:r>
          </w:p>
          <w:p w:rsidR="00A134B5" w:rsidRPr="00A134B5" w:rsidRDefault="00A134B5" w:rsidP="00A134B5">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«Дорожное агентство  </w:t>
            </w:r>
          </w:p>
          <w:p w:rsidR="00A134B5" w:rsidRPr="00A134B5" w:rsidRDefault="00A134B5" w:rsidP="00A134B5">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«Архангельскавтодор»</w:t>
            </w:r>
          </w:p>
          <w:p w:rsidR="00A134B5" w:rsidRPr="00A134B5" w:rsidRDefault="00A134B5" w:rsidP="00A134B5">
            <w:pPr>
              <w:spacing w:after="0" w:line="240" w:lineRule="auto"/>
              <w:rPr>
                <w:rFonts w:ascii="Times New Roman" w:hAnsi="Times New Roman" w:cs="Times New Roman"/>
                <w:sz w:val="24"/>
                <w:szCs w:val="24"/>
              </w:rPr>
            </w:pPr>
          </w:p>
          <w:p w:rsidR="00A134B5" w:rsidRPr="00A134B5" w:rsidRDefault="00A134B5" w:rsidP="00A134B5">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 xml:space="preserve">__________________ </w:t>
            </w:r>
            <w:r>
              <w:rPr>
                <w:rFonts w:ascii="Times New Roman" w:hAnsi="Times New Roman" w:cs="Times New Roman"/>
                <w:sz w:val="24"/>
                <w:szCs w:val="24"/>
              </w:rPr>
              <w:t>М.В. Яковлев</w:t>
            </w:r>
            <w:r w:rsidRPr="00A134B5">
              <w:rPr>
                <w:rFonts w:ascii="Times New Roman" w:hAnsi="Times New Roman" w:cs="Times New Roman"/>
                <w:b/>
                <w:sz w:val="24"/>
                <w:szCs w:val="24"/>
              </w:rPr>
              <w:t xml:space="preserve"> </w:t>
            </w:r>
          </w:p>
        </w:tc>
        <w:tc>
          <w:tcPr>
            <w:tcW w:w="4504" w:type="dxa"/>
          </w:tcPr>
          <w:p w:rsidR="00A134B5" w:rsidRPr="00A134B5" w:rsidRDefault="00A134B5" w:rsidP="00A134B5">
            <w:pPr>
              <w:spacing w:after="0" w:line="240" w:lineRule="auto"/>
              <w:rPr>
                <w:rFonts w:ascii="Times New Roman" w:hAnsi="Times New Roman" w:cs="Times New Roman"/>
                <w:b/>
                <w:sz w:val="24"/>
                <w:szCs w:val="24"/>
              </w:rPr>
            </w:pPr>
            <w:r w:rsidRPr="00A134B5">
              <w:rPr>
                <w:rFonts w:ascii="Times New Roman" w:hAnsi="Times New Roman" w:cs="Times New Roman"/>
                <w:b/>
                <w:sz w:val="24"/>
                <w:szCs w:val="24"/>
              </w:rPr>
              <w:t xml:space="preserve"> ПОДРЯДЧИК:</w:t>
            </w:r>
          </w:p>
          <w:p w:rsidR="00A134B5" w:rsidRPr="00A134B5" w:rsidRDefault="00A134B5" w:rsidP="00A134B5">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 xml:space="preserve">Генеральный директор </w:t>
            </w:r>
          </w:p>
          <w:p w:rsidR="00A134B5" w:rsidRPr="00A134B5" w:rsidRDefault="00A134B5" w:rsidP="00A134B5">
            <w:pPr>
              <w:spacing w:after="0" w:line="240" w:lineRule="auto"/>
              <w:rPr>
                <w:rFonts w:ascii="Times New Roman" w:hAnsi="Times New Roman" w:cs="Times New Roman"/>
                <w:sz w:val="24"/>
                <w:szCs w:val="24"/>
              </w:rPr>
            </w:pPr>
            <w:r w:rsidRPr="00A134B5">
              <w:rPr>
                <w:rFonts w:ascii="Times New Roman" w:hAnsi="Times New Roman" w:cs="Times New Roman"/>
                <w:sz w:val="24"/>
                <w:szCs w:val="24"/>
              </w:rPr>
              <w:t>ОАО «Плесецкое дорожное управление»</w:t>
            </w:r>
          </w:p>
          <w:p w:rsidR="00A134B5" w:rsidRPr="00A134B5" w:rsidRDefault="00A134B5" w:rsidP="00A134B5">
            <w:pPr>
              <w:spacing w:after="0" w:line="240" w:lineRule="auto"/>
              <w:rPr>
                <w:rFonts w:ascii="Times New Roman" w:hAnsi="Times New Roman" w:cs="Times New Roman"/>
                <w:sz w:val="24"/>
                <w:szCs w:val="24"/>
              </w:rPr>
            </w:pPr>
          </w:p>
          <w:p w:rsidR="00A134B5" w:rsidRPr="00A134B5" w:rsidRDefault="00A134B5" w:rsidP="00A134B5">
            <w:pPr>
              <w:spacing w:after="0" w:line="240" w:lineRule="auto"/>
              <w:rPr>
                <w:rFonts w:ascii="Times New Roman" w:hAnsi="Times New Roman" w:cs="Times New Roman"/>
                <w:sz w:val="24"/>
                <w:szCs w:val="24"/>
              </w:rPr>
            </w:pPr>
          </w:p>
          <w:p w:rsidR="00A134B5" w:rsidRPr="00A134B5" w:rsidRDefault="00A134B5" w:rsidP="00A134B5">
            <w:pPr>
              <w:spacing w:after="0" w:line="240" w:lineRule="auto"/>
              <w:rPr>
                <w:rFonts w:ascii="Times New Roman" w:hAnsi="Times New Roman" w:cs="Times New Roman"/>
                <w:sz w:val="24"/>
                <w:szCs w:val="24"/>
              </w:rPr>
            </w:pPr>
          </w:p>
          <w:p w:rsidR="00A134B5" w:rsidRPr="00A134B5" w:rsidRDefault="00A134B5" w:rsidP="00A134B5">
            <w:pPr>
              <w:spacing w:after="0" w:line="240" w:lineRule="auto"/>
              <w:rPr>
                <w:rFonts w:ascii="Times New Roman" w:hAnsi="Times New Roman" w:cs="Times New Roman"/>
                <w:b/>
                <w:sz w:val="24"/>
                <w:szCs w:val="24"/>
              </w:rPr>
            </w:pPr>
            <w:r w:rsidRPr="00A134B5">
              <w:rPr>
                <w:rFonts w:ascii="Times New Roman" w:hAnsi="Times New Roman" w:cs="Times New Roman"/>
                <w:sz w:val="24"/>
                <w:szCs w:val="24"/>
              </w:rPr>
              <w:t>__________________ С.А. Зарубин</w:t>
            </w:r>
            <w:r w:rsidRPr="00A134B5">
              <w:rPr>
                <w:rFonts w:ascii="Times New Roman" w:hAnsi="Times New Roman" w:cs="Times New Roman"/>
                <w:b/>
                <w:sz w:val="24"/>
                <w:szCs w:val="24"/>
              </w:rPr>
              <w:t xml:space="preserve"> </w:t>
            </w:r>
          </w:p>
        </w:tc>
      </w:tr>
    </w:tbl>
    <w:p w:rsidR="00A134B5" w:rsidRPr="0034321F" w:rsidRDefault="00A134B5" w:rsidP="0034321F">
      <w:pPr>
        <w:spacing w:after="0" w:line="240" w:lineRule="auto"/>
        <w:rPr>
          <w:rFonts w:ascii="Times New Roman" w:hAnsi="Times New Roman" w:cs="Times New Roman"/>
          <w:sz w:val="24"/>
          <w:szCs w:val="24"/>
        </w:rPr>
      </w:pPr>
    </w:p>
    <w:p w:rsidR="0034321F" w:rsidRPr="0034321F" w:rsidRDefault="0034321F" w:rsidP="0034321F">
      <w:pPr>
        <w:pStyle w:val="ConsNormal"/>
        <w:widowControl/>
        <w:ind w:right="0" w:firstLine="0"/>
        <w:jc w:val="center"/>
        <w:rPr>
          <w:rFonts w:ascii="Times New Roman" w:hAnsi="Times New Roman"/>
          <w:bCs/>
          <w:sz w:val="24"/>
          <w:szCs w:val="24"/>
        </w:rPr>
      </w:pPr>
    </w:p>
    <w:p w:rsidR="0034321F" w:rsidRPr="0034321F" w:rsidRDefault="0034321F" w:rsidP="0034321F">
      <w:pPr>
        <w:pStyle w:val="ConsNormal"/>
        <w:widowControl/>
        <w:ind w:right="0" w:firstLine="0"/>
        <w:jc w:val="center"/>
        <w:rPr>
          <w:rFonts w:ascii="Times New Roman" w:hAnsi="Times New Roman"/>
          <w:bCs/>
          <w:sz w:val="24"/>
          <w:szCs w:val="24"/>
        </w:rPr>
      </w:pPr>
    </w:p>
    <w:p w:rsidR="0034321F" w:rsidRPr="0034321F" w:rsidRDefault="0034321F" w:rsidP="0034321F">
      <w:pPr>
        <w:spacing w:after="0" w:line="240" w:lineRule="auto"/>
        <w:rPr>
          <w:rFonts w:ascii="Times New Roman" w:hAnsi="Times New Roman" w:cs="Times New Roman"/>
          <w:sz w:val="24"/>
          <w:szCs w:val="24"/>
        </w:rPr>
      </w:pPr>
    </w:p>
    <w:sectPr w:rsidR="0034321F" w:rsidRPr="0034321F" w:rsidSect="0034321F">
      <w:headerReference w:type="default" r:id="rId7"/>
      <w:pgSz w:w="11906" w:h="16838"/>
      <w:pgMar w:top="1134" w:right="851"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65F1" w:rsidRDefault="000E65F1" w:rsidP="000E65F1">
      <w:pPr>
        <w:spacing w:after="0" w:line="240" w:lineRule="auto"/>
      </w:pPr>
      <w:r>
        <w:separator/>
      </w:r>
    </w:p>
  </w:endnote>
  <w:endnote w:type="continuationSeparator" w:id="1">
    <w:p w:rsidR="000E65F1" w:rsidRDefault="000E65F1" w:rsidP="000E65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65F1" w:rsidRDefault="000E65F1" w:rsidP="000E65F1">
      <w:pPr>
        <w:spacing w:after="0" w:line="240" w:lineRule="auto"/>
      </w:pPr>
      <w:r>
        <w:separator/>
      </w:r>
    </w:p>
  </w:footnote>
  <w:footnote w:type="continuationSeparator" w:id="1">
    <w:p w:rsidR="000E65F1" w:rsidRDefault="000E65F1" w:rsidP="000E65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E03" w:rsidRDefault="00BD0E03" w:rsidP="0034321F">
    <w:pPr>
      <w:pStyle w:val="a3"/>
      <w:spacing w:after="120"/>
      <w:jc w:val="center"/>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5D8"/>
    <w:multiLevelType w:val="hybridMultilevel"/>
    <w:tmpl w:val="48C6260E"/>
    <w:lvl w:ilvl="0" w:tplc="1B3042D4">
      <w:start w:val="1"/>
      <w:numFmt w:val="decimal"/>
      <w:lvlText w:val="%1."/>
      <w:lvlJc w:val="left"/>
      <w:pPr>
        <w:ind w:left="1080" w:hanging="360"/>
      </w:pPr>
      <w:rPr>
        <w:rFonts w:ascii="Times New Roman" w:hAnsi="Times New Roman"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570066"/>
    <w:multiLevelType w:val="multilevel"/>
    <w:tmpl w:val="C910FFCA"/>
    <w:lvl w:ilvl="0">
      <w:start w:val="11"/>
      <w:numFmt w:val="decimal"/>
      <w:lvlText w:val="%1."/>
      <w:lvlJc w:val="left"/>
      <w:pPr>
        <w:tabs>
          <w:tab w:val="num" w:pos="360"/>
        </w:tabs>
        <w:ind w:left="360" w:hanging="360"/>
      </w:pPr>
      <w:rPr>
        <w:rFonts w:hint="default"/>
      </w:rPr>
    </w:lvl>
    <w:lvl w:ilvl="1">
      <w:start w:val="6"/>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2">
    <w:nsid w:val="03F326A1"/>
    <w:multiLevelType w:val="hybridMultilevel"/>
    <w:tmpl w:val="02224994"/>
    <w:lvl w:ilvl="0" w:tplc="3F3E875A">
      <w:start w:val="1"/>
      <w:numFmt w:val="decimal"/>
      <w:lvlText w:val="%1."/>
      <w:lvlJc w:val="left"/>
      <w:pPr>
        <w:ind w:left="1080" w:hanging="360"/>
      </w:pPr>
      <w:rPr>
        <w:rFonts w:ascii="Times New Roman" w:hAnsi="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7265CA"/>
    <w:multiLevelType w:val="hybridMultilevel"/>
    <w:tmpl w:val="D90E6A7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4">
    <w:nsid w:val="0B160A34"/>
    <w:multiLevelType w:val="hybridMultilevel"/>
    <w:tmpl w:val="EA54326C"/>
    <w:lvl w:ilvl="0" w:tplc="B9E8B112">
      <w:start w:val="1"/>
      <w:numFmt w:val="decimal"/>
      <w:lvlText w:val="5.%1."/>
      <w:lvlJc w:val="left"/>
      <w:pPr>
        <w:ind w:left="1920" w:hanging="360"/>
      </w:pPr>
      <w:rPr>
        <w:rFonts w:hint="default"/>
        <w:b w:val="0"/>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5">
    <w:nsid w:val="14B923D5"/>
    <w:multiLevelType w:val="hybridMultilevel"/>
    <w:tmpl w:val="1878F23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6">
    <w:nsid w:val="176E1062"/>
    <w:multiLevelType w:val="hybridMultilevel"/>
    <w:tmpl w:val="1878F23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7">
    <w:nsid w:val="1BE43860"/>
    <w:multiLevelType w:val="hybridMultilevel"/>
    <w:tmpl w:val="1210363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8">
    <w:nsid w:val="1D573CB1"/>
    <w:multiLevelType w:val="hybridMultilevel"/>
    <w:tmpl w:val="460487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26E112D"/>
    <w:multiLevelType w:val="hybridMultilevel"/>
    <w:tmpl w:val="1210363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0">
    <w:nsid w:val="2C15558F"/>
    <w:multiLevelType w:val="multilevel"/>
    <w:tmpl w:val="699AD0F8"/>
    <w:lvl w:ilvl="0">
      <w:start w:val="2"/>
      <w:numFmt w:val="decimal"/>
      <w:lvlText w:val="%1."/>
      <w:lvlJc w:val="left"/>
      <w:pPr>
        <w:ind w:left="450" w:hanging="360"/>
      </w:pPr>
      <w:rPr>
        <w:rFonts w:hint="default"/>
        <w:b/>
        <w:sz w:val="24"/>
        <w:szCs w:val="24"/>
      </w:rPr>
    </w:lvl>
    <w:lvl w:ilvl="1">
      <w:start w:val="2"/>
      <w:numFmt w:val="decimal"/>
      <w:isLgl/>
      <w:lvlText w:val="%1.%2."/>
      <w:lvlJc w:val="left"/>
      <w:pPr>
        <w:ind w:left="615" w:hanging="525"/>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810" w:hanging="720"/>
      </w:pPr>
      <w:rPr>
        <w:rFonts w:hint="default"/>
      </w:rPr>
    </w:lvl>
    <w:lvl w:ilvl="4">
      <w:start w:val="1"/>
      <w:numFmt w:val="decimal"/>
      <w:isLgl/>
      <w:lvlText w:val="%1.%2.%3.%4.%5."/>
      <w:lvlJc w:val="left"/>
      <w:pPr>
        <w:ind w:left="1170" w:hanging="1080"/>
      </w:pPr>
      <w:rPr>
        <w:rFonts w:hint="default"/>
      </w:rPr>
    </w:lvl>
    <w:lvl w:ilvl="5">
      <w:start w:val="1"/>
      <w:numFmt w:val="decimal"/>
      <w:isLgl/>
      <w:lvlText w:val="%1.%2.%3.%4.%5.%6."/>
      <w:lvlJc w:val="left"/>
      <w:pPr>
        <w:ind w:left="1170" w:hanging="1080"/>
      </w:pPr>
      <w:rPr>
        <w:rFonts w:hint="default"/>
      </w:rPr>
    </w:lvl>
    <w:lvl w:ilvl="6">
      <w:start w:val="1"/>
      <w:numFmt w:val="decimal"/>
      <w:isLgl/>
      <w:lvlText w:val="%1.%2.%3.%4.%5.%6.%7."/>
      <w:lvlJc w:val="left"/>
      <w:pPr>
        <w:ind w:left="1530" w:hanging="1440"/>
      </w:pPr>
      <w:rPr>
        <w:rFonts w:hint="default"/>
      </w:rPr>
    </w:lvl>
    <w:lvl w:ilvl="7">
      <w:start w:val="1"/>
      <w:numFmt w:val="decimal"/>
      <w:isLgl/>
      <w:lvlText w:val="%1.%2.%3.%4.%5.%6.%7.%8."/>
      <w:lvlJc w:val="left"/>
      <w:pPr>
        <w:ind w:left="1530" w:hanging="1440"/>
      </w:pPr>
      <w:rPr>
        <w:rFonts w:hint="default"/>
      </w:rPr>
    </w:lvl>
    <w:lvl w:ilvl="8">
      <w:start w:val="1"/>
      <w:numFmt w:val="decimal"/>
      <w:isLgl/>
      <w:lvlText w:val="%1.%2.%3.%4.%5.%6.%7.%8.%9."/>
      <w:lvlJc w:val="left"/>
      <w:pPr>
        <w:ind w:left="1890" w:hanging="1800"/>
      </w:pPr>
      <w:rPr>
        <w:rFonts w:hint="default"/>
      </w:rPr>
    </w:lvl>
  </w:abstractNum>
  <w:abstractNum w:abstractNumId="11">
    <w:nsid w:val="2DB536F6"/>
    <w:multiLevelType w:val="hybridMultilevel"/>
    <w:tmpl w:val="E10407D6"/>
    <w:lvl w:ilvl="0" w:tplc="B8088D30">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DA47F7"/>
    <w:multiLevelType w:val="hybridMultilevel"/>
    <w:tmpl w:val="0C3CA98E"/>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13">
    <w:nsid w:val="316237A0"/>
    <w:multiLevelType w:val="multilevel"/>
    <w:tmpl w:val="CACED48E"/>
    <w:lvl w:ilvl="0">
      <w:start w:val="10"/>
      <w:numFmt w:val="decimal"/>
      <w:lvlText w:val="%1."/>
      <w:lvlJc w:val="left"/>
      <w:pPr>
        <w:tabs>
          <w:tab w:val="num" w:pos="360"/>
        </w:tabs>
        <w:ind w:left="360" w:hanging="360"/>
      </w:pPr>
      <w:rPr>
        <w:rFonts w:hint="default"/>
      </w:rPr>
    </w:lvl>
    <w:lvl w:ilvl="1">
      <w:start w:val="1"/>
      <w:numFmt w:val="decimal"/>
      <w:lvlText w:val="10.%2."/>
      <w:lvlJc w:val="left"/>
      <w:pPr>
        <w:tabs>
          <w:tab w:val="num" w:pos="2160"/>
        </w:tabs>
        <w:ind w:left="2160" w:hanging="360"/>
      </w:pPr>
      <w:rPr>
        <w:rFonts w:hint="default"/>
        <w:b w:val="0"/>
      </w:rPr>
    </w:lvl>
    <w:lvl w:ilvl="2">
      <w:start w:val="1"/>
      <w:numFmt w:val="decimal"/>
      <w:lvlText w:val="%1.%2.%3."/>
      <w:lvlJc w:val="left"/>
      <w:pPr>
        <w:tabs>
          <w:tab w:val="num" w:pos="4320"/>
        </w:tabs>
        <w:ind w:left="4320" w:hanging="720"/>
      </w:pPr>
      <w:rPr>
        <w:rFonts w:hint="default"/>
      </w:rPr>
    </w:lvl>
    <w:lvl w:ilvl="3">
      <w:start w:val="1"/>
      <w:numFmt w:val="decimal"/>
      <w:lvlText w:val="%1.%2.%3.%4."/>
      <w:lvlJc w:val="left"/>
      <w:pPr>
        <w:tabs>
          <w:tab w:val="num" w:pos="6120"/>
        </w:tabs>
        <w:ind w:left="6120" w:hanging="720"/>
      </w:pPr>
      <w:rPr>
        <w:rFonts w:hint="default"/>
      </w:rPr>
    </w:lvl>
    <w:lvl w:ilvl="4">
      <w:start w:val="1"/>
      <w:numFmt w:val="decimal"/>
      <w:lvlText w:val="%1.%2.%3.%4.%5."/>
      <w:lvlJc w:val="left"/>
      <w:pPr>
        <w:tabs>
          <w:tab w:val="num" w:pos="8280"/>
        </w:tabs>
        <w:ind w:left="8280" w:hanging="1080"/>
      </w:pPr>
      <w:rPr>
        <w:rFonts w:hint="default"/>
      </w:rPr>
    </w:lvl>
    <w:lvl w:ilvl="5">
      <w:start w:val="1"/>
      <w:numFmt w:val="decimal"/>
      <w:lvlText w:val="%1.%2.%3.%4.%5.%6."/>
      <w:lvlJc w:val="left"/>
      <w:pPr>
        <w:tabs>
          <w:tab w:val="num" w:pos="10080"/>
        </w:tabs>
        <w:ind w:left="10080" w:hanging="1080"/>
      </w:pPr>
      <w:rPr>
        <w:rFonts w:hint="default"/>
      </w:rPr>
    </w:lvl>
    <w:lvl w:ilvl="6">
      <w:start w:val="1"/>
      <w:numFmt w:val="decimal"/>
      <w:lvlText w:val="%1.%2.%3.%4.%5.%6.%7."/>
      <w:lvlJc w:val="left"/>
      <w:pPr>
        <w:tabs>
          <w:tab w:val="num" w:pos="12240"/>
        </w:tabs>
        <w:ind w:left="12240" w:hanging="1440"/>
      </w:pPr>
      <w:rPr>
        <w:rFonts w:hint="default"/>
      </w:rPr>
    </w:lvl>
    <w:lvl w:ilvl="7">
      <w:start w:val="1"/>
      <w:numFmt w:val="decimal"/>
      <w:lvlText w:val="%1.%2.%3.%4.%5.%6.%7.%8."/>
      <w:lvlJc w:val="left"/>
      <w:pPr>
        <w:tabs>
          <w:tab w:val="num" w:pos="14040"/>
        </w:tabs>
        <w:ind w:left="14040" w:hanging="1440"/>
      </w:pPr>
      <w:rPr>
        <w:rFonts w:hint="default"/>
      </w:rPr>
    </w:lvl>
    <w:lvl w:ilvl="8">
      <w:start w:val="1"/>
      <w:numFmt w:val="decimal"/>
      <w:lvlText w:val="%1.%2.%3.%4.%5.%6.%7.%8.%9."/>
      <w:lvlJc w:val="left"/>
      <w:pPr>
        <w:tabs>
          <w:tab w:val="num" w:pos="16200"/>
        </w:tabs>
        <w:ind w:left="16200" w:hanging="1800"/>
      </w:pPr>
      <w:rPr>
        <w:rFonts w:hint="default"/>
      </w:rPr>
    </w:lvl>
  </w:abstractNum>
  <w:abstractNum w:abstractNumId="14">
    <w:nsid w:val="344F6838"/>
    <w:multiLevelType w:val="hybridMultilevel"/>
    <w:tmpl w:val="35902AEE"/>
    <w:lvl w:ilvl="0" w:tplc="4C12CFB0">
      <w:start w:val="1"/>
      <w:numFmt w:val="decimal"/>
      <w:lvlText w:val="%1."/>
      <w:lvlJc w:val="left"/>
      <w:pPr>
        <w:ind w:left="1080" w:hanging="360"/>
      </w:pPr>
      <w:rPr>
        <w:rFonts w:ascii="Times New Roman" w:hAnsi="Times New Roman"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7F561BF"/>
    <w:multiLevelType w:val="multilevel"/>
    <w:tmpl w:val="88C0953E"/>
    <w:lvl w:ilvl="0">
      <w:start w:val="1"/>
      <w:numFmt w:val="decimal"/>
      <w:lvlText w:val="%1."/>
      <w:lvlJc w:val="left"/>
      <w:pPr>
        <w:ind w:left="720" w:hanging="360"/>
      </w:pPr>
      <w:rPr>
        <w:i w:val="0"/>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B0D17FB"/>
    <w:multiLevelType w:val="hybridMultilevel"/>
    <w:tmpl w:val="6BC00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C641586"/>
    <w:multiLevelType w:val="hybridMultilevel"/>
    <w:tmpl w:val="32B0F75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DBE6A68"/>
    <w:multiLevelType w:val="hybridMultilevel"/>
    <w:tmpl w:val="A1364728"/>
    <w:lvl w:ilvl="0" w:tplc="112867AC">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9">
    <w:nsid w:val="3F2E0B23"/>
    <w:multiLevelType w:val="hybridMultilevel"/>
    <w:tmpl w:val="01D24BF8"/>
    <w:lvl w:ilvl="0" w:tplc="B71649AA">
      <w:start w:val="1"/>
      <w:numFmt w:val="decimal"/>
      <w:lvlText w:val="3.%1."/>
      <w:lvlJc w:val="left"/>
      <w:pPr>
        <w:ind w:left="693" w:hanging="360"/>
      </w:pPr>
      <w:rPr>
        <w:rFonts w:hint="default"/>
        <w:b w:val="0"/>
      </w:rPr>
    </w:lvl>
    <w:lvl w:ilvl="1" w:tplc="04190019" w:tentative="1">
      <w:start w:val="1"/>
      <w:numFmt w:val="lowerLetter"/>
      <w:lvlText w:val="%2."/>
      <w:lvlJc w:val="left"/>
      <w:pPr>
        <w:ind w:left="1413" w:hanging="360"/>
      </w:pPr>
    </w:lvl>
    <w:lvl w:ilvl="2" w:tplc="0419001B" w:tentative="1">
      <w:start w:val="1"/>
      <w:numFmt w:val="lowerRoman"/>
      <w:lvlText w:val="%3."/>
      <w:lvlJc w:val="right"/>
      <w:pPr>
        <w:ind w:left="2133" w:hanging="180"/>
      </w:pPr>
    </w:lvl>
    <w:lvl w:ilvl="3" w:tplc="0419000F" w:tentative="1">
      <w:start w:val="1"/>
      <w:numFmt w:val="decimal"/>
      <w:lvlText w:val="%4."/>
      <w:lvlJc w:val="left"/>
      <w:pPr>
        <w:ind w:left="2853" w:hanging="360"/>
      </w:pPr>
    </w:lvl>
    <w:lvl w:ilvl="4" w:tplc="04190019" w:tentative="1">
      <w:start w:val="1"/>
      <w:numFmt w:val="lowerLetter"/>
      <w:lvlText w:val="%5."/>
      <w:lvlJc w:val="left"/>
      <w:pPr>
        <w:ind w:left="3573" w:hanging="360"/>
      </w:pPr>
    </w:lvl>
    <w:lvl w:ilvl="5" w:tplc="0419001B" w:tentative="1">
      <w:start w:val="1"/>
      <w:numFmt w:val="lowerRoman"/>
      <w:lvlText w:val="%6."/>
      <w:lvlJc w:val="right"/>
      <w:pPr>
        <w:ind w:left="4293" w:hanging="180"/>
      </w:pPr>
    </w:lvl>
    <w:lvl w:ilvl="6" w:tplc="0419000F" w:tentative="1">
      <w:start w:val="1"/>
      <w:numFmt w:val="decimal"/>
      <w:lvlText w:val="%7."/>
      <w:lvlJc w:val="left"/>
      <w:pPr>
        <w:ind w:left="5013" w:hanging="360"/>
      </w:pPr>
    </w:lvl>
    <w:lvl w:ilvl="7" w:tplc="04190019" w:tentative="1">
      <w:start w:val="1"/>
      <w:numFmt w:val="lowerLetter"/>
      <w:lvlText w:val="%8."/>
      <w:lvlJc w:val="left"/>
      <w:pPr>
        <w:ind w:left="5733" w:hanging="360"/>
      </w:pPr>
    </w:lvl>
    <w:lvl w:ilvl="8" w:tplc="0419001B" w:tentative="1">
      <w:start w:val="1"/>
      <w:numFmt w:val="lowerRoman"/>
      <w:lvlText w:val="%9."/>
      <w:lvlJc w:val="right"/>
      <w:pPr>
        <w:ind w:left="6453" w:hanging="180"/>
      </w:pPr>
    </w:lvl>
  </w:abstractNum>
  <w:abstractNum w:abstractNumId="20">
    <w:nsid w:val="40D57DEC"/>
    <w:multiLevelType w:val="hybridMultilevel"/>
    <w:tmpl w:val="E3442A1C"/>
    <w:lvl w:ilvl="0" w:tplc="C9FAFCF8">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61B32D2"/>
    <w:multiLevelType w:val="hybridMultilevel"/>
    <w:tmpl w:val="B276D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531B84"/>
    <w:multiLevelType w:val="hybridMultilevel"/>
    <w:tmpl w:val="315C099C"/>
    <w:lvl w:ilvl="0" w:tplc="D1286C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BB63735"/>
    <w:multiLevelType w:val="multilevel"/>
    <w:tmpl w:val="58622468"/>
    <w:lvl w:ilvl="0">
      <w:start w:val="4"/>
      <w:numFmt w:val="decimal"/>
      <w:lvlText w:val="%1"/>
      <w:lvlJc w:val="left"/>
      <w:pPr>
        <w:ind w:left="3250" w:hanging="360"/>
      </w:pPr>
      <w:rPr>
        <w:rFonts w:hint="default"/>
      </w:rPr>
    </w:lvl>
    <w:lvl w:ilvl="1">
      <w:start w:val="1"/>
      <w:numFmt w:val="decimal"/>
      <w:lvlText w:val="%1.%2"/>
      <w:lvlJc w:val="left"/>
      <w:pPr>
        <w:ind w:left="3250" w:hanging="360"/>
      </w:pPr>
      <w:rPr>
        <w:rFonts w:hint="default"/>
      </w:rPr>
    </w:lvl>
    <w:lvl w:ilvl="2">
      <w:start w:val="1"/>
      <w:numFmt w:val="decimal"/>
      <w:lvlText w:val="%1.%2.%3"/>
      <w:lvlJc w:val="left"/>
      <w:pPr>
        <w:ind w:left="3610" w:hanging="720"/>
      </w:pPr>
      <w:rPr>
        <w:rFonts w:hint="default"/>
      </w:rPr>
    </w:lvl>
    <w:lvl w:ilvl="3">
      <w:start w:val="1"/>
      <w:numFmt w:val="decimal"/>
      <w:lvlText w:val="%1.%2.%3.%4"/>
      <w:lvlJc w:val="left"/>
      <w:pPr>
        <w:ind w:left="3610" w:hanging="720"/>
      </w:pPr>
      <w:rPr>
        <w:rFonts w:hint="default"/>
      </w:rPr>
    </w:lvl>
    <w:lvl w:ilvl="4">
      <w:start w:val="1"/>
      <w:numFmt w:val="decimal"/>
      <w:lvlText w:val="%1.%2.%3.%4.%5"/>
      <w:lvlJc w:val="left"/>
      <w:pPr>
        <w:ind w:left="3970" w:hanging="1080"/>
      </w:pPr>
      <w:rPr>
        <w:rFonts w:hint="default"/>
      </w:rPr>
    </w:lvl>
    <w:lvl w:ilvl="5">
      <w:start w:val="1"/>
      <w:numFmt w:val="decimal"/>
      <w:lvlText w:val="%1.%2.%3.%4.%5.%6"/>
      <w:lvlJc w:val="left"/>
      <w:pPr>
        <w:ind w:left="3970" w:hanging="1080"/>
      </w:pPr>
      <w:rPr>
        <w:rFonts w:hint="default"/>
      </w:rPr>
    </w:lvl>
    <w:lvl w:ilvl="6">
      <w:start w:val="1"/>
      <w:numFmt w:val="decimal"/>
      <w:lvlText w:val="%1.%2.%3.%4.%5.%6.%7"/>
      <w:lvlJc w:val="left"/>
      <w:pPr>
        <w:ind w:left="4330" w:hanging="1440"/>
      </w:pPr>
      <w:rPr>
        <w:rFonts w:hint="default"/>
      </w:rPr>
    </w:lvl>
    <w:lvl w:ilvl="7">
      <w:start w:val="1"/>
      <w:numFmt w:val="decimal"/>
      <w:lvlText w:val="%1.%2.%3.%4.%5.%6.%7.%8"/>
      <w:lvlJc w:val="left"/>
      <w:pPr>
        <w:ind w:left="4330" w:hanging="1440"/>
      </w:pPr>
      <w:rPr>
        <w:rFonts w:hint="default"/>
      </w:rPr>
    </w:lvl>
    <w:lvl w:ilvl="8">
      <w:start w:val="1"/>
      <w:numFmt w:val="decimal"/>
      <w:lvlText w:val="%1.%2.%3.%4.%5.%6.%7.%8.%9"/>
      <w:lvlJc w:val="left"/>
      <w:pPr>
        <w:ind w:left="4690" w:hanging="1800"/>
      </w:pPr>
      <w:rPr>
        <w:rFonts w:hint="default"/>
      </w:rPr>
    </w:lvl>
  </w:abstractNum>
  <w:abstractNum w:abstractNumId="24">
    <w:nsid w:val="4D6F5720"/>
    <w:multiLevelType w:val="multilevel"/>
    <w:tmpl w:val="CC8A6C0E"/>
    <w:lvl w:ilvl="0">
      <w:start w:val="10"/>
      <w:numFmt w:val="decimal"/>
      <w:lvlText w:val="%1"/>
      <w:lvlJc w:val="left"/>
      <w:pPr>
        <w:ind w:left="372" w:hanging="372"/>
      </w:pPr>
      <w:rPr>
        <w:rFonts w:hint="default"/>
        <w:color w:val="000000"/>
      </w:rPr>
    </w:lvl>
    <w:lvl w:ilvl="1">
      <w:start w:val="1"/>
      <w:numFmt w:val="decimal"/>
      <w:lvlText w:val="9.%2."/>
      <w:lvlJc w:val="left"/>
      <w:pPr>
        <w:ind w:left="939" w:hanging="372"/>
      </w:pPr>
      <w:rPr>
        <w:rFonts w:hint="default"/>
        <w:b w:val="0"/>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2988" w:hanging="72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25">
    <w:nsid w:val="4DAA3CBA"/>
    <w:multiLevelType w:val="hybridMultilevel"/>
    <w:tmpl w:val="D90E6A7C"/>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26">
    <w:nsid w:val="587D7220"/>
    <w:multiLevelType w:val="hybridMultilevel"/>
    <w:tmpl w:val="CD165FD6"/>
    <w:lvl w:ilvl="0" w:tplc="9D2651A6">
      <w:numFmt w:val="bullet"/>
      <w:lvlText w:val="-"/>
      <w:lvlJc w:val="left"/>
      <w:pPr>
        <w:tabs>
          <w:tab w:val="num" w:pos="936"/>
        </w:tabs>
        <w:ind w:left="936" w:hanging="360"/>
      </w:pPr>
      <w:rPr>
        <w:rFonts w:ascii="Times New Roman" w:eastAsia="Times New Roman" w:hAnsi="Times New Roman" w:cs="Times New Roman" w:hint="default"/>
        <w:color w:val="000000"/>
        <w:w w:val="101"/>
      </w:rPr>
    </w:lvl>
    <w:lvl w:ilvl="1" w:tplc="30103788">
      <w:start w:val="2"/>
      <w:numFmt w:val="decimal"/>
      <w:lvlText w:val="3.%2."/>
      <w:lvlJc w:val="left"/>
      <w:pPr>
        <w:tabs>
          <w:tab w:val="num" w:pos="1647"/>
        </w:tabs>
        <w:ind w:left="1647" w:hanging="567"/>
      </w:pPr>
      <w:rPr>
        <w:rFonts w:hint="default"/>
        <w:color w:val="000000"/>
        <w:w w:val="101"/>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8B61010"/>
    <w:multiLevelType w:val="hybridMultilevel"/>
    <w:tmpl w:val="D284A644"/>
    <w:lvl w:ilvl="0" w:tplc="ED4042BC">
      <w:start w:val="2"/>
      <w:numFmt w:val="decimal"/>
      <w:lvlText w:val="%1."/>
      <w:lvlJc w:val="left"/>
      <w:pPr>
        <w:ind w:left="45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CF5037"/>
    <w:multiLevelType w:val="hybridMultilevel"/>
    <w:tmpl w:val="803C038E"/>
    <w:lvl w:ilvl="0" w:tplc="ABCC4E5E">
      <w:start w:val="1"/>
      <w:numFmt w:val="decimal"/>
      <w:lvlText w:val="11.%1."/>
      <w:lvlJc w:val="left"/>
      <w:pPr>
        <w:ind w:left="144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875248"/>
    <w:multiLevelType w:val="hybridMultilevel"/>
    <w:tmpl w:val="B9CA2BC4"/>
    <w:lvl w:ilvl="0" w:tplc="B09028F0">
      <w:start w:val="2"/>
      <w:numFmt w:val="decimal"/>
      <w:lvlText w:val="4.%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617E4A"/>
    <w:multiLevelType w:val="hybridMultilevel"/>
    <w:tmpl w:val="8F226EF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1">
    <w:nsid w:val="664075F6"/>
    <w:multiLevelType w:val="hybridMultilevel"/>
    <w:tmpl w:val="1438085A"/>
    <w:lvl w:ilvl="0" w:tplc="92FE8F52">
      <w:start w:val="1"/>
      <w:numFmt w:val="decimal"/>
      <w:lvlText w:val="9.%1."/>
      <w:lvlJc w:val="left"/>
      <w:pPr>
        <w:tabs>
          <w:tab w:val="num" w:pos="3063"/>
        </w:tabs>
        <w:ind w:left="3063"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7BA19D7"/>
    <w:multiLevelType w:val="hybridMultilevel"/>
    <w:tmpl w:val="8F226EFA"/>
    <w:lvl w:ilvl="0" w:tplc="B3BE10B4">
      <w:start w:val="1"/>
      <w:numFmt w:val="decimal"/>
      <w:lvlText w:val="%1)"/>
      <w:lvlJc w:val="left"/>
      <w:pPr>
        <w:ind w:left="450" w:hanging="360"/>
      </w:pPr>
      <w:rPr>
        <w:rFonts w:hint="default"/>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33">
    <w:nsid w:val="693E4FA2"/>
    <w:multiLevelType w:val="multilevel"/>
    <w:tmpl w:val="95AED8C4"/>
    <w:lvl w:ilvl="0">
      <w:start w:val="10"/>
      <w:numFmt w:val="decimal"/>
      <w:lvlText w:val="%1"/>
      <w:lvlJc w:val="left"/>
      <w:pPr>
        <w:ind w:left="420" w:hanging="420"/>
      </w:pPr>
      <w:rPr>
        <w:rFonts w:hint="default"/>
        <w:color w:val="auto"/>
      </w:rPr>
    </w:lvl>
    <w:lvl w:ilvl="1">
      <w:start w:val="4"/>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4">
    <w:nsid w:val="6BFD1CC5"/>
    <w:multiLevelType w:val="hybridMultilevel"/>
    <w:tmpl w:val="58A8790E"/>
    <w:lvl w:ilvl="0" w:tplc="A83C7948">
      <w:start w:val="1"/>
      <w:numFmt w:val="decimal"/>
      <w:lvlText w:val="2.%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8A41E0"/>
    <w:multiLevelType w:val="hybridMultilevel"/>
    <w:tmpl w:val="2432E308"/>
    <w:lvl w:ilvl="0" w:tplc="33EC481C">
      <w:start w:val="1"/>
      <w:numFmt w:val="decimal"/>
      <w:lvlText w:val="6.%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73DC0687"/>
    <w:multiLevelType w:val="hybridMultilevel"/>
    <w:tmpl w:val="2FA2D554"/>
    <w:lvl w:ilvl="0" w:tplc="86C474D6">
      <w:start w:val="1"/>
      <w:numFmt w:val="decimal"/>
      <w:lvlText w:val="1.%1."/>
      <w:lvlJc w:val="left"/>
      <w:pPr>
        <w:ind w:left="720" w:hanging="360"/>
      </w:pPr>
      <w:rPr>
        <w:rFonts w:hint="default"/>
        <w:b/>
      </w:rPr>
    </w:lvl>
    <w:lvl w:ilvl="1" w:tplc="B6F2F2EE">
      <w:start w:val="1"/>
      <w:numFmt w:val="decimal"/>
      <w:lvlText w:val="1.%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D77445"/>
    <w:multiLevelType w:val="hybridMultilevel"/>
    <w:tmpl w:val="B87E3650"/>
    <w:lvl w:ilvl="0" w:tplc="3F9A5D8A">
      <w:start w:val="2"/>
      <w:numFmt w:val="decimal"/>
      <w:lvlText w:val="%1."/>
      <w:lvlJc w:val="left"/>
      <w:pPr>
        <w:ind w:left="45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FA27E3"/>
    <w:multiLevelType w:val="hybridMultilevel"/>
    <w:tmpl w:val="64929534"/>
    <w:lvl w:ilvl="0" w:tplc="7B9812FE">
      <w:start w:val="1"/>
      <w:numFmt w:val="decimal"/>
      <w:lvlText w:val="7.%1."/>
      <w:lvlJc w:val="left"/>
      <w:pPr>
        <w:ind w:left="1260" w:hanging="360"/>
      </w:pPr>
      <w:rPr>
        <w:rFonts w:hint="default"/>
        <w:b w:val="0"/>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7F7E515A"/>
    <w:multiLevelType w:val="multilevel"/>
    <w:tmpl w:val="A2F06088"/>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1260"/>
        </w:tabs>
        <w:ind w:left="1260" w:hanging="36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num w:numId="1">
    <w:abstractNumId w:val="26"/>
  </w:num>
  <w:num w:numId="2">
    <w:abstractNumId w:val="39"/>
  </w:num>
  <w:num w:numId="3">
    <w:abstractNumId w:val="24"/>
  </w:num>
  <w:num w:numId="4">
    <w:abstractNumId w:val="13"/>
  </w:num>
  <w:num w:numId="5">
    <w:abstractNumId w:val="15"/>
  </w:num>
  <w:num w:numId="6">
    <w:abstractNumId w:val="36"/>
  </w:num>
  <w:num w:numId="7">
    <w:abstractNumId w:val="34"/>
  </w:num>
  <w:num w:numId="8">
    <w:abstractNumId w:val="19"/>
  </w:num>
  <w:num w:numId="9">
    <w:abstractNumId w:val="4"/>
  </w:num>
  <w:num w:numId="10">
    <w:abstractNumId w:val="35"/>
  </w:num>
  <w:num w:numId="11">
    <w:abstractNumId w:val="38"/>
  </w:num>
  <w:num w:numId="12">
    <w:abstractNumId w:val="28"/>
  </w:num>
  <w:num w:numId="13">
    <w:abstractNumId w:val="23"/>
  </w:num>
  <w:num w:numId="14">
    <w:abstractNumId w:val="29"/>
  </w:num>
  <w:num w:numId="15">
    <w:abstractNumId w:val="33"/>
  </w:num>
  <w:num w:numId="16">
    <w:abstractNumId w:val="1"/>
  </w:num>
  <w:num w:numId="17">
    <w:abstractNumId w:val="17"/>
  </w:num>
  <w:num w:numId="18">
    <w:abstractNumId w:val="18"/>
  </w:num>
  <w:num w:numId="19">
    <w:abstractNumId w:val="10"/>
  </w:num>
  <w:num w:numId="20">
    <w:abstractNumId w:val="21"/>
  </w:num>
  <w:num w:numId="21">
    <w:abstractNumId w:val="20"/>
  </w:num>
  <w:num w:numId="22">
    <w:abstractNumId w:val="6"/>
  </w:num>
  <w:num w:numId="23">
    <w:abstractNumId w:val="30"/>
  </w:num>
  <w:num w:numId="24">
    <w:abstractNumId w:val="8"/>
  </w:num>
  <w:num w:numId="25">
    <w:abstractNumId w:val="5"/>
  </w:num>
  <w:num w:numId="26">
    <w:abstractNumId w:val="32"/>
  </w:num>
  <w:num w:numId="27">
    <w:abstractNumId w:val="12"/>
  </w:num>
  <w:num w:numId="28">
    <w:abstractNumId w:val="22"/>
  </w:num>
  <w:num w:numId="29">
    <w:abstractNumId w:val="27"/>
  </w:num>
  <w:num w:numId="30">
    <w:abstractNumId w:val="3"/>
  </w:num>
  <w:num w:numId="31">
    <w:abstractNumId w:val="25"/>
  </w:num>
  <w:num w:numId="32">
    <w:abstractNumId w:val="2"/>
  </w:num>
  <w:num w:numId="33">
    <w:abstractNumId w:val="37"/>
  </w:num>
  <w:num w:numId="34">
    <w:abstractNumId w:val="31"/>
  </w:num>
  <w:num w:numId="35">
    <w:abstractNumId w:val="9"/>
  </w:num>
  <w:num w:numId="36">
    <w:abstractNumId w:val="7"/>
  </w:num>
  <w:num w:numId="37">
    <w:abstractNumId w:val="0"/>
  </w:num>
  <w:num w:numId="38">
    <w:abstractNumId w:val="11"/>
  </w:num>
  <w:num w:numId="39">
    <w:abstractNumId w:val="16"/>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footnotePr>
    <w:footnote w:id="0"/>
    <w:footnote w:id="1"/>
  </w:footnotePr>
  <w:endnotePr>
    <w:endnote w:id="0"/>
    <w:endnote w:id="1"/>
  </w:endnotePr>
  <w:compat>
    <w:useFELayout/>
  </w:compat>
  <w:rsids>
    <w:rsidRoot w:val="0034321F"/>
    <w:rsid w:val="000E65F1"/>
    <w:rsid w:val="001C293B"/>
    <w:rsid w:val="0034321F"/>
    <w:rsid w:val="004C0CD5"/>
    <w:rsid w:val="006D1632"/>
    <w:rsid w:val="008C711C"/>
    <w:rsid w:val="00901A0C"/>
    <w:rsid w:val="00A134B5"/>
    <w:rsid w:val="00B4195F"/>
    <w:rsid w:val="00BC2510"/>
    <w:rsid w:val="00BD0E03"/>
    <w:rsid w:val="00E660A7"/>
    <w:rsid w:val="00F907E3"/>
    <w:rsid w:val="00FB50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envelope return" w:uiPriority="0"/>
    <w:lsdException w:name="footnote reference" w:uiPriority="0"/>
    <w:lsdException w:name="page number" w:uiPriority="0"/>
    <w:lsdException w:name="endnote reference" w:uiPriority="0"/>
    <w:lsdException w:name="endnote text" w:uiPriority="0"/>
    <w:lsdException w:name="List Bullet" w:uiPriority="0"/>
    <w:lsdException w:name="List Bullet 2" w:uiPriority="0"/>
    <w:lsdException w:name="List Bullet 4" w:uiPriority="0"/>
    <w:lsdException w:name="List Bullet 5"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5F1"/>
  </w:style>
  <w:style w:type="paragraph" w:styleId="1">
    <w:name w:val="heading 1"/>
    <w:aliases w:val="OG Heading 1,Caaieiaie aei?ac,çàãîëîâîê 1,caaieiaie 1,Заголовок биораз,Çàãîëîâîê áèîðàç"/>
    <w:basedOn w:val="a"/>
    <w:next w:val="a"/>
    <w:link w:val="10"/>
    <w:qFormat/>
    <w:rsid w:val="0034321F"/>
    <w:pPr>
      <w:keepNext/>
      <w:spacing w:after="0" w:line="240" w:lineRule="auto"/>
      <w:ind w:left="1692" w:firstLine="708"/>
      <w:jc w:val="center"/>
      <w:outlineLvl w:val="0"/>
    </w:pPr>
    <w:rPr>
      <w:rFonts w:ascii="Times New Roman" w:eastAsia="Times New Roman" w:hAnsi="Times New Roman" w:cs="Times New Roman"/>
      <w:sz w:val="28"/>
      <w:szCs w:val="28"/>
    </w:rPr>
  </w:style>
  <w:style w:type="paragraph" w:styleId="2">
    <w:name w:val="heading 2"/>
    <w:aliases w:val="OG Heading 2,Загол2,Çàãîë2,1.1. Caaieiaie 2,1.1. Заголовок 2,Caaie2,Caaieiaie 2 Ciae"/>
    <w:basedOn w:val="a"/>
    <w:next w:val="a"/>
    <w:link w:val="20"/>
    <w:qFormat/>
    <w:rsid w:val="004C0CD5"/>
    <w:pPr>
      <w:keepNext/>
      <w:tabs>
        <w:tab w:val="left" w:pos="1134"/>
      </w:tabs>
      <w:suppressAutoHyphens/>
      <w:spacing w:before="120" w:after="0" w:line="240" w:lineRule="auto"/>
      <w:ind w:firstLine="709"/>
      <w:outlineLvl w:val="1"/>
    </w:pPr>
    <w:rPr>
      <w:rFonts w:ascii="Times New Roman" w:eastAsia="Times New Roman" w:hAnsi="Times New Roman" w:cs="Times New Roman"/>
      <w:b/>
      <w:bCs/>
      <w:sz w:val="26"/>
      <w:szCs w:val="26"/>
    </w:rPr>
  </w:style>
  <w:style w:type="paragraph" w:styleId="3">
    <w:name w:val="heading 3"/>
    <w:aliases w:val="OG Heading 3"/>
    <w:basedOn w:val="a"/>
    <w:next w:val="a"/>
    <w:link w:val="30"/>
    <w:qFormat/>
    <w:rsid w:val="004C0CD5"/>
    <w:pPr>
      <w:keepNext/>
      <w:spacing w:after="0" w:line="240" w:lineRule="auto"/>
      <w:jc w:val="center"/>
      <w:outlineLvl w:val="2"/>
    </w:pPr>
    <w:rPr>
      <w:rFonts w:ascii="Times New Roman" w:eastAsia="Times New Roman" w:hAnsi="Times New Roman" w:cs="Times New Roman"/>
      <w:b/>
      <w:bCs/>
      <w:sz w:val="26"/>
      <w:szCs w:val="20"/>
      <w:u w:val="single"/>
    </w:rPr>
  </w:style>
  <w:style w:type="paragraph" w:styleId="4">
    <w:name w:val="heading 4"/>
    <w:aliases w:val="OG Heading 4"/>
    <w:basedOn w:val="a"/>
    <w:next w:val="a"/>
    <w:link w:val="40"/>
    <w:uiPriority w:val="9"/>
    <w:qFormat/>
    <w:rsid w:val="004C0CD5"/>
    <w:pPr>
      <w:keepNext/>
      <w:spacing w:after="0" w:line="240" w:lineRule="auto"/>
      <w:jc w:val="center"/>
      <w:outlineLvl w:val="3"/>
    </w:pPr>
    <w:rPr>
      <w:rFonts w:ascii="Times New Roman" w:eastAsia="Times New Roman" w:hAnsi="Times New Roman" w:cs="Times New Roman"/>
      <w:b/>
      <w:bCs/>
      <w:snapToGrid w:val="0"/>
      <w:sz w:val="26"/>
      <w:szCs w:val="26"/>
    </w:rPr>
  </w:style>
  <w:style w:type="paragraph" w:styleId="5">
    <w:name w:val="heading 5"/>
    <w:aliases w:val="OG Appendix"/>
    <w:basedOn w:val="a"/>
    <w:next w:val="a"/>
    <w:link w:val="50"/>
    <w:qFormat/>
    <w:rsid w:val="004C0CD5"/>
    <w:pPr>
      <w:spacing w:before="240" w:after="60" w:line="240" w:lineRule="auto"/>
      <w:outlineLvl w:val="4"/>
    </w:pPr>
    <w:rPr>
      <w:rFonts w:ascii="Times New Roman" w:eastAsia="Calibri" w:hAnsi="Times New Roman" w:cs="Times New Roman"/>
      <w:b/>
      <w:bCs/>
      <w:i/>
      <w:iCs/>
      <w:sz w:val="26"/>
      <w:szCs w:val="26"/>
    </w:rPr>
  </w:style>
  <w:style w:type="paragraph" w:styleId="6">
    <w:name w:val="heading 6"/>
    <w:aliases w:val="OG Distribution"/>
    <w:basedOn w:val="a"/>
    <w:next w:val="a"/>
    <w:link w:val="60"/>
    <w:qFormat/>
    <w:rsid w:val="004C0CD5"/>
    <w:pPr>
      <w:keepNext/>
      <w:spacing w:after="0" w:line="240" w:lineRule="auto"/>
      <w:ind w:firstLine="567"/>
      <w:outlineLvl w:val="5"/>
    </w:pPr>
    <w:rPr>
      <w:rFonts w:ascii="Times New Roman" w:eastAsia="Times New Roman" w:hAnsi="Times New Roman" w:cs="Times New Roman"/>
      <w:b/>
      <w:bCs/>
      <w:sz w:val="26"/>
      <w:szCs w:val="26"/>
    </w:rPr>
  </w:style>
  <w:style w:type="paragraph" w:styleId="7">
    <w:name w:val="heading 7"/>
    <w:basedOn w:val="a"/>
    <w:next w:val="a"/>
    <w:link w:val="70"/>
    <w:qFormat/>
    <w:rsid w:val="004C0CD5"/>
    <w:pPr>
      <w:keepNext/>
      <w:spacing w:after="0" w:line="240" w:lineRule="auto"/>
      <w:jc w:val="right"/>
      <w:outlineLvl w:val="6"/>
    </w:pPr>
    <w:rPr>
      <w:rFonts w:ascii="Times New Roman" w:eastAsia="Times New Roman" w:hAnsi="Times New Roman" w:cs="Times New Roman"/>
      <w:b/>
      <w:snapToGrid w:val="0"/>
      <w:sz w:val="24"/>
      <w:szCs w:val="20"/>
    </w:rPr>
  </w:style>
  <w:style w:type="paragraph" w:styleId="8">
    <w:name w:val="heading 8"/>
    <w:basedOn w:val="a"/>
    <w:next w:val="a"/>
    <w:link w:val="80"/>
    <w:qFormat/>
    <w:rsid w:val="004C0CD5"/>
    <w:pPr>
      <w:keepNext/>
      <w:autoSpaceDE w:val="0"/>
      <w:autoSpaceDN w:val="0"/>
      <w:spacing w:after="0" w:line="240" w:lineRule="auto"/>
      <w:jc w:val="center"/>
      <w:outlineLvl w:val="7"/>
    </w:pPr>
    <w:rPr>
      <w:rFonts w:ascii="Times New Roman" w:eastAsia="Times New Roman" w:hAnsi="Times New Roman" w:cs="Times New Roman"/>
      <w:b/>
      <w:bCs/>
      <w:sz w:val="24"/>
      <w:szCs w:val="24"/>
    </w:rPr>
  </w:style>
  <w:style w:type="paragraph" w:styleId="9">
    <w:name w:val="heading 9"/>
    <w:basedOn w:val="a"/>
    <w:next w:val="a"/>
    <w:link w:val="90"/>
    <w:qFormat/>
    <w:rsid w:val="004C0CD5"/>
    <w:pPr>
      <w:keepNext/>
      <w:widowControl w:val="0"/>
      <w:tabs>
        <w:tab w:val="num" w:pos="1336"/>
      </w:tabs>
      <w:autoSpaceDE w:val="0"/>
      <w:autoSpaceDN w:val="0"/>
      <w:adjustRightInd w:val="0"/>
      <w:spacing w:after="0" w:line="240" w:lineRule="auto"/>
      <w:ind w:left="1336" w:hanging="1584"/>
      <w:jc w:val="center"/>
      <w:outlineLvl w:val="8"/>
    </w:pPr>
    <w:rPr>
      <w:rFonts w:ascii="Times New Roman" w:eastAsia="Times New Roman" w:hAnsi="Times New Roman" w:cs="Times New Roman"/>
      <w:b/>
      <w:bCs/>
      <w:sz w:val="4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OG Heading 1 Знак,Caaieiaie aei?ac Знак,çàãîëîâîê 1 Знак,caaieiaie 1 Знак,Заголовок биораз Знак,Çàãîëîâîê áèîðàç Знак"/>
    <w:basedOn w:val="a0"/>
    <w:link w:val="1"/>
    <w:rsid w:val="0034321F"/>
    <w:rPr>
      <w:rFonts w:ascii="Times New Roman" w:eastAsia="Times New Roman" w:hAnsi="Times New Roman" w:cs="Times New Roman"/>
      <w:sz w:val="28"/>
      <w:szCs w:val="28"/>
    </w:rPr>
  </w:style>
  <w:style w:type="paragraph" w:styleId="a3">
    <w:name w:val="header"/>
    <w:basedOn w:val="a"/>
    <w:link w:val="a4"/>
    <w:uiPriority w:val="99"/>
    <w:rsid w:val="0034321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4321F"/>
    <w:rPr>
      <w:rFonts w:ascii="Times New Roman" w:eastAsia="Times New Roman" w:hAnsi="Times New Roman" w:cs="Times New Roman"/>
      <w:sz w:val="24"/>
      <w:szCs w:val="24"/>
    </w:rPr>
  </w:style>
  <w:style w:type="paragraph" w:customStyle="1" w:styleId="ConsNormal">
    <w:name w:val="ConsNormal"/>
    <w:link w:val="ConsNormal0"/>
    <w:rsid w:val="0034321F"/>
    <w:pPr>
      <w:widowControl w:val="0"/>
      <w:spacing w:after="0" w:line="240" w:lineRule="auto"/>
      <w:ind w:right="19772" w:firstLine="720"/>
    </w:pPr>
    <w:rPr>
      <w:rFonts w:ascii="Arial" w:eastAsia="Times New Roman" w:hAnsi="Arial" w:cs="Times New Roman"/>
      <w:snapToGrid w:val="0"/>
      <w:sz w:val="20"/>
      <w:szCs w:val="20"/>
    </w:rPr>
  </w:style>
  <w:style w:type="character" w:customStyle="1" w:styleId="ConsNormal0">
    <w:name w:val="ConsNormal Знак"/>
    <w:basedOn w:val="a0"/>
    <w:link w:val="ConsNormal"/>
    <w:uiPriority w:val="99"/>
    <w:rsid w:val="0034321F"/>
    <w:rPr>
      <w:rFonts w:ascii="Arial" w:eastAsia="Times New Roman" w:hAnsi="Arial" w:cs="Times New Roman"/>
      <w:snapToGrid w:val="0"/>
      <w:sz w:val="20"/>
      <w:szCs w:val="20"/>
    </w:rPr>
  </w:style>
  <w:style w:type="paragraph" w:styleId="a5">
    <w:name w:val="Body Text"/>
    <w:aliases w:val="Body Text Char,Список 1,Основной текст Знак Знак"/>
    <w:basedOn w:val="a"/>
    <w:link w:val="a6"/>
    <w:rsid w:val="0034321F"/>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aliases w:val="Body Text Char Знак,Список 1 Знак1,Основной текст Знак Знак Знак1"/>
    <w:basedOn w:val="a0"/>
    <w:link w:val="a5"/>
    <w:rsid w:val="0034321F"/>
    <w:rPr>
      <w:rFonts w:ascii="Times New Roman" w:eastAsia="Times New Roman" w:hAnsi="Times New Roman" w:cs="Times New Roman"/>
      <w:sz w:val="24"/>
      <w:szCs w:val="24"/>
    </w:rPr>
  </w:style>
  <w:style w:type="paragraph" w:styleId="a7">
    <w:name w:val="Title"/>
    <w:basedOn w:val="a"/>
    <w:link w:val="a8"/>
    <w:qFormat/>
    <w:rsid w:val="0034321F"/>
    <w:pPr>
      <w:spacing w:after="0" w:line="240" w:lineRule="auto"/>
      <w:jc w:val="center"/>
    </w:pPr>
    <w:rPr>
      <w:rFonts w:ascii="Times New Roman" w:eastAsia="Times New Roman" w:hAnsi="Times New Roman" w:cs="Times New Roman"/>
      <w:b/>
      <w:sz w:val="28"/>
      <w:szCs w:val="20"/>
    </w:rPr>
  </w:style>
  <w:style w:type="character" w:customStyle="1" w:styleId="a8">
    <w:name w:val="Название Знак"/>
    <w:basedOn w:val="a0"/>
    <w:link w:val="a7"/>
    <w:rsid w:val="0034321F"/>
    <w:rPr>
      <w:rFonts w:ascii="Times New Roman" w:eastAsia="Times New Roman" w:hAnsi="Times New Roman" w:cs="Times New Roman"/>
      <w:b/>
      <w:sz w:val="28"/>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basedOn w:val="a0"/>
    <w:link w:val="2"/>
    <w:rsid w:val="004C0CD5"/>
    <w:rPr>
      <w:rFonts w:ascii="Times New Roman" w:eastAsia="Times New Roman" w:hAnsi="Times New Roman" w:cs="Times New Roman"/>
      <w:b/>
      <w:bCs/>
      <w:sz w:val="26"/>
      <w:szCs w:val="26"/>
    </w:rPr>
  </w:style>
  <w:style w:type="character" w:customStyle="1" w:styleId="30">
    <w:name w:val="Заголовок 3 Знак"/>
    <w:aliases w:val="OG Heading 3 Знак"/>
    <w:basedOn w:val="a0"/>
    <w:link w:val="3"/>
    <w:rsid w:val="004C0CD5"/>
    <w:rPr>
      <w:rFonts w:ascii="Times New Roman" w:eastAsia="Times New Roman" w:hAnsi="Times New Roman" w:cs="Times New Roman"/>
      <w:b/>
      <w:bCs/>
      <w:sz w:val="26"/>
      <w:szCs w:val="20"/>
      <w:u w:val="single"/>
    </w:rPr>
  </w:style>
  <w:style w:type="character" w:customStyle="1" w:styleId="40">
    <w:name w:val="Заголовок 4 Знак"/>
    <w:aliases w:val="OG Heading 4 Знак"/>
    <w:basedOn w:val="a0"/>
    <w:link w:val="4"/>
    <w:uiPriority w:val="9"/>
    <w:rsid w:val="004C0CD5"/>
    <w:rPr>
      <w:rFonts w:ascii="Times New Roman" w:eastAsia="Times New Roman" w:hAnsi="Times New Roman" w:cs="Times New Roman"/>
      <w:b/>
      <w:bCs/>
      <w:snapToGrid w:val="0"/>
      <w:sz w:val="26"/>
      <w:szCs w:val="26"/>
    </w:rPr>
  </w:style>
  <w:style w:type="character" w:customStyle="1" w:styleId="50">
    <w:name w:val="Заголовок 5 Знак"/>
    <w:aliases w:val="OG Appendix Знак"/>
    <w:basedOn w:val="a0"/>
    <w:link w:val="5"/>
    <w:rsid w:val="004C0CD5"/>
    <w:rPr>
      <w:rFonts w:ascii="Times New Roman" w:eastAsia="Calibri" w:hAnsi="Times New Roman" w:cs="Times New Roman"/>
      <w:b/>
      <w:bCs/>
      <w:i/>
      <w:iCs/>
      <w:sz w:val="26"/>
      <w:szCs w:val="26"/>
    </w:rPr>
  </w:style>
  <w:style w:type="character" w:customStyle="1" w:styleId="60">
    <w:name w:val="Заголовок 6 Знак"/>
    <w:aliases w:val="OG Distribution Знак"/>
    <w:basedOn w:val="a0"/>
    <w:link w:val="6"/>
    <w:rsid w:val="004C0CD5"/>
    <w:rPr>
      <w:rFonts w:ascii="Times New Roman" w:eastAsia="Times New Roman" w:hAnsi="Times New Roman" w:cs="Times New Roman"/>
      <w:b/>
      <w:bCs/>
      <w:sz w:val="26"/>
      <w:szCs w:val="26"/>
    </w:rPr>
  </w:style>
  <w:style w:type="character" w:customStyle="1" w:styleId="70">
    <w:name w:val="Заголовок 7 Знак"/>
    <w:basedOn w:val="a0"/>
    <w:link w:val="7"/>
    <w:rsid w:val="004C0CD5"/>
    <w:rPr>
      <w:rFonts w:ascii="Times New Roman" w:eastAsia="Times New Roman" w:hAnsi="Times New Roman" w:cs="Times New Roman"/>
      <w:b/>
      <w:snapToGrid w:val="0"/>
      <w:sz w:val="24"/>
      <w:szCs w:val="20"/>
    </w:rPr>
  </w:style>
  <w:style w:type="character" w:customStyle="1" w:styleId="80">
    <w:name w:val="Заголовок 8 Знак"/>
    <w:basedOn w:val="a0"/>
    <w:link w:val="8"/>
    <w:rsid w:val="004C0CD5"/>
    <w:rPr>
      <w:rFonts w:ascii="Times New Roman" w:eastAsia="Times New Roman" w:hAnsi="Times New Roman" w:cs="Times New Roman"/>
      <w:b/>
      <w:bCs/>
      <w:sz w:val="24"/>
      <w:szCs w:val="24"/>
    </w:rPr>
  </w:style>
  <w:style w:type="character" w:customStyle="1" w:styleId="90">
    <w:name w:val="Заголовок 9 Знак"/>
    <w:basedOn w:val="a0"/>
    <w:link w:val="9"/>
    <w:rsid w:val="004C0CD5"/>
    <w:rPr>
      <w:rFonts w:ascii="Times New Roman" w:eastAsia="Times New Roman" w:hAnsi="Times New Roman" w:cs="Times New Roman"/>
      <w:b/>
      <w:bCs/>
      <w:sz w:val="40"/>
      <w:szCs w:val="20"/>
    </w:rPr>
  </w:style>
  <w:style w:type="numbering" w:customStyle="1" w:styleId="11">
    <w:name w:val="Нет списка1"/>
    <w:next w:val="a2"/>
    <w:uiPriority w:val="99"/>
    <w:semiHidden/>
    <w:unhideWhenUsed/>
    <w:rsid w:val="004C0CD5"/>
  </w:style>
  <w:style w:type="paragraph" w:customStyle="1" w:styleId="ConsPlusNormal">
    <w:name w:val="ConsPlusNormal"/>
    <w:link w:val="ConsPlusNormal0"/>
    <w:rsid w:val="004C0CD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4C0CD5"/>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4C0CD5"/>
    <w:pPr>
      <w:widowControl w:val="0"/>
      <w:autoSpaceDE w:val="0"/>
      <w:autoSpaceDN w:val="0"/>
      <w:adjustRightInd w:val="0"/>
      <w:spacing w:after="0" w:line="240" w:lineRule="auto"/>
    </w:pPr>
    <w:rPr>
      <w:rFonts w:ascii="Courier New" w:eastAsia="Times New Roman" w:hAnsi="Courier New" w:cs="Courier New"/>
      <w:sz w:val="20"/>
      <w:szCs w:val="20"/>
    </w:rPr>
  </w:style>
  <w:style w:type="character" w:styleId="a9">
    <w:name w:val="page number"/>
    <w:basedOn w:val="a0"/>
    <w:rsid w:val="004C0CD5"/>
  </w:style>
  <w:style w:type="paragraph" w:styleId="aa">
    <w:name w:val="footer"/>
    <w:basedOn w:val="a"/>
    <w:link w:val="ab"/>
    <w:rsid w:val="004C0CD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rsid w:val="004C0CD5"/>
    <w:rPr>
      <w:rFonts w:ascii="Times New Roman" w:eastAsia="Times New Roman" w:hAnsi="Times New Roman" w:cs="Times New Roman"/>
      <w:sz w:val="24"/>
      <w:szCs w:val="24"/>
    </w:rPr>
  </w:style>
  <w:style w:type="character" w:styleId="ac">
    <w:name w:val="Hyperlink"/>
    <w:basedOn w:val="a0"/>
    <w:rsid w:val="004C0CD5"/>
    <w:rPr>
      <w:color w:val="0000FF"/>
      <w:u w:val="single"/>
    </w:rPr>
  </w:style>
  <w:style w:type="table" w:styleId="ad">
    <w:name w:val="Table Grid"/>
    <w:basedOn w:val="a1"/>
    <w:rsid w:val="004C0CD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Balloon Text"/>
    <w:basedOn w:val="a"/>
    <w:link w:val="af"/>
    <w:rsid w:val="004C0CD5"/>
    <w:pPr>
      <w:spacing w:after="0" w:line="240" w:lineRule="auto"/>
    </w:pPr>
    <w:rPr>
      <w:rFonts w:ascii="Tahoma" w:eastAsia="Times New Roman" w:hAnsi="Tahoma" w:cs="Tahoma"/>
      <w:sz w:val="16"/>
      <w:szCs w:val="16"/>
    </w:rPr>
  </w:style>
  <w:style w:type="character" w:customStyle="1" w:styleId="af">
    <w:name w:val="Текст выноски Знак"/>
    <w:basedOn w:val="a0"/>
    <w:link w:val="ae"/>
    <w:rsid w:val="004C0CD5"/>
    <w:rPr>
      <w:rFonts w:ascii="Tahoma" w:eastAsia="Times New Roman" w:hAnsi="Tahoma" w:cs="Tahoma"/>
      <w:sz w:val="16"/>
      <w:szCs w:val="16"/>
    </w:rPr>
  </w:style>
  <w:style w:type="paragraph" w:styleId="af0">
    <w:name w:val="List Paragraph"/>
    <w:basedOn w:val="a"/>
    <w:uiPriority w:val="34"/>
    <w:qFormat/>
    <w:rsid w:val="004C0CD5"/>
    <w:pPr>
      <w:spacing w:after="0" w:line="240" w:lineRule="auto"/>
      <w:ind w:left="720"/>
      <w:contextualSpacing/>
    </w:pPr>
    <w:rPr>
      <w:rFonts w:ascii="Times New Roman" w:eastAsia="Times New Roman" w:hAnsi="Times New Roman" w:cs="Times New Roman"/>
      <w:sz w:val="24"/>
      <w:szCs w:val="24"/>
    </w:rPr>
  </w:style>
  <w:style w:type="paragraph" w:customStyle="1" w:styleId="ConsTitle">
    <w:name w:val="ConsTitle"/>
    <w:rsid w:val="004C0CD5"/>
    <w:pPr>
      <w:widowControl w:val="0"/>
      <w:spacing w:after="0" w:line="240" w:lineRule="auto"/>
      <w:ind w:right="19772"/>
    </w:pPr>
    <w:rPr>
      <w:rFonts w:ascii="Arial" w:eastAsia="Times New Roman" w:hAnsi="Arial" w:cs="Times New Roman"/>
      <w:b/>
      <w:snapToGrid w:val="0"/>
      <w:sz w:val="16"/>
      <w:szCs w:val="20"/>
    </w:rPr>
  </w:style>
  <w:style w:type="character" w:customStyle="1" w:styleId="ConsPlusNormal0">
    <w:name w:val="ConsPlusNormal Знак"/>
    <w:basedOn w:val="a0"/>
    <w:link w:val="ConsPlusNormal"/>
    <w:locked/>
    <w:rsid w:val="004C0CD5"/>
    <w:rPr>
      <w:rFonts w:ascii="Arial" w:eastAsia="Times New Roman" w:hAnsi="Arial" w:cs="Arial"/>
      <w:sz w:val="20"/>
      <w:szCs w:val="20"/>
    </w:rPr>
  </w:style>
  <w:style w:type="paragraph" w:styleId="af1">
    <w:name w:val="Body Text Indent"/>
    <w:basedOn w:val="a"/>
    <w:link w:val="af2"/>
    <w:rsid w:val="004C0CD5"/>
    <w:pPr>
      <w:tabs>
        <w:tab w:val="left" w:pos="851"/>
      </w:tabs>
      <w:autoSpaceDE w:val="0"/>
      <w:autoSpaceDN w:val="0"/>
      <w:spacing w:after="0" w:line="240" w:lineRule="auto"/>
      <w:jc w:val="both"/>
    </w:pPr>
    <w:rPr>
      <w:rFonts w:ascii="Times New Roman" w:eastAsia="Calibri" w:hAnsi="Times New Roman" w:cs="Times New Roman"/>
      <w:sz w:val="26"/>
      <w:szCs w:val="26"/>
    </w:rPr>
  </w:style>
  <w:style w:type="character" w:customStyle="1" w:styleId="af2">
    <w:name w:val="Основной текст с отступом Знак"/>
    <w:basedOn w:val="a0"/>
    <w:link w:val="af1"/>
    <w:rsid w:val="004C0CD5"/>
    <w:rPr>
      <w:rFonts w:ascii="Times New Roman" w:eastAsia="Calibri" w:hAnsi="Times New Roman" w:cs="Times New Roman"/>
      <w:sz w:val="26"/>
      <w:szCs w:val="26"/>
    </w:rPr>
  </w:style>
  <w:style w:type="paragraph" w:customStyle="1" w:styleId="12">
    <w:name w:val="Без интервала1"/>
    <w:link w:val="NoSpacingChar"/>
    <w:rsid w:val="004C0CD5"/>
    <w:pPr>
      <w:spacing w:after="0" w:line="240" w:lineRule="auto"/>
    </w:pPr>
    <w:rPr>
      <w:rFonts w:ascii="Calibri" w:eastAsia="Times New Roman" w:hAnsi="Calibri" w:cs="Times New Roman"/>
      <w:lang w:eastAsia="en-US"/>
    </w:rPr>
  </w:style>
  <w:style w:type="character" w:customStyle="1" w:styleId="NoSpacingChar">
    <w:name w:val="No Spacing Char"/>
    <w:basedOn w:val="a0"/>
    <w:link w:val="12"/>
    <w:locked/>
    <w:rsid w:val="004C0CD5"/>
    <w:rPr>
      <w:rFonts w:ascii="Calibri" w:eastAsia="Times New Roman" w:hAnsi="Calibri" w:cs="Times New Roman"/>
      <w:lang w:eastAsia="en-US"/>
    </w:rPr>
  </w:style>
  <w:style w:type="paragraph" w:styleId="31">
    <w:name w:val="Body Text Indent 3"/>
    <w:basedOn w:val="a"/>
    <w:link w:val="32"/>
    <w:rsid w:val="004C0CD5"/>
    <w:pPr>
      <w:spacing w:after="120" w:line="240" w:lineRule="auto"/>
      <w:ind w:left="283"/>
    </w:pPr>
    <w:rPr>
      <w:rFonts w:ascii="Times New Roman" w:eastAsia="Calibri" w:hAnsi="Times New Roman" w:cs="Times New Roman"/>
      <w:sz w:val="16"/>
      <w:szCs w:val="16"/>
    </w:rPr>
  </w:style>
  <w:style w:type="character" w:customStyle="1" w:styleId="32">
    <w:name w:val="Основной текст с отступом 3 Знак"/>
    <w:basedOn w:val="a0"/>
    <w:link w:val="31"/>
    <w:rsid w:val="004C0CD5"/>
    <w:rPr>
      <w:rFonts w:ascii="Times New Roman" w:eastAsia="Calibri" w:hAnsi="Times New Roman" w:cs="Times New Roman"/>
      <w:sz w:val="16"/>
      <w:szCs w:val="16"/>
    </w:rPr>
  </w:style>
  <w:style w:type="paragraph" w:customStyle="1" w:styleId="ConsNonformat">
    <w:name w:val="ConsNonformat"/>
    <w:link w:val="ConsNonformat0"/>
    <w:rsid w:val="004C0CD5"/>
    <w:pPr>
      <w:widowControl w:val="0"/>
      <w:snapToGrid w:val="0"/>
      <w:spacing w:after="0" w:line="240" w:lineRule="auto"/>
      <w:ind w:right="19772"/>
    </w:pPr>
    <w:rPr>
      <w:rFonts w:ascii="Courier New" w:eastAsia="Calibri" w:hAnsi="Courier New" w:cs="Times New Roman"/>
    </w:rPr>
  </w:style>
  <w:style w:type="character" w:customStyle="1" w:styleId="ConsNonformat0">
    <w:name w:val="ConsNonformat Знак"/>
    <w:link w:val="ConsNonformat"/>
    <w:locked/>
    <w:rsid w:val="004C0CD5"/>
    <w:rPr>
      <w:rFonts w:ascii="Courier New" w:eastAsia="Calibri" w:hAnsi="Courier New" w:cs="Times New Roman"/>
    </w:rPr>
  </w:style>
  <w:style w:type="paragraph" w:styleId="af3">
    <w:name w:val="No Spacing"/>
    <w:link w:val="af4"/>
    <w:qFormat/>
    <w:rsid w:val="004C0CD5"/>
    <w:pPr>
      <w:spacing w:after="0" w:line="240" w:lineRule="auto"/>
    </w:pPr>
    <w:rPr>
      <w:rFonts w:ascii="Calibri" w:eastAsia="Calibri" w:hAnsi="Calibri" w:cs="Times New Roman"/>
      <w:lang w:eastAsia="en-US"/>
    </w:rPr>
  </w:style>
  <w:style w:type="character" w:customStyle="1" w:styleId="af4">
    <w:name w:val="Без интервала Знак"/>
    <w:link w:val="af3"/>
    <w:rsid w:val="004C0CD5"/>
    <w:rPr>
      <w:rFonts w:ascii="Calibri" w:eastAsia="Calibri" w:hAnsi="Calibri" w:cs="Times New Roman"/>
      <w:lang w:eastAsia="en-US"/>
    </w:rPr>
  </w:style>
  <w:style w:type="paragraph" w:customStyle="1" w:styleId="33">
    <w:name w:val="Название объекта3"/>
    <w:basedOn w:val="a"/>
    <w:rsid w:val="004C0CD5"/>
    <w:pPr>
      <w:suppressAutoHyphens/>
      <w:spacing w:after="0" w:line="240" w:lineRule="auto"/>
      <w:jc w:val="center"/>
    </w:pPr>
    <w:rPr>
      <w:rFonts w:ascii="Times New Roman" w:eastAsia="Times New Roman" w:hAnsi="Times New Roman" w:cs="Times New Roman"/>
      <w:b/>
      <w:kern w:val="2"/>
      <w:sz w:val="28"/>
      <w:szCs w:val="20"/>
      <w:lang w:eastAsia="ar-SA"/>
    </w:rPr>
  </w:style>
  <w:style w:type="paragraph" w:styleId="41">
    <w:name w:val="List Bullet 4"/>
    <w:basedOn w:val="a"/>
    <w:autoRedefine/>
    <w:rsid w:val="004C0CD5"/>
    <w:pPr>
      <w:widowControl w:val="0"/>
      <w:autoSpaceDE w:val="0"/>
      <w:autoSpaceDN w:val="0"/>
      <w:adjustRightInd w:val="0"/>
      <w:spacing w:after="0" w:line="240" w:lineRule="auto"/>
      <w:ind w:left="34" w:hanging="74"/>
    </w:pPr>
    <w:rPr>
      <w:rFonts w:ascii="Times New Roman" w:eastAsia="Times New Roman" w:hAnsi="Times New Roman" w:cs="Times New Roman"/>
      <w:szCs w:val="18"/>
    </w:rPr>
  </w:style>
  <w:style w:type="paragraph" w:styleId="21">
    <w:name w:val="List Bullet 2"/>
    <w:aliases w:val="Nienie a?e. 2,Список бюл. 2,Ñïèñîê áþë. 2"/>
    <w:basedOn w:val="a"/>
    <w:autoRedefine/>
    <w:rsid w:val="004C0CD5"/>
    <w:pPr>
      <w:widowControl w:val="0"/>
      <w:autoSpaceDE w:val="0"/>
      <w:autoSpaceDN w:val="0"/>
      <w:adjustRightInd w:val="0"/>
      <w:spacing w:after="100" w:afterAutospacing="1" w:line="240" w:lineRule="exact"/>
      <w:jc w:val="both"/>
    </w:pPr>
    <w:rPr>
      <w:rFonts w:ascii="Times New Roman" w:eastAsia="Times New Roman" w:hAnsi="Times New Roman" w:cs="Times New Roman"/>
      <w:b/>
    </w:rPr>
  </w:style>
  <w:style w:type="paragraph" w:customStyle="1" w:styleId="13">
    <w:name w:val="Обычный1"/>
    <w:rsid w:val="004C0CD5"/>
    <w:pPr>
      <w:widowControl w:val="0"/>
      <w:spacing w:after="0" w:line="240" w:lineRule="auto"/>
    </w:pPr>
    <w:rPr>
      <w:rFonts w:ascii="Times New Roman" w:eastAsia="Times New Roman" w:hAnsi="Times New Roman" w:cs="Times New Roman"/>
      <w:sz w:val="20"/>
      <w:szCs w:val="20"/>
    </w:rPr>
  </w:style>
  <w:style w:type="paragraph" w:customStyle="1" w:styleId="22">
    <w:name w:val="Без интервала2"/>
    <w:rsid w:val="004C0CD5"/>
    <w:pPr>
      <w:spacing w:after="0" w:line="240" w:lineRule="auto"/>
    </w:pPr>
    <w:rPr>
      <w:rFonts w:ascii="Calibri" w:eastAsia="Times New Roman" w:hAnsi="Calibri" w:cs="Times New Roman"/>
      <w:lang w:eastAsia="en-US"/>
    </w:rPr>
  </w:style>
  <w:style w:type="character" w:customStyle="1" w:styleId="34">
    <w:name w:val="Основной текст (3)_"/>
    <w:link w:val="35"/>
    <w:rsid w:val="004C0CD5"/>
    <w:rPr>
      <w:rFonts w:ascii="Lucida Sans Unicode" w:eastAsia="Lucida Sans Unicode" w:hAnsi="Lucida Sans Unicode" w:cs="Lucida Sans Unicode"/>
      <w:b/>
      <w:bCs/>
      <w:spacing w:val="-11"/>
      <w:sz w:val="14"/>
      <w:szCs w:val="14"/>
      <w:shd w:val="clear" w:color="auto" w:fill="FFFFFF"/>
    </w:rPr>
  </w:style>
  <w:style w:type="paragraph" w:customStyle="1" w:styleId="35">
    <w:name w:val="Основной текст (3)"/>
    <w:basedOn w:val="a"/>
    <w:link w:val="34"/>
    <w:rsid w:val="004C0CD5"/>
    <w:pPr>
      <w:widowControl w:val="0"/>
      <w:shd w:val="clear" w:color="auto" w:fill="FFFFFF"/>
      <w:spacing w:after="0" w:line="203" w:lineRule="exact"/>
    </w:pPr>
    <w:rPr>
      <w:rFonts w:ascii="Lucida Sans Unicode" w:eastAsia="Lucida Sans Unicode" w:hAnsi="Lucida Sans Unicode" w:cs="Lucida Sans Unicode"/>
      <w:b/>
      <w:bCs/>
      <w:spacing w:val="-11"/>
      <w:sz w:val="14"/>
      <w:szCs w:val="14"/>
    </w:rPr>
  </w:style>
  <w:style w:type="paragraph" w:customStyle="1" w:styleId="af5">
    <w:name w:val="Содержимое таблицы"/>
    <w:basedOn w:val="a"/>
    <w:rsid w:val="004C0CD5"/>
    <w:pPr>
      <w:widowControl w:val="0"/>
      <w:suppressLineNumbers/>
      <w:suppressAutoHyphens/>
      <w:spacing w:after="0" w:line="240" w:lineRule="auto"/>
    </w:pPr>
    <w:rPr>
      <w:rFonts w:ascii="Arial" w:eastAsia="Arial Unicode MS" w:hAnsi="Arial" w:cs="Times New Roman"/>
      <w:kern w:val="1"/>
      <w:sz w:val="20"/>
      <w:szCs w:val="24"/>
      <w:lang w:eastAsia="en-US"/>
    </w:rPr>
  </w:style>
  <w:style w:type="paragraph" w:styleId="23">
    <w:name w:val="Body Text 2"/>
    <w:basedOn w:val="a"/>
    <w:link w:val="24"/>
    <w:rsid w:val="004C0CD5"/>
    <w:pPr>
      <w:spacing w:after="120" w:line="480" w:lineRule="auto"/>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4C0CD5"/>
    <w:rPr>
      <w:rFonts w:ascii="Times New Roman" w:eastAsia="Times New Roman" w:hAnsi="Times New Roman" w:cs="Times New Roman"/>
      <w:sz w:val="24"/>
      <w:szCs w:val="24"/>
    </w:rPr>
  </w:style>
  <w:style w:type="paragraph" w:styleId="25">
    <w:name w:val="Body Text Indent 2"/>
    <w:aliases w:val=" Знак"/>
    <w:basedOn w:val="a"/>
    <w:link w:val="26"/>
    <w:uiPriority w:val="99"/>
    <w:rsid w:val="004C0CD5"/>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aliases w:val=" Знак Знак"/>
    <w:basedOn w:val="a0"/>
    <w:link w:val="25"/>
    <w:uiPriority w:val="99"/>
    <w:rsid w:val="004C0CD5"/>
    <w:rPr>
      <w:rFonts w:ascii="Times New Roman" w:eastAsia="Times New Roman" w:hAnsi="Times New Roman" w:cs="Times New Roman"/>
      <w:sz w:val="24"/>
      <w:szCs w:val="24"/>
    </w:rPr>
  </w:style>
  <w:style w:type="character" w:customStyle="1" w:styleId="ISOCREUR">
    <w:name w:val="ISOCREUR Знак"/>
    <w:link w:val="ISOCREUR0"/>
    <w:locked/>
    <w:rsid w:val="004C0CD5"/>
    <w:rPr>
      <w:rFonts w:ascii="ISOCPEUR" w:hAnsi="ISOCPEUR"/>
      <w:i/>
      <w:sz w:val="24"/>
      <w:szCs w:val="24"/>
    </w:rPr>
  </w:style>
  <w:style w:type="paragraph" w:customStyle="1" w:styleId="ISOCREUR0">
    <w:name w:val="ISOCREUR"/>
    <w:basedOn w:val="a"/>
    <w:link w:val="ISOCREUR"/>
    <w:rsid w:val="004C0CD5"/>
    <w:pPr>
      <w:spacing w:after="0" w:line="240" w:lineRule="auto"/>
      <w:jc w:val="center"/>
    </w:pPr>
    <w:rPr>
      <w:rFonts w:ascii="ISOCPEUR" w:hAnsi="ISOCPEUR"/>
      <w:i/>
      <w:sz w:val="24"/>
      <w:szCs w:val="24"/>
    </w:rPr>
  </w:style>
  <w:style w:type="character" w:customStyle="1" w:styleId="f">
    <w:name w:val="f"/>
    <w:basedOn w:val="a0"/>
    <w:rsid w:val="004C0CD5"/>
  </w:style>
  <w:style w:type="paragraph" w:customStyle="1" w:styleId="af6">
    <w:name w:val="Базовый"/>
    <w:rsid w:val="004C0CD5"/>
    <w:pPr>
      <w:suppressAutoHyphens/>
      <w:spacing w:after="0" w:line="100" w:lineRule="atLeast"/>
    </w:pPr>
    <w:rPr>
      <w:rFonts w:ascii="Times New Roman" w:eastAsia="Times New Roman" w:hAnsi="Times New Roman" w:cs="Times New Roman"/>
      <w:sz w:val="24"/>
      <w:szCs w:val="24"/>
    </w:rPr>
  </w:style>
  <w:style w:type="paragraph" w:styleId="af7">
    <w:name w:val="Normal (Web)"/>
    <w:aliases w:val="Обычный (Web)"/>
    <w:basedOn w:val="a"/>
    <w:rsid w:val="004C0CD5"/>
    <w:pPr>
      <w:spacing w:after="120" w:line="480" w:lineRule="auto"/>
      <w:ind w:left="283"/>
    </w:pPr>
    <w:rPr>
      <w:rFonts w:ascii="Times New Roman" w:eastAsia="Times New Roman" w:hAnsi="Times New Roman" w:cs="Times New Roman"/>
      <w:b/>
      <w:bCs/>
      <w:caps/>
      <w:sz w:val="28"/>
      <w:szCs w:val="28"/>
    </w:rPr>
  </w:style>
  <w:style w:type="paragraph" w:customStyle="1" w:styleId="36">
    <w:name w:val="Без интервала3"/>
    <w:rsid w:val="004C0CD5"/>
    <w:pPr>
      <w:spacing w:after="0" w:line="240" w:lineRule="auto"/>
    </w:pPr>
    <w:rPr>
      <w:rFonts w:ascii="Arial Unicode MS" w:eastAsia="Arial Unicode MS" w:hAnsi="Arial Unicode MS" w:cs="Arial Unicode MS"/>
      <w:color w:val="000000"/>
      <w:sz w:val="24"/>
      <w:szCs w:val="24"/>
    </w:rPr>
  </w:style>
  <w:style w:type="paragraph" w:customStyle="1" w:styleId="CharChar">
    <w:name w:val="Char Char"/>
    <w:basedOn w:val="a"/>
    <w:autoRedefine/>
    <w:rsid w:val="004C0CD5"/>
    <w:pPr>
      <w:spacing w:after="160" w:line="240" w:lineRule="auto"/>
      <w:ind w:firstLine="720"/>
    </w:pPr>
    <w:rPr>
      <w:rFonts w:ascii="Times New Roman" w:eastAsia="Times New Roman" w:hAnsi="Times New Roman" w:cs="Times New Roman"/>
      <w:sz w:val="28"/>
      <w:szCs w:val="20"/>
      <w:lang w:val="en-US" w:eastAsia="en-US"/>
    </w:rPr>
  </w:style>
  <w:style w:type="paragraph" w:styleId="af8">
    <w:name w:val="footnote text"/>
    <w:basedOn w:val="a"/>
    <w:link w:val="af9"/>
    <w:rsid w:val="004C0CD5"/>
    <w:pPr>
      <w:spacing w:after="0" w:line="240" w:lineRule="auto"/>
    </w:pPr>
    <w:rPr>
      <w:rFonts w:ascii="Times New Roman" w:eastAsia="Times New Roman" w:hAnsi="Times New Roman" w:cs="Times New Roman"/>
      <w:sz w:val="20"/>
      <w:szCs w:val="20"/>
    </w:rPr>
  </w:style>
  <w:style w:type="character" w:customStyle="1" w:styleId="af9">
    <w:name w:val="Текст сноски Знак"/>
    <w:basedOn w:val="a0"/>
    <w:link w:val="af8"/>
    <w:rsid w:val="004C0CD5"/>
    <w:rPr>
      <w:rFonts w:ascii="Times New Roman" w:eastAsia="Times New Roman" w:hAnsi="Times New Roman" w:cs="Times New Roman"/>
      <w:sz w:val="20"/>
      <w:szCs w:val="20"/>
    </w:rPr>
  </w:style>
  <w:style w:type="character" w:styleId="afa">
    <w:name w:val="footnote reference"/>
    <w:rsid w:val="004C0CD5"/>
    <w:rPr>
      <w:vertAlign w:val="superscript"/>
    </w:rPr>
  </w:style>
  <w:style w:type="paragraph" w:customStyle="1" w:styleId="14">
    <w:name w:val="Абзац списка1"/>
    <w:basedOn w:val="a"/>
    <w:rsid w:val="004C0CD5"/>
    <w:pPr>
      <w:spacing w:before="100" w:beforeAutospacing="1" w:after="100" w:afterAutospacing="1" w:line="240" w:lineRule="auto"/>
      <w:ind w:left="720"/>
      <w:contextualSpacing/>
      <w:jc w:val="center"/>
    </w:pPr>
    <w:rPr>
      <w:rFonts w:ascii="Calibri" w:eastAsia="Times New Roman" w:hAnsi="Calibri" w:cs="Times New Roman"/>
      <w:lang w:eastAsia="en-US"/>
    </w:rPr>
  </w:style>
  <w:style w:type="paragraph" w:customStyle="1" w:styleId="310">
    <w:name w:val="Основной текст с отступом 31"/>
    <w:basedOn w:val="af6"/>
    <w:rsid w:val="004C0CD5"/>
    <w:pPr>
      <w:keepNext/>
      <w:tabs>
        <w:tab w:val="left" w:pos="709"/>
        <w:tab w:val="left" w:pos="1134"/>
      </w:tabs>
      <w:spacing w:before="120"/>
      <w:ind w:firstLine="709"/>
      <w:jc w:val="both"/>
    </w:pPr>
    <w:rPr>
      <w:sz w:val="20"/>
      <w:szCs w:val="20"/>
      <w:lang w:eastAsia="ar-SA"/>
    </w:rPr>
  </w:style>
  <w:style w:type="paragraph" w:styleId="37">
    <w:name w:val="Body Text 3"/>
    <w:basedOn w:val="a"/>
    <w:link w:val="38"/>
    <w:rsid w:val="004C0CD5"/>
    <w:pPr>
      <w:spacing w:after="0" w:line="240" w:lineRule="auto"/>
      <w:jc w:val="both"/>
    </w:pPr>
    <w:rPr>
      <w:rFonts w:ascii="Times New Roman" w:eastAsia="Times New Roman" w:hAnsi="Times New Roman" w:cs="Times New Roman"/>
      <w:sz w:val="20"/>
      <w:szCs w:val="20"/>
    </w:rPr>
  </w:style>
  <w:style w:type="character" w:customStyle="1" w:styleId="38">
    <w:name w:val="Основной текст 3 Знак"/>
    <w:basedOn w:val="a0"/>
    <w:link w:val="37"/>
    <w:rsid w:val="004C0CD5"/>
    <w:rPr>
      <w:rFonts w:ascii="Times New Roman" w:eastAsia="Times New Roman" w:hAnsi="Times New Roman" w:cs="Times New Roman"/>
      <w:sz w:val="20"/>
      <w:szCs w:val="20"/>
    </w:rPr>
  </w:style>
  <w:style w:type="paragraph" w:customStyle="1" w:styleId="15">
    <w:name w:val="Знак Знак1 Знак Знак Знак Знак Знак Знак Знак"/>
    <w:basedOn w:val="a"/>
    <w:rsid w:val="004C0CD5"/>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iceouttxt">
    <w:name w:val="iceouttxt"/>
    <w:basedOn w:val="a0"/>
    <w:rsid w:val="004C0CD5"/>
  </w:style>
  <w:style w:type="numbering" w:customStyle="1" w:styleId="110">
    <w:name w:val="Нет списка11"/>
    <w:next w:val="a2"/>
    <w:uiPriority w:val="99"/>
    <w:semiHidden/>
    <w:unhideWhenUsed/>
    <w:rsid w:val="004C0CD5"/>
  </w:style>
  <w:style w:type="paragraph" w:customStyle="1" w:styleId="61">
    <w:name w:val="Знак6 Знак Знак Знак1"/>
    <w:basedOn w:val="a"/>
    <w:rsid w:val="004C0CD5"/>
    <w:pPr>
      <w:spacing w:after="160" w:line="240" w:lineRule="exact"/>
    </w:pPr>
    <w:rPr>
      <w:rFonts w:ascii="Verdana" w:eastAsia="Times New Roman" w:hAnsi="Verdana" w:cs="Times New Roman"/>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C0CD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6">
    <w:name w:val="Стиль1"/>
    <w:basedOn w:val="a"/>
    <w:rsid w:val="004C0CD5"/>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rPr>
  </w:style>
  <w:style w:type="paragraph" w:customStyle="1" w:styleId="27">
    <w:name w:val="Стиль2"/>
    <w:basedOn w:val="28"/>
    <w:rsid w:val="004C0CD5"/>
    <w:pPr>
      <w:keepNext/>
      <w:keepLines/>
      <w:widowControl w:val="0"/>
      <w:suppressLineNumbers/>
      <w:tabs>
        <w:tab w:val="clear" w:pos="643"/>
        <w:tab w:val="num" w:pos="1836"/>
      </w:tabs>
      <w:suppressAutoHyphens/>
      <w:spacing w:after="60"/>
      <w:ind w:left="1836" w:hanging="576"/>
      <w:jc w:val="both"/>
    </w:pPr>
    <w:rPr>
      <w:b/>
      <w:sz w:val="24"/>
    </w:rPr>
  </w:style>
  <w:style w:type="paragraph" w:styleId="28">
    <w:name w:val="List Number 2"/>
    <w:basedOn w:val="a"/>
    <w:rsid w:val="004C0CD5"/>
    <w:pPr>
      <w:tabs>
        <w:tab w:val="num" w:pos="643"/>
      </w:tabs>
      <w:spacing w:after="0" w:line="240" w:lineRule="auto"/>
      <w:ind w:left="643" w:hanging="360"/>
    </w:pPr>
    <w:rPr>
      <w:rFonts w:ascii="Times New Roman" w:eastAsia="Times New Roman" w:hAnsi="Times New Roman" w:cs="Times New Roman"/>
      <w:sz w:val="20"/>
      <w:szCs w:val="20"/>
    </w:rPr>
  </w:style>
  <w:style w:type="paragraph" w:customStyle="1" w:styleId="39">
    <w:name w:val="Стиль3"/>
    <w:basedOn w:val="25"/>
    <w:rsid w:val="004C0CD5"/>
    <w:pPr>
      <w:widowControl w:val="0"/>
      <w:tabs>
        <w:tab w:val="num" w:pos="1307"/>
      </w:tabs>
      <w:adjustRightInd w:val="0"/>
      <w:spacing w:after="0" w:line="240" w:lineRule="auto"/>
      <w:ind w:left="1080"/>
      <w:jc w:val="both"/>
      <w:textAlignment w:val="baseline"/>
    </w:pPr>
    <w:rPr>
      <w:szCs w:val="20"/>
    </w:rPr>
  </w:style>
  <w:style w:type="paragraph" w:styleId="afb">
    <w:name w:val="Date"/>
    <w:basedOn w:val="a"/>
    <w:next w:val="a"/>
    <w:link w:val="afc"/>
    <w:rsid w:val="004C0CD5"/>
    <w:pPr>
      <w:spacing w:after="60" w:line="240" w:lineRule="auto"/>
      <w:jc w:val="both"/>
    </w:pPr>
    <w:rPr>
      <w:rFonts w:ascii="Times New Roman" w:eastAsia="Times New Roman" w:hAnsi="Times New Roman" w:cs="Times New Roman"/>
      <w:sz w:val="24"/>
      <w:szCs w:val="20"/>
    </w:rPr>
  </w:style>
  <w:style w:type="character" w:customStyle="1" w:styleId="afc">
    <w:name w:val="Дата Знак"/>
    <w:basedOn w:val="a0"/>
    <w:link w:val="afb"/>
    <w:rsid w:val="004C0CD5"/>
    <w:rPr>
      <w:rFonts w:ascii="Times New Roman" w:eastAsia="Times New Roman" w:hAnsi="Times New Roman" w:cs="Times New Roman"/>
      <w:sz w:val="24"/>
      <w:szCs w:val="20"/>
    </w:rPr>
  </w:style>
  <w:style w:type="paragraph" w:customStyle="1" w:styleId="2-11">
    <w:name w:val="содержание2-11"/>
    <w:basedOn w:val="a"/>
    <w:rsid w:val="004C0CD5"/>
    <w:pPr>
      <w:spacing w:after="60" w:line="240" w:lineRule="auto"/>
      <w:jc w:val="both"/>
    </w:pPr>
    <w:rPr>
      <w:rFonts w:ascii="Times New Roman" w:eastAsia="Times New Roman" w:hAnsi="Times New Roman" w:cs="Times New Roman"/>
      <w:sz w:val="24"/>
      <w:szCs w:val="24"/>
    </w:rPr>
  </w:style>
  <w:style w:type="character" w:styleId="afd">
    <w:name w:val="FollowedHyperlink"/>
    <w:basedOn w:val="a0"/>
    <w:rsid w:val="004C0CD5"/>
    <w:rPr>
      <w:color w:val="800080"/>
      <w:u w:val="single"/>
    </w:rPr>
  </w:style>
  <w:style w:type="paragraph" w:customStyle="1" w:styleId="29">
    <w:name w:val="заголовок 2"/>
    <w:basedOn w:val="a"/>
    <w:next w:val="a"/>
    <w:rsid w:val="004C0CD5"/>
    <w:pPr>
      <w:keepNext/>
      <w:autoSpaceDE w:val="0"/>
      <w:autoSpaceDN w:val="0"/>
      <w:spacing w:after="0" w:line="240" w:lineRule="auto"/>
      <w:jc w:val="center"/>
    </w:pPr>
    <w:rPr>
      <w:rFonts w:ascii="Times New Roman" w:eastAsia="Times New Roman" w:hAnsi="Times New Roman" w:cs="Times New Roman"/>
      <w:b/>
      <w:bCs/>
      <w:sz w:val="24"/>
      <w:szCs w:val="24"/>
      <w:lang w:eastAsia="en-US"/>
    </w:rPr>
  </w:style>
  <w:style w:type="paragraph" w:customStyle="1" w:styleId="111">
    <w:name w:val="заголовок 11"/>
    <w:rsid w:val="004C0CD5"/>
    <w:pPr>
      <w:keepNext/>
      <w:autoSpaceDE w:val="0"/>
      <w:autoSpaceDN w:val="0"/>
      <w:spacing w:after="0" w:line="240" w:lineRule="auto"/>
      <w:jc w:val="center"/>
    </w:pPr>
    <w:rPr>
      <w:rFonts w:ascii="Times New Roman" w:eastAsia="Times New Roman" w:hAnsi="Times New Roman" w:cs="Times New Roman"/>
      <w:sz w:val="24"/>
      <w:szCs w:val="24"/>
    </w:rPr>
  </w:style>
  <w:style w:type="paragraph" w:customStyle="1" w:styleId="afe">
    <w:name w:val="микротекст"/>
    <w:basedOn w:val="a5"/>
    <w:rsid w:val="004C0CD5"/>
    <w:pPr>
      <w:overflowPunct w:val="0"/>
      <w:autoSpaceDE w:val="0"/>
      <w:autoSpaceDN w:val="0"/>
      <w:adjustRightInd w:val="0"/>
      <w:jc w:val="both"/>
      <w:textAlignment w:val="baseline"/>
    </w:pPr>
    <w:rPr>
      <w:rFonts w:ascii="NTHelvetica/Cyrillic" w:hAnsi="NTHelvetica/Cyrillic"/>
      <w:sz w:val="20"/>
      <w:szCs w:val="20"/>
    </w:rPr>
  </w:style>
  <w:style w:type="paragraph" w:customStyle="1" w:styleId="Iniiaiieoaenooaaeeou">
    <w:name w:val="Iniiaiie oaeno oaaeeou"/>
    <w:basedOn w:val="a5"/>
    <w:next w:val="a5"/>
    <w:rsid w:val="004C0CD5"/>
    <w:pPr>
      <w:overflowPunct w:val="0"/>
      <w:autoSpaceDE w:val="0"/>
      <w:autoSpaceDN w:val="0"/>
      <w:adjustRightInd w:val="0"/>
      <w:spacing w:before="40" w:after="40"/>
      <w:jc w:val="center"/>
      <w:textAlignment w:val="baseline"/>
    </w:pPr>
    <w:rPr>
      <w:szCs w:val="20"/>
    </w:rPr>
  </w:style>
  <w:style w:type="paragraph" w:customStyle="1" w:styleId="aff">
    <w:name w:val="Основной текст таблицы"/>
    <w:basedOn w:val="a5"/>
    <w:rsid w:val="004C0CD5"/>
    <w:pPr>
      <w:spacing w:before="40" w:after="40"/>
      <w:jc w:val="center"/>
    </w:pPr>
  </w:style>
  <w:style w:type="paragraph" w:customStyle="1" w:styleId="51">
    <w:name w:val="Список бюл.5"/>
    <w:basedOn w:val="52"/>
    <w:rsid w:val="004C0CD5"/>
  </w:style>
  <w:style w:type="paragraph" w:styleId="52">
    <w:name w:val="List Bullet 5"/>
    <w:basedOn w:val="a"/>
    <w:rsid w:val="004C0CD5"/>
    <w:pPr>
      <w:tabs>
        <w:tab w:val="num" w:pos="360"/>
      </w:tabs>
      <w:spacing w:after="0" w:line="240" w:lineRule="auto"/>
      <w:ind w:left="360" w:hanging="360"/>
    </w:pPr>
    <w:rPr>
      <w:rFonts w:ascii="Times New Roman" w:eastAsia="Times New Roman" w:hAnsi="Times New Roman" w:cs="Times New Roman"/>
      <w:sz w:val="20"/>
      <w:szCs w:val="20"/>
    </w:rPr>
  </w:style>
  <w:style w:type="paragraph" w:styleId="aff0">
    <w:name w:val="List Bullet"/>
    <w:basedOn w:val="a"/>
    <w:rsid w:val="004C0CD5"/>
    <w:pPr>
      <w:tabs>
        <w:tab w:val="num" w:pos="360"/>
      </w:tabs>
      <w:spacing w:after="0" w:line="240" w:lineRule="auto"/>
      <w:ind w:left="360" w:hanging="360"/>
    </w:pPr>
    <w:rPr>
      <w:rFonts w:ascii="Times New Roman" w:eastAsia="Times New Roman" w:hAnsi="Times New Roman" w:cs="Times New Roman"/>
      <w:sz w:val="20"/>
      <w:szCs w:val="20"/>
    </w:rPr>
  </w:style>
  <w:style w:type="paragraph" w:customStyle="1" w:styleId="2a">
    <w:name w:val="Список бюл.2"/>
    <w:basedOn w:val="21"/>
    <w:rsid w:val="004C0CD5"/>
  </w:style>
  <w:style w:type="paragraph" w:customStyle="1" w:styleId="aff1">
    <w:name w:val="Таблицы (моноширинный)"/>
    <w:basedOn w:val="a"/>
    <w:next w:val="a"/>
    <w:rsid w:val="004C0CD5"/>
    <w:pPr>
      <w:autoSpaceDE w:val="0"/>
      <w:autoSpaceDN w:val="0"/>
      <w:adjustRightInd w:val="0"/>
      <w:spacing w:after="0" w:line="240" w:lineRule="auto"/>
      <w:jc w:val="both"/>
    </w:pPr>
    <w:rPr>
      <w:rFonts w:ascii="Courier New" w:eastAsia="Times New Roman" w:hAnsi="Courier New" w:cs="Courier New"/>
      <w:sz w:val="20"/>
      <w:szCs w:val="20"/>
    </w:rPr>
  </w:style>
  <w:style w:type="table" w:customStyle="1" w:styleId="17">
    <w:name w:val="Сетка таблицы1"/>
    <w:basedOn w:val="a1"/>
    <w:next w:val="ad"/>
    <w:rsid w:val="004C0CD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caption"/>
    <w:basedOn w:val="a"/>
    <w:next w:val="a"/>
    <w:qFormat/>
    <w:rsid w:val="004C0CD5"/>
    <w:pPr>
      <w:spacing w:after="0" w:line="240" w:lineRule="auto"/>
      <w:jc w:val="center"/>
    </w:pPr>
    <w:rPr>
      <w:rFonts w:ascii="Times New Roman" w:eastAsia="Times New Roman" w:hAnsi="Times New Roman" w:cs="Times New Roman"/>
      <w:b/>
      <w:sz w:val="24"/>
      <w:szCs w:val="20"/>
    </w:rPr>
  </w:style>
  <w:style w:type="paragraph" w:styleId="aff3">
    <w:name w:val="endnote text"/>
    <w:basedOn w:val="a"/>
    <w:link w:val="aff4"/>
    <w:rsid w:val="004C0CD5"/>
    <w:pPr>
      <w:spacing w:after="0" w:line="240" w:lineRule="auto"/>
    </w:pPr>
    <w:rPr>
      <w:rFonts w:ascii="Times New Roman" w:eastAsia="Times New Roman" w:hAnsi="Times New Roman" w:cs="Times New Roman"/>
      <w:sz w:val="20"/>
      <w:szCs w:val="20"/>
    </w:rPr>
  </w:style>
  <w:style w:type="character" w:customStyle="1" w:styleId="aff4">
    <w:name w:val="Текст концевой сноски Знак"/>
    <w:basedOn w:val="a0"/>
    <w:link w:val="aff3"/>
    <w:rsid w:val="004C0CD5"/>
    <w:rPr>
      <w:rFonts w:ascii="Times New Roman" w:eastAsia="Times New Roman" w:hAnsi="Times New Roman" w:cs="Times New Roman"/>
      <w:sz w:val="20"/>
      <w:szCs w:val="20"/>
    </w:rPr>
  </w:style>
  <w:style w:type="character" w:styleId="aff5">
    <w:name w:val="endnote reference"/>
    <w:basedOn w:val="a0"/>
    <w:rsid w:val="004C0CD5"/>
    <w:rPr>
      <w:vertAlign w:val="superscript"/>
    </w:rPr>
  </w:style>
  <w:style w:type="paragraph" w:customStyle="1" w:styleId="18">
    <w:name w:val="1 Знак"/>
    <w:basedOn w:val="a"/>
    <w:rsid w:val="004C0CD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consplusnormal1">
    <w:name w:val="consplusnormal"/>
    <w:basedOn w:val="a"/>
    <w:rsid w:val="004C0CD5"/>
    <w:pPr>
      <w:autoSpaceDE w:val="0"/>
      <w:autoSpaceDN w:val="0"/>
      <w:spacing w:after="0" w:line="240" w:lineRule="auto"/>
      <w:ind w:firstLine="720"/>
    </w:pPr>
    <w:rPr>
      <w:rFonts w:ascii="Arial" w:eastAsia="Times New Roman" w:hAnsi="Arial" w:cs="Arial"/>
      <w:sz w:val="20"/>
      <w:szCs w:val="20"/>
    </w:rPr>
  </w:style>
  <w:style w:type="paragraph" w:customStyle="1" w:styleId="2b">
    <w:name w:val="Знак2"/>
    <w:basedOn w:val="a"/>
    <w:rsid w:val="004C0CD5"/>
    <w:pPr>
      <w:spacing w:after="160" w:line="240" w:lineRule="exact"/>
    </w:pPr>
    <w:rPr>
      <w:rFonts w:ascii="Verdana" w:eastAsia="Times New Roman" w:hAnsi="Verdana" w:cs="Times New Roman"/>
      <w:sz w:val="20"/>
      <w:szCs w:val="20"/>
      <w:lang w:val="en-US" w:eastAsia="en-US"/>
    </w:rPr>
  </w:style>
  <w:style w:type="paragraph" w:customStyle="1" w:styleId="311">
    <w:name w:val="Основной текст 31"/>
    <w:basedOn w:val="a"/>
    <w:rsid w:val="004C0CD5"/>
    <w:pPr>
      <w:spacing w:before="120" w:after="0" w:line="240" w:lineRule="auto"/>
      <w:jc w:val="center"/>
    </w:pPr>
    <w:rPr>
      <w:rFonts w:ascii="Times New Roman" w:eastAsia="Times New Roman" w:hAnsi="Times New Roman" w:cs="Times New Roman"/>
      <w:sz w:val="24"/>
      <w:szCs w:val="20"/>
    </w:rPr>
  </w:style>
  <w:style w:type="paragraph" w:customStyle="1" w:styleId="210">
    <w:name w:val="Основной текст 21"/>
    <w:basedOn w:val="a"/>
    <w:rsid w:val="004C0CD5"/>
    <w:pPr>
      <w:overflowPunct w:val="0"/>
      <w:autoSpaceDE w:val="0"/>
      <w:autoSpaceDN w:val="0"/>
      <w:adjustRightInd w:val="0"/>
      <w:spacing w:after="0" w:line="360" w:lineRule="auto"/>
      <w:ind w:left="708"/>
      <w:jc w:val="both"/>
      <w:textAlignment w:val="baseline"/>
    </w:pPr>
    <w:rPr>
      <w:rFonts w:ascii="Times New Roman" w:eastAsia="Times New Roman" w:hAnsi="Times New Roman" w:cs="Times New Roman"/>
      <w:sz w:val="28"/>
      <w:szCs w:val="20"/>
    </w:rPr>
  </w:style>
  <w:style w:type="paragraph" w:customStyle="1" w:styleId="71">
    <w:name w:val="Знак7"/>
    <w:basedOn w:val="a"/>
    <w:rsid w:val="004C0CD5"/>
    <w:pPr>
      <w:spacing w:after="160" w:line="240" w:lineRule="exact"/>
    </w:pPr>
    <w:rPr>
      <w:rFonts w:ascii="Verdana" w:eastAsia="Times New Roman" w:hAnsi="Verdana" w:cs="Times New Roman"/>
      <w:sz w:val="20"/>
      <w:szCs w:val="20"/>
      <w:lang w:val="en-US" w:eastAsia="en-US"/>
    </w:rPr>
  </w:style>
  <w:style w:type="paragraph" w:styleId="2c">
    <w:name w:val="envelope return"/>
    <w:basedOn w:val="a"/>
    <w:rsid w:val="004C0CD5"/>
    <w:pPr>
      <w:spacing w:after="0" w:line="240" w:lineRule="auto"/>
    </w:pPr>
    <w:rPr>
      <w:rFonts w:ascii="Arial" w:eastAsia="Times New Roman" w:hAnsi="Arial" w:cs="Arial"/>
      <w:sz w:val="24"/>
      <w:szCs w:val="20"/>
    </w:rPr>
  </w:style>
  <w:style w:type="paragraph" w:styleId="19">
    <w:name w:val="toc 1"/>
    <w:aliases w:val="Серега"/>
    <w:basedOn w:val="a"/>
    <w:next w:val="a"/>
    <w:autoRedefine/>
    <w:rsid w:val="004C0CD5"/>
    <w:pPr>
      <w:spacing w:after="0" w:line="360" w:lineRule="auto"/>
      <w:jc w:val="center"/>
    </w:pPr>
    <w:rPr>
      <w:rFonts w:ascii="Times New Roman" w:eastAsia="Times New Roman" w:hAnsi="Times New Roman" w:cs="Times New Roman"/>
      <w:noProof/>
      <w:sz w:val="24"/>
      <w:szCs w:val="28"/>
      <w:lang w:val="en-US"/>
    </w:rPr>
  </w:style>
  <w:style w:type="paragraph" w:customStyle="1" w:styleId="FR1">
    <w:name w:val="FR1"/>
    <w:rsid w:val="004C0CD5"/>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customStyle="1" w:styleId="1a">
    <w:name w:val="Знак Знак1"/>
    <w:basedOn w:val="a0"/>
    <w:rsid w:val="004C0CD5"/>
    <w:rPr>
      <w:sz w:val="24"/>
      <w:lang w:val="ru-RU" w:eastAsia="ru-RU" w:bidi="ar-SA"/>
    </w:rPr>
  </w:style>
  <w:style w:type="paragraph" w:customStyle="1" w:styleId="53">
    <w:name w:val="Знак5"/>
    <w:basedOn w:val="a"/>
    <w:rsid w:val="004C0CD5"/>
    <w:pPr>
      <w:spacing w:after="160" w:line="240" w:lineRule="exact"/>
    </w:pPr>
    <w:rPr>
      <w:rFonts w:ascii="Verdana" w:eastAsia="Times New Roman" w:hAnsi="Verdana" w:cs="Times New Roman"/>
      <w:sz w:val="20"/>
      <w:szCs w:val="20"/>
      <w:lang w:val="en-US" w:eastAsia="en-US"/>
    </w:rPr>
  </w:style>
  <w:style w:type="paragraph" w:customStyle="1" w:styleId="aff6">
    <w:name w:val="Знак Знак Знак Знак Знак Знак Знак"/>
    <w:basedOn w:val="a"/>
    <w:rsid w:val="004C0CD5"/>
    <w:pPr>
      <w:spacing w:after="160" w:line="240" w:lineRule="exact"/>
    </w:pPr>
    <w:rPr>
      <w:rFonts w:ascii="Verdana" w:eastAsia="Times New Roman" w:hAnsi="Verdana" w:cs="Times New Roman"/>
      <w:sz w:val="20"/>
      <w:szCs w:val="20"/>
      <w:lang w:val="en-US" w:eastAsia="en-US"/>
    </w:rPr>
  </w:style>
  <w:style w:type="paragraph" w:customStyle="1" w:styleId="62">
    <w:name w:val="Знак6 Знак Знак Знак"/>
    <w:basedOn w:val="a"/>
    <w:rsid w:val="004C0CD5"/>
    <w:pPr>
      <w:spacing w:after="160" w:line="240" w:lineRule="exact"/>
    </w:pPr>
    <w:rPr>
      <w:rFonts w:ascii="Verdana" w:eastAsia="Times New Roman" w:hAnsi="Verdana" w:cs="Times New Roman"/>
      <w:sz w:val="20"/>
      <w:szCs w:val="20"/>
      <w:lang w:val="en-US" w:eastAsia="en-US"/>
    </w:rPr>
  </w:style>
  <w:style w:type="paragraph" w:customStyle="1" w:styleId="BodyText21">
    <w:name w:val="Body Text 21"/>
    <w:basedOn w:val="a"/>
    <w:rsid w:val="004C0CD5"/>
    <w:pPr>
      <w:overflowPunct w:val="0"/>
      <w:autoSpaceDE w:val="0"/>
      <w:autoSpaceDN w:val="0"/>
      <w:adjustRightInd w:val="0"/>
      <w:spacing w:after="0" w:line="360" w:lineRule="auto"/>
      <w:jc w:val="center"/>
      <w:textAlignment w:val="baseline"/>
    </w:pPr>
    <w:rPr>
      <w:rFonts w:ascii="Times New Roman" w:eastAsia="Times New Roman" w:hAnsi="Times New Roman" w:cs="Times New Roman"/>
      <w:sz w:val="16"/>
      <w:szCs w:val="20"/>
    </w:rPr>
  </w:style>
  <w:style w:type="paragraph" w:styleId="aff7">
    <w:name w:val="Plain Text"/>
    <w:basedOn w:val="a"/>
    <w:link w:val="aff8"/>
    <w:unhideWhenUsed/>
    <w:rsid w:val="004C0CD5"/>
    <w:pPr>
      <w:spacing w:after="0" w:line="240" w:lineRule="auto"/>
    </w:pPr>
    <w:rPr>
      <w:rFonts w:ascii="Courier New" w:eastAsia="Times New Roman" w:hAnsi="Courier New" w:cs="Times New Roman"/>
      <w:sz w:val="20"/>
      <w:szCs w:val="20"/>
    </w:rPr>
  </w:style>
  <w:style w:type="character" w:customStyle="1" w:styleId="aff8">
    <w:name w:val="Текст Знак"/>
    <w:basedOn w:val="a0"/>
    <w:link w:val="aff7"/>
    <w:rsid w:val="004C0CD5"/>
    <w:rPr>
      <w:rFonts w:ascii="Courier New" w:eastAsia="Times New Roman" w:hAnsi="Courier New" w:cs="Times New Roman"/>
      <w:sz w:val="20"/>
      <w:szCs w:val="20"/>
    </w:rPr>
  </w:style>
  <w:style w:type="paragraph" w:customStyle="1" w:styleId="Heading">
    <w:name w:val="Heading"/>
    <w:rsid w:val="004C0CD5"/>
    <w:pPr>
      <w:autoSpaceDE w:val="0"/>
      <w:autoSpaceDN w:val="0"/>
      <w:adjustRightInd w:val="0"/>
      <w:spacing w:after="0" w:line="240" w:lineRule="auto"/>
    </w:pPr>
    <w:rPr>
      <w:rFonts w:ascii="Arial" w:eastAsia="Times New Roman" w:hAnsi="Arial" w:cs="Arial"/>
      <w:b/>
      <w:bCs/>
    </w:rPr>
  </w:style>
  <w:style w:type="paragraph" w:customStyle="1" w:styleId="aff9">
    <w:name w:val="Знак Знак Знак Знак Знак Знак Знак Знак Знак Знак"/>
    <w:basedOn w:val="a"/>
    <w:rsid w:val="004C0CD5"/>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fa">
    <w:name w:val="пункт договора"/>
    <w:basedOn w:val="a"/>
    <w:rsid w:val="004C0CD5"/>
    <w:pPr>
      <w:spacing w:before="120" w:after="120" w:line="360" w:lineRule="auto"/>
      <w:ind w:left="283" w:hanging="283"/>
    </w:pPr>
    <w:rPr>
      <w:rFonts w:ascii="Arial" w:eastAsia="Times New Roman" w:hAnsi="Arial" w:cs="Times New Roman"/>
      <w:szCs w:val="20"/>
    </w:rPr>
  </w:style>
  <w:style w:type="paragraph" w:styleId="affb">
    <w:name w:val="Block Text"/>
    <w:basedOn w:val="a"/>
    <w:rsid w:val="004C0CD5"/>
    <w:pPr>
      <w:widowControl w:val="0"/>
      <w:shd w:val="clear" w:color="auto" w:fill="FFFFFF"/>
      <w:autoSpaceDE w:val="0"/>
      <w:autoSpaceDN w:val="0"/>
      <w:adjustRightInd w:val="0"/>
      <w:spacing w:after="0" w:line="240" w:lineRule="auto"/>
      <w:ind w:left="725" w:right="19" w:hanging="720"/>
      <w:jc w:val="both"/>
    </w:pPr>
    <w:rPr>
      <w:rFonts w:ascii="Times New Roman" w:eastAsia="Times New Roman" w:hAnsi="Times New Roman" w:cs="Arial"/>
      <w:color w:val="000000"/>
      <w:sz w:val="28"/>
      <w:szCs w:val="20"/>
    </w:rPr>
  </w:style>
  <w:style w:type="character" w:customStyle="1" w:styleId="1b">
    <w:name w:val="Основной текст Знак1"/>
    <w:aliases w:val="Список 1 Знак,Основной текст Знак Знак Знак"/>
    <w:locked/>
    <w:rsid w:val="004C0CD5"/>
    <w:rPr>
      <w:rFonts w:ascii="Times New Roman" w:hAnsi="Times New Roman"/>
      <w:sz w:val="24"/>
    </w:rPr>
  </w:style>
  <w:style w:type="character" w:styleId="affc">
    <w:name w:val="Strong"/>
    <w:basedOn w:val="a0"/>
    <w:uiPriority w:val="22"/>
    <w:qFormat/>
    <w:rsid w:val="004C0CD5"/>
    <w:rPr>
      <w:b/>
    </w:rPr>
  </w:style>
  <w:style w:type="paragraph" w:styleId="affd">
    <w:name w:val="Document Map"/>
    <w:basedOn w:val="a"/>
    <w:link w:val="affe"/>
    <w:uiPriority w:val="99"/>
    <w:unhideWhenUsed/>
    <w:rsid w:val="004C0CD5"/>
    <w:rPr>
      <w:rFonts w:ascii="Tahoma" w:eastAsia="Calibri" w:hAnsi="Tahoma" w:cs="Tahoma"/>
      <w:sz w:val="16"/>
      <w:szCs w:val="16"/>
      <w:lang w:eastAsia="en-US"/>
    </w:rPr>
  </w:style>
  <w:style w:type="character" w:customStyle="1" w:styleId="affe">
    <w:name w:val="Схема документа Знак"/>
    <w:basedOn w:val="a0"/>
    <w:link w:val="affd"/>
    <w:uiPriority w:val="99"/>
    <w:rsid w:val="004C0CD5"/>
    <w:rPr>
      <w:rFonts w:ascii="Tahoma" w:eastAsia="Calibri" w:hAnsi="Tahoma" w:cs="Tahoma"/>
      <w:sz w:val="16"/>
      <w:szCs w:val="16"/>
      <w:lang w:eastAsia="en-US"/>
    </w:rPr>
  </w:style>
  <w:style w:type="paragraph" w:customStyle="1" w:styleId="msonormalcxspmiddle">
    <w:name w:val="msonormalcxspmiddle"/>
    <w:basedOn w:val="a"/>
    <w:rsid w:val="004C0C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C0CD5"/>
  </w:style>
  <w:style w:type="numbering" w:customStyle="1" w:styleId="2d">
    <w:name w:val="Нет списка2"/>
    <w:next w:val="a2"/>
    <w:uiPriority w:val="99"/>
    <w:semiHidden/>
    <w:unhideWhenUsed/>
    <w:rsid w:val="004C0CD5"/>
  </w:style>
</w:styles>
</file>

<file path=word/webSettings.xml><?xml version="1.0" encoding="utf-8"?>
<w:webSettings xmlns:r="http://schemas.openxmlformats.org/officeDocument/2006/relationships" xmlns:w="http://schemas.openxmlformats.org/wordprocessingml/2006/main">
  <w:divs>
    <w:div w:id="180133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29</Pages>
  <Words>10152</Words>
  <Characters>57872</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ekaterinavg</dc:creator>
  <cp:keywords/>
  <dc:description/>
  <cp:lastModifiedBy>ekaterinavg</cp:lastModifiedBy>
  <cp:revision>8</cp:revision>
  <cp:lastPrinted>2014-12-15T09:20:00Z</cp:lastPrinted>
  <dcterms:created xsi:type="dcterms:W3CDTF">2014-12-11T09:25:00Z</dcterms:created>
  <dcterms:modified xsi:type="dcterms:W3CDTF">2014-12-17T09:37:00Z</dcterms:modified>
</cp:coreProperties>
</file>