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C2F" w:rsidRDefault="00ED5C2F" w:rsidP="00ED5C2F">
      <w:pPr>
        <w:spacing w:after="0" w:line="240" w:lineRule="auto"/>
        <w:jc w:val="center"/>
        <w:rPr>
          <w:rFonts w:ascii="Times New Roman" w:hAnsi="Times New Roman" w:cs="Times New Roman"/>
          <w:b/>
          <w:color w:val="000000"/>
          <w:sz w:val="24"/>
          <w:szCs w:val="24"/>
        </w:rPr>
      </w:pPr>
      <w:r w:rsidRPr="00ED5C2F">
        <w:rPr>
          <w:rFonts w:ascii="Times New Roman" w:hAnsi="Times New Roman" w:cs="Times New Roman"/>
          <w:b/>
          <w:color w:val="000000"/>
          <w:sz w:val="24"/>
          <w:szCs w:val="24"/>
        </w:rPr>
        <w:t>Государственный контракт</w:t>
      </w:r>
      <w:r w:rsidRPr="00ED5C2F">
        <w:rPr>
          <w:rFonts w:ascii="Times New Roman" w:hAnsi="Times New Roman" w:cs="Times New Roman"/>
          <w:color w:val="000000"/>
          <w:sz w:val="24"/>
          <w:szCs w:val="24"/>
        </w:rPr>
        <w:t xml:space="preserve">   </w:t>
      </w:r>
      <w:r w:rsidRPr="00ED5C2F">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01-МК</w:t>
      </w:r>
    </w:p>
    <w:p w:rsidR="006A0FA9" w:rsidRPr="00BC5C7F" w:rsidRDefault="006A0FA9" w:rsidP="006A0FA9">
      <w:pPr>
        <w:pStyle w:val="a7"/>
        <w:rPr>
          <w:bCs/>
          <w:sz w:val="24"/>
          <w:szCs w:val="24"/>
        </w:rPr>
      </w:pPr>
      <w:r w:rsidRPr="00BC5C7F">
        <w:rPr>
          <w:bCs/>
          <w:sz w:val="24"/>
          <w:szCs w:val="24"/>
        </w:rPr>
        <w:t xml:space="preserve">(номер карточки контракта </w:t>
      </w:r>
      <w:r>
        <w:rPr>
          <w:bCs/>
          <w:sz w:val="24"/>
          <w:szCs w:val="24"/>
        </w:rPr>
        <w:t xml:space="preserve"> - </w:t>
      </w:r>
      <w:r w:rsidRPr="00ED5C2F">
        <w:rPr>
          <w:color w:val="000000"/>
          <w:spacing w:val="3"/>
          <w:sz w:val="24"/>
          <w:szCs w:val="24"/>
        </w:rPr>
        <w:t>012420000061400</w:t>
      </w:r>
      <w:r w:rsidR="00BC50DF">
        <w:rPr>
          <w:color w:val="000000"/>
          <w:spacing w:val="3"/>
          <w:sz w:val="24"/>
          <w:szCs w:val="24"/>
        </w:rPr>
        <w:t>6794</w:t>
      </w:r>
      <w:r w:rsidRPr="00BC5C7F">
        <w:rPr>
          <w:bCs/>
          <w:sz w:val="24"/>
          <w:szCs w:val="24"/>
        </w:rPr>
        <w:t>_131607)</w:t>
      </w:r>
    </w:p>
    <w:p w:rsidR="00ED5C2F" w:rsidRPr="00ED5C2F" w:rsidRDefault="00ED5C2F" w:rsidP="00ED5C2F">
      <w:pPr>
        <w:spacing w:after="0" w:line="240" w:lineRule="auto"/>
        <w:jc w:val="both"/>
        <w:rPr>
          <w:rFonts w:ascii="Times New Roman" w:hAnsi="Times New Roman" w:cs="Times New Roman"/>
          <w:color w:val="000000"/>
          <w:sz w:val="24"/>
          <w:szCs w:val="24"/>
        </w:rPr>
      </w:pPr>
    </w:p>
    <w:p w:rsidR="00ED5C2F" w:rsidRPr="00ED5C2F" w:rsidRDefault="00ED5C2F" w:rsidP="00ED5C2F">
      <w:pPr>
        <w:spacing w:after="0" w:line="240" w:lineRule="auto"/>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г. Архангельск</w:t>
      </w:r>
      <w:r w:rsidRPr="00ED5C2F">
        <w:rPr>
          <w:rFonts w:ascii="Times New Roman" w:hAnsi="Times New Roman" w:cs="Times New Roman"/>
          <w:color w:val="000000"/>
          <w:sz w:val="24"/>
          <w:szCs w:val="24"/>
        </w:rPr>
        <w:tab/>
      </w:r>
      <w:r w:rsidRPr="00ED5C2F">
        <w:rPr>
          <w:rFonts w:ascii="Times New Roman" w:hAnsi="Times New Roman" w:cs="Times New Roman"/>
          <w:color w:val="000000"/>
          <w:sz w:val="24"/>
          <w:szCs w:val="24"/>
        </w:rPr>
        <w:tab/>
      </w:r>
      <w:r w:rsidRPr="00ED5C2F">
        <w:rPr>
          <w:rFonts w:ascii="Times New Roman" w:hAnsi="Times New Roman" w:cs="Times New Roman"/>
          <w:color w:val="000000"/>
          <w:sz w:val="24"/>
          <w:szCs w:val="24"/>
        </w:rPr>
        <w:tab/>
      </w:r>
      <w:r w:rsidRPr="00ED5C2F">
        <w:rPr>
          <w:rFonts w:ascii="Times New Roman" w:hAnsi="Times New Roman" w:cs="Times New Roman"/>
          <w:color w:val="000000"/>
          <w:sz w:val="24"/>
          <w:szCs w:val="24"/>
        </w:rPr>
        <w:tab/>
      </w:r>
      <w:r w:rsidRPr="00ED5C2F">
        <w:rPr>
          <w:rFonts w:ascii="Times New Roman" w:hAnsi="Times New Roman" w:cs="Times New Roman"/>
          <w:color w:val="000000"/>
          <w:sz w:val="24"/>
          <w:szCs w:val="24"/>
        </w:rPr>
        <w:tab/>
      </w:r>
      <w:r w:rsidRPr="00ED5C2F">
        <w:rPr>
          <w:rFonts w:ascii="Times New Roman" w:hAnsi="Times New Roman" w:cs="Times New Roman"/>
          <w:color w:val="000000"/>
          <w:sz w:val="24"/>
          <w:szCs w:val="24"/>
        </w:rPr>
        <w:tab/>
      </w:r>
      <w:r w:rsidRPr="00ED5C2F">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w:t>
      </w:r>
      <w:r w:rsidRPr="00ED5C2F">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 </w:t>
      </w:r>
      <w:r w:rsidRPr="00ED5C2F">
        <w:rPr>
          <w:rFonts w:ascii="Times New Roman" w:hAnsi="Times New Roman" w:cs="Times New Roman"/>
          <w:color w:val="000000"/>
          <w:sz w:val="24"/>
          <w:szCs w:val="24"/>
        </w:rPr>
        <w:t>2014г.</w:t>
      </w:r>
    </w:p>
    <w:p w:rsidR="00ED5C2F" w:rsidRPr="00ED5C2F" w:rsidRDefault="00ED5C2F" w:rsidP="00ED5C2F">
      <w:pPr>
        <w:spacing w:after="0" w:line="240" w:lineRule="auto"/>
        <w:jc w:val="both"/>
        <w:rPr>
          <w:rFonts w:ascii="Times New Roman" w:hAnsi="Times New Roman" w:cs="Times New Roman"/>
          <w:color w:val="000000"/>
          <w:sz w:val="24"/>
          <w:szCs w:val="24"/>
          <w:highlight w:val="yellow"/>
        </w:rPr>
      </w:pPr>
    </w:p>
    <w:p w:rsidR="00ED5C2F" w:rsidRDefault="00ED5C2F" w:rsidP="00BC50DF">
      <w:pPr>
        <w:spacing w:after="0" w:line="240" w:lineRule="auto"/>
        <w:ind w:firstLine="567"/>
        <w:jc w:val="both"/>
        <w:rPr>
          <w:rFonts w:ascii="Times New Roman" w:hAnsi="Times New Roman" w:cs="Times New Roman"/>
          <w:color w:val="000000"/>
          <w:spacing w:val="3"/>
          <w:sz w:val="24"/>
          <w:szCs w:val="24"/>
        </w:rPr>
      </w:pPr>
      <w:r w:rsidRPr="00ED5C2F">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именуемое в дальнейшем "Заказчик", </w:t>
      </w:r>
      <w:r w:rsidRPr="00ED5C2F">
        <w:rPr>
          <w:rFonts w:ascii="Times New Roman" w:hAnsi="Times New Roman" w:cs="Times New Roman"/>
          <w:sz w:val="24"/>
          <w:szCs w:val="24"/>
        </w:rPr>
        <w:t>в лице директора Яковлева Михаила Валерьевича</w:t>
      </w:r>
      <w:r w:rsidRPr="00ED5C2F">
        <w:rPr>
          <w:rFonts w:ascii="Times New Roman" w:hAnsi="Times New Roman" w:cs="Times New Roman"/>
          <w:color w:val="000000"/>
          <w:sz w:val="24"/>
          <w:szCs w:val="24"/>
        </w:rPr>
        <w:t xml:space="preserve">, действующего на основании Устава, с одной стороны, и Закрытое акционерное общество «Котласский АБЗ», именуемое в дальнейшем "Подрядчик", в лице </w:t>
      </w:r>
      <w:r>
        <w:rPr>
          <w:rFonts w:ascii="Times New Roman" w:hAnsi="Times New Roman" w:cs="Times New Roman"/>
          <w:color w:val="000000"/>
          <w:sz w:val="24"/>
          <w:szCs w:val="24"/>
        </w:rPr>
        <w:t xml:space="preserve">директора </w:t>
      </w:r>
      <w:r w:rsidRPr="00ED5C2F">
        <w:rPr>
          <w:rFonts w:ascii="Times New Roman" w:hAnsi="Times New Roman" w:cs="Times New Roman"/>
          <w:color w:val="000000"/>
          <w:sz w:val="24"/>
          <w:szCs w:val="24"/>
        </w:rPr>
        <w:t>Шульгин</w:t>
      </w:r>
      <w:r>
        <w:rPr>
          <w:rFonts w:ascii="Times New Roman" w:hAnsi="Times New Roman" w:cs="Times New Roman"/>
          <w:color w:val="000000"/>
          <w:sz w:val="24"/>
          <w:szCs w:val="24"/>
        </w:rPr>
        <w:t>а</w:t>
      </w:r>
      <w:r w:rsidRPr="00ED5C2F">
        <w:rPr>
          <w:rFonts w:ascii="Times New Roman" w:hAnsi="Times New Roman" w:cs="Times New Roman"/>
          <w:color w:val="000000"/>
          <w:sz w:val="24"/>
          <w:szCs w:val="24"/>
        </w:rPr>
        <w:t xml:space="preserve"> Александр</w:t>
      </w:r>
      <w:r>
        <w:rPr>
          <w:rFonts w:ascii="Times New Roman" w:hAnsi="Times New Roman" w:cs="Times New Roman"/>
          <w:color w:val="000000"/>
          <w:sz w:val="24"/>
          <w:szCs w:val="24"/>
        </w:rPr>
        <w:t>а</w:t>
      </w:r>
      <w:r w:rsidRPr="00ED5C2F">
        <w:rPr>
          <w:rFonts w:ascii="Times New Roman" w:hAnsi="Times New Roman" w:cs="Times New Roman"/>
          <w:color w:val="000000"/>
          <w:sz w:val="24"/>
          <w:szCs w:val="24"/>
        </w:rPr>
        <w:t xml:space="preserve"> Владимирович</w:t>
      </w:r>
      <w:r>
        <w:rPr>
          <w:rFonts w:ascii="Times New Roman" w:hAnsi="Times New Roman" w:cs="Times New Roman"/>
          <w:color w:val="000000"/>
          <w:sz w:val="24"/>
          <w:szCs w:val="24"/>
        </w:rPr>
        <w:t>а</w:t>
      </w:r>
      <w:r w:rsidRPr="00ED5C2F">
        <w:rPr>
          <w:rFonts w:ascii="Times New Roman" w:hAnsi="Times New Roman" w:cs="Times New Roman"/>
          <w:color w:val="000000"/>
          <w:sz w:val="24"/>
          <w:szCs w:val="24"/>
        </w:rPr>
        <w:t xml:space="preserve">, действующего на основании </w:t>
      </w:r>
      <w:r>
        <w:rPr>
          <w:rFonts w:ascii="Times New Roman" w:hAnsi="Times New Roman" w:cs="Times New Roman"/>
          <w:color w:val="000000"/>
          <w:sz w:val="24"/>
          <w:szCs w:val="24"/>
        </w:rPr>
        <w:t>Устава</w:t>
      </w:r>
      <w:r w:rsidRPr="00ED5C2F">
        <w:rPr>
          <w:rFonts w:ascii="Times New Roman" w:hAnsi="Times New Roman" w:cs="Times New Roman"/>
          <w:color w:val="000000"/>
          <w:sz w:val="24"/>
          <w:szCs w:val="24"/>
        </w:rPr>
        <w:t xml:space="preserve">, с другой стороны, </w:t>
      </w:r>
      <w:r w:rsidRPr="00ED5C2F">
        <w:rPr>
          <w:rFonts w:ascii="Times New Roman" w:hAnsi="Times New Roman" w:cs="Times New Roman"/>
          <w:bCs/>
          <w:sz w:val="24"/>
          <w:szCs w:val="24"/>
        </w:rPr>
        <w:t xml:space="preserve">заключили по результатам аукциона в электронной форме </w:t>
      </w:r>
      <w:r w:rsidRPr="00ED5C2F">
        <w:rPr>
          <w:rFonts w:ascii="Times New Roman" w:hAnsi="Times New Roman" w:cs="Times New Roman"/>
          <w:color w:val="000000"/>
          <w:spacing w:val="3"/>
          <w:sz w:val="24"/>
          <w:szCs w:val="24"/>
        </w:rPr>
        <w:t>(</w:t>
      </w:r>
      <w:r w:rsidR="00BC50DF">
        <w:rPr>
          <w:rFonts w:ascii="Times New Roman" w:hAnsi="Times New Roman" w:cs="Times New Roman"/>
          <w:color w:val="000000"/>
          <w:spacing w:val="3"/>
          <w:sz w:val="24"/>
          <w:szCs w:val="24"/>
        </w:rPr>
        <w:t>п</w:t>
      </w:r>
      <w:r w:rsidR="00BC50DF" w:rsidRPr="00BC50DF">
        <w:rPr>
          <w:rFonts w:ascii="Times New Roman" w:hAnsi="Times New Roman" w:cs="Times New Roman"/>
          <w:color w:val="000000"/>
          <w:spacing w:val="3"/>
          <w:sz w:val="24"/>
          <w:szCs w:val="24"/>
        </w:rPr>
        <w:t>ротокол</w:t>
      </w:r>
      <w:r w:rsidR="00BC50DF">
        <w:rPr>
          <w:rFonts w:ascii="Times New Roman" w:hAnsi="Times New Roman" w:cs="Times New Roman"/>
          <w:color w:val="000000"/>
          <w:spacing w:val="3"/>
          <w:sz w:val="24"/>
          <w:szCs w:val="24"/>
        </w:rPr>
        <w:t xml:space="preserve"> </w:t>
      </w:r>
      <w:r w:rsidR="00BC50DF" w:rsidRPr="00BC50DF">
        <w:rPr>
          <w:rFonts w:ascii="Times New Roman" w:hAnsi="Times New Roman" w:cs="Times New Roman"/>
          <w:color w:val="000000"/>
          <w:spacing w:val="3"/>
          <w:sz w:val="24"/>
          <w:szCs w:val="24"/>
        </w:rPr>
        <w:t>рассмотрения заявки единственного участника электронного аукциона</w:t>
      </w:r>
      <w:r w:rsidR="00BC50DF">
        <w:rPr>
          <w:rFonts w:ascii="Times New Roman" w:hAnsi="Times New Roman" w:cs="Times New Roman"/>
          <w:color w:val="000000"/>
          <w:spacing w:val="3"/>
          <w:sz w:val="24"/>
          <w:szCs w:val="24"/>
        </w:rPr>
        <w:t xml:space="preserve"> </w:t>
      </w:r>
      <w:r w:rsidR="00BC50DF" w:rsidRPr="00BC50DF">
        <w:rPr>
          <w:rFonts w:ascii="Times New Roman" w:hAnsi="Times New Roman" w:cs="Times New Roman"/>
          <w:color w:val="000000"/>
          <w:spacing w:val="3"/>
          <w:sz w:val="24"/>
          <w:szCs w:val="24"/>
        </w:rPr>
        <w:t>0124200000614006794</w:t>
      </w:r>
      <w:r w:rsidRPr="00ED5C2F">
        <w:rPr>
          <w:rFonts w:ascii="Times New Roman" w:hAnsi="Times New Roman" w:cs="Times New Roman"/>
          <w:color w:val="000000"/>
          <w:spacing w:val="3"/>
          <w:sz w:val="24"/>
          <w:szCs w:val="24"/>
        </w:rPr>
        <w:t xml:space="preserve"> от «</w:t>
      </w:r>
      <w:r>
        <w:rPr>
          <w:rFonts w:ascii="Times New Roman" w:hAnsi="Times New Roman" w:cs="Times New Roman"/>
          <w:color w:val="000000"/>
          <w:spacing w:val="3"/>
          <w:sz w:val="24"/>
          <w:szCs w:val="24"/>
        </w:rPr>
        <w:t>09</w:t>
      </w:r>
      <w:r w:rsidRPr="00ED5C2F">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 xml:space="preserve">декабря </w:t>
      </w:r>
      <w:r w:rsidRPr="00ED5C2F">
        <w:rPr>
          <w:rFonts w:ascii="Times New Roman" w:hAnsi="Times New Roman" w:cs="Times New Roman"/>
          <w:color w:val="000000"/>
          <w:spacing w:val="3"/>
          <w:sz w:val="24"/>
          <w:szCs w:val="24"/>
        </w:rPr>
        <w:t>2014 года) и по согласованию с Контрольно-ревизионной инспекцией Архангельской области (письмо №05-98/3</w:t>
      </w:r>
      <w:r>
        <w:rPr>
          <w:rFonts w:ascii="Times New Roman" w:hAnsi="Times New Roman" w:cs="Times New Roman"/>
          <w:color w:val="000000"/>
          <w:spacing w:val="3"/>
          <w:sz w:val="24"/>
          <w:szCs w:val="24"/>
        </w:rPr>
        <w:t>405 от 19</w:t>
      </w:r>
      <w:r w:rsidR="00BC50DF" w:rsidRPr="00BC50DF">
        <w:rPr>
          <w:rFonts w:ascii="Times New Roman" w:hAnsi="Times New Roman" w:cs="Times New Roman"/>
          <w:color w:val="000000"/>
          <w:spacing w:val="3"/>
          <w:sz w:val="24"/>
          <w:szCs w:val="24"/>
        </w:rPr>
        <w:t xml:space="preserve"> </w:t>
      </w:r>
      <w:r w:rsidR="00BC50DF">
        <w:rPr>
          <w:rFonts w:ascii="Times New Roman" w:hAnsi="Times New Roman" w:cs="Times New Roman"/>
          <w:color w:val="000000"/>
          <w:spacing w:val="3"/>
          <w:sz w:val="24"/>
          <w:szCs w:val="24"/>
        </w:rPr>
        <w:t>декабря</w:t>
      </w:r>
      <w:r w:rsidR="00BC50DF" w:rsidRPr="00ED5C2F">
        <w:rPr>
          <w:rFonts w:ascii="Times New Roman" w:hAnsi="Times New Roman" w:cs="Times New Roman"/>
          <w:color w:val="000000"/>
          <w:spacing w:val="3"/>
          <w:sz w:val="24"/>
          <w:szCs w:val="24"/>
        </w:rPr>
        <w:t xml:space="preserve"> </w:t>
      </w:r>
      <w:r w:rsidRPr="00ED5C2F">
        <w:rPr>
          <w:rFonts w:ascii="Times New Roman" w:hAnsi="Times New Roman" w:cs="Times New Roman"/>
          <w:color w:val="000000"/>
          <w:spacing w:val="3"/>
          <w:sz w:val="24"/>
          <w:szCs w:val="24"/>
        </w:rPr>
        <w:t>2014</w:t>
      </w:r>
      <w:r w:rsidR="00BC50DF">
        <w:rPr>
          <w:rFonts w:ascii="Times New Roman" w:hAnsi="Times New Roman" w:cs="Times New Roman"/>
          <w:color w:val="000000"/>
          <w:spacing w:val="3"/>
          <w:sz w:val="24"/>
          <w:szCs w:val="24"/>
        </w:rPr>
        <w:t xml:space="preserve"> </w:t>
      </w:r>
      <w:r w:rsidR="00BC50DF" w:rsidRPr="00ED5C2F">
        <w:rPr>
          <w:rFonts w:ascii="Times New Roman" w:hAnsi="Times New Roman" w:cs="Times New Roman"/>
          <w:color w:val="000000"/>
          <w:spacing w:val="3"/>
          <w:sz w:val="24"/>
          <w:szCs w:val="24"/>
        </w:rPr>
        <w:t>года</w:t>
      </w:r>
      <w:r w:rsidRPr="00ED5C2F">
        <w:rPr>
          <w:rFonts w:ascii="Times New Roman" w:hAnsi="Times New Roman" w:cs="Times New Roman"/>
          <w:color w:val="000000"/>
          <w:spacing w:val="3"/>
          <w:sz w:val="24"/>
          <w:szCs w:val="24"/>
        </w:rPr>
        <w:t>) настоящий государственный контракт (далее Контракт) о нижеследующем:</w:t>
      </w:r>
    </w:p>
    <w:p w:rsidR="00ED5C2F" w:rsidRPr="00ED5C2F" w:rsidRDefault="00ED5C2F" w:rsidP="00ED5C2F">
      <w:pPr>
        <w:spacing w:after="0" w:line="240" w:lineRule="auto"/>
        <w:ind w:firstLine="567"/>
        <w:jc w:val="both"/>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ПРЕДМЕТ КОНТРАКТА</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Заказчик поручает, а Подрядчик принимает на себя обязательства на</w:t>
      </w:r>
      <w:r w:rsidRPr="00ED5C2F">
        <w:rPr>
          <w:rFonts w:ascii="Times New Roman" w:hAnsi="Times New Roman" w:cs="Times New Roman"/>
          <w:sz w:val="24"/>
          <w:szCs w:val="24"/>
        </w:rPr>
        <w:t xml:space="preserve"> </w:t>
      </w:r>
      <w:r w:rsidRPr="00ED5C2F">
        <w:rPr>
          <w:rFonts w:ascii="Times New Roman" w:hAnsi="Times New Roman" w:cs="Times New Roman"/>
          <w:b/>
          <w:bCs/>
          <w:sz w:val="24"/>
          <w:szCs w:val="24"/>
        </w:rPr>
        <w:t>выполнение работ по содержанию мостовых сооружений на автодороге Подъезд к г. Котлас в Котласском районе Архангельской области</w:t>
      </w:r>
      <w:r w:rsidRPr="00ED5C2F">
        <w:rPr>
          <w:rFonts w:ascii="Times New Roman" w:hAnsi="Times New Roman" w:cs="Times New Roman"/>
          <w:sz w:val="24"/>
          <w:szCs w:val="24"/>
        </w:rPr>
        <w:t xml:space="preserve">, </w:t>
      </w:r>
      <w:r w:rsidRPr="00ED5C2F">
        <w:rPr>
          <w:rFonts w:ascii="Times New Roman" w:hAnsi="Times New Roman" w:cs="Times New Roman"/>
          <w:color w:val="000000"/>
          <w:spacing w:val="1"/>
          <w:sz w:val="24"/>
          <w:szCs w:val="24"/>
        </w:rPr>
        <w:t>в соответствии с Техническим заданием (Приложение № 1).</w:t>
      </w:r>
    </w:p>
    <w:p w:rsidR="00ED5C2F" w:rsidRPr="00ED5C2F" w:rsidRDefault="00ED5C2F" w:rsidP="00ED5C2F">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Требуемый уровень содержания определяется Техническим заданием        (Приложение № 1). </w:t>
      </w:r>
    </w:p>
    <w:p w:rsidR="00ED5C2F" w:rsidRPr="00ED5C2F" w:rsidRDefault="00ED5C2F" w:rsidP="00ED5C2F">
      <w:pPr>
        <w:spacing w:after="0" w:line="240" w:lineRule="auto"/>
        <w:jc w:val="both"/>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ЦЕНА КОНТРАКТА И ПОРЯДОК РАСЧЕТОВ</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Цена  Контракта составляет </w:t>
      </w:r>
      <w:r>
        <w:rPr>
          <w:rFonts w:ascii="Times New Roman" w:hAnsi="Times New Roman" w:cs="Times New Roman"/>
          <w:b/>
          <w:sz w:val="24"/>
          <w:szCs w:val="24"/>
        </w:rPr>
        <w:t>24 627 200</w:t>
      </w:r>
      <w:r w:rsidRPr="00ED5C2F">
        <w:rPr>
          <w:rFonts w:ascii="Times New Roman" w:hAnsi="Times New Roman" w:cs="Times New Roman"/>
          <w:b/>
          <w:sz w:val="24"/>
          <w:szCs w:val="24"/>
        </w:rPr>
        <w:t xml:space="preserve"> (</w:t>
      </w:r>
      <w:r>
        <w:rPr>
          <w:rFonts w:ascii="Times New Roman" w:hAnsi="Times New Roman" w:cs="Times New Roman"/>
          <w:b/>
          <w:sz w:val="24"/>
          <w:szCs w:val="24"/>
        </w:rPr>
        <w:t xml:space="preserve">Двадцать четыре миллиона шестьсот двадцать семь тысяч двести) </w:t>
      </w:r>
      <w:r w:rsidRPr="00ED5C2F">
        <w:rPr>
          <w:rFonts w:ascii="Times New Roman" w:hAnsi="Times New Roman" w:cs="Times New Roman"/>
          <w:b/>
          <w:sz w:val="24"/>
          <w:szCs w:val="24"/>
        </w:rPr>
        <w:t>рублей</w:t>
      </w:r>
      <w:r>
        <w:rPr>
          <w:rFonts w:ascii="Times New Roman" w:hAnsi="Times New Roman" w:cs="Times New Roman"/>
          <w:b/>
          <w:sz w:val="24"/>
          <w:szCs w:val="24"/>
        </w:rPr>
        <w:t xml:space="preserve"> 00 копеек</w:t>
      </w:r>
      <w:r>
        <w:rPr>
          <w:rFonts w:ascii="Times New Roman" w:hAnsi="Times New Roman" w:cs="Times New Roman"/>
          <w:sz w:val="24"/>
          <w:szCs w:val="24"/>
        </w:rPr>
        <w:t>, в том числе НДС.</w:t>
      </w:r>
    </w:p>
    <w:p w:rsidR="00ED5C2F" w:rsidRPr="00ED5C2F" w:rsidRDefault="00ED5C2F" w:rsidP="00ED5C2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Цена Контракта является твердой и определяется на весь срок исполнения Контракта, за исключением случаев предусмотренных Контрактом.</w:t>
      </w:r>
    </w:p>
    <w:p w:rsidR="00ED5C2F" w:rsidRPr="00ED5C2F" w:rsidRDefault="00ED5C2F" w:rsidP="00ED5C2F">
      <w:pPr>
        <w:numPr>
          <w:ilvl w:val="0"/>
          <w:numId w:val="7"/>
        </w:numPr>
        <w:tabs>
          <w:tab w:val="left" w:pos="993"/>
        </w:tabs>
        <w:suppressAutoHyphen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Цена Контракта может быть снижена по соглашению сторон без изменения предусмотренных Контрактом объемов работ, качества выполняемой работы, и иных условий исполнения Контракта.</w:t>
      </w:r>
    </w:p>
    <w:p w:rsidR="00ED5C2F" w:rsidRPr="00ED5C2F" w:rsidRDefault="00ED5C2F" w:rsidP="00ED5C2F">
      <w:pPr>
        <w:numPr>
          <w:ilvl w:val="0"/>
          <w:numId w:val="7"/>
        </w:numPr>
        <w:tabs>
          <w:tab w:val="left" w:pos="993"/>
        </w:tabs>
        <w:suppressAutoHyphen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Оплата в рамках настоящего Контракта осуществляются Заказчиком на расчетный счет Подрядчика в течение 90 (девяноста) календарных дней после утверждения (подписания) Заказчиком акта приемки выполненных работ и предъявления Подрядчиком счета-фактуры (счета), при условии своевременного финансирования</w:t>
      </w:r>
      <w:r w:rsidRPr="00ED5C2F">
        <w:rPr>
          <w:rFonts w:ascii="Times New Roman" w:hAnsi="Times New Roman" w:cs="Times New Roman"/>
          <w:bCs/>
          <w:sz w:val="24"/>
          <w:szCs w:val="24"/>
        </w:rPr>
        <w:t>.</w:t>
      </w:r>
    </w:p>
    <w:p w:rsidR="00ED5C2F" w:rsidRPr="00ED5C2F" w:rsidRDefault="00ED5C2F" w:rsidP="00ED5C2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Заказчик осуществляет оплату работ по настоящему Контракту в пределах лимитов бюджетных обязательств, доводимых до Заказчика в установленном порядке.</w:t>
      </w:r>
    </w:p>
    <w:p w:rsidR="00ED5C2F" w:rsidRPr="00ED5C2F" w:rsidRDefault="00ED5C2F" w:rsidP="00ED5C2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В случае уменьшения ранее доведенных до Заказчика лимитов бюджетных обязательств как получателя бюджетных средств, Заказчик в ходе исполнения Контракта в 10-дневный срок уведомляет об этом Подрядчика. При этом стороны в ходе исполнения Контракта согласовывают новые условия Контракта, в том числе цену и (или) сроки исполнения Контракта и (или) объем работ, предусмотренных настоящим Контрактом.</w:t>
      </w:r>
    </w:p>
    <w:p w:rsidR="00ED5C2F" w:rsidRPr="00ED5C2F" w:rsidRDefault="00ED5C2F" w:rsidP="00ED5C2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Цена Контракта включает в себя все расходы, связанные с исполнением Контракта, в том числе, расходы на перевозку, страхование, уплату таможенных пошлин и сборов, налогов и других обязательных платежей.</w:t>
      </w:r>
    </w:p>
    <w:p w:rsidR="00ED5C2F" w:rsidRPr="00ED5C2F" w:rsidRDefault="00ED5C2F" w:rsidP="00ED5C2F">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Подрядчику не оплачиваются расходы за выполненные объемы, не согласованные с Заказчиком.</w:t>
      </w:r>
    </w:p>
    <w:p w:rsidR="00ED5C2F" w:rsidRPr="00ED5C2F" w:rsidRDefault="00ED5C2F" w:rsidP="00ED5C2F">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w:t>
      </w:r>
      <w:r w:rsidRPr="00ED5C2F">
        <w:rPr>
          <w:rFonts w:ascii="Times New Roman" w:hAnsi="Times New Roman" w:cs="Times New Roman"/>
          <w:sz w:val="24"/>
          <w:szCs w:val="24"/>
        </w:rPr>
        <w:lastRenderedPageBreak/>
        <w:t>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а в случае уменьшения предусмотренного Контрактом объема работ, Стороны Контракта обязуются уменьшить цену Контракта исходя из цены единицы работы.</w:t>
      </w:r>
    </w:p>
    <w:p w:rsidR="00ED5C2F" w:rsidRPr="00ED5C2F" w:rsidRDefault="00ED5C2F" w:rsidP="00ED5C2F">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В течение 30 (тридцати) календарных дней после подписания Контракта, но не позднее 20 января 2015 года Подрядчик предоставляет Заказчику, исходя из цены Контракта указанной в п. 2.1 настоящего контракта,  расчет стоимости единичных расценок на каждый вид работ, указанный в техническом задании, который, после утверждения Заказчиком, становится неотъемлемой частью Контракта.</w:t>
      </w:r>
    </w:p>
    <w:p w:rsidR="00ED5C2F" w:rsidRPr="00ED5C2F" w:rsidRDefault="00ED5C2F" w:rsidP="00ED5C2F">
      <w:pPr>
        <w:spacing w:after="0" w:line="240" w:lineRule="auto"/>
        <w:jc w:val="both"/>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СРОКИ ВЫПОЛНЕНИЯ РАБОТ</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numPr>
          <w:ilvl w:val="0"/>
          <w:numId w:val="8"/>
        </w:numPr>
        <w:shd w:val="clear" w:color="auto" w:fill="FFFFFF"/>
        <w:tabs>
          <w:tab w:val="left" w:pos="993"/>
          <w:tab w:val="left" w:pos="1701"/>
        </w:tabs>
        <w:spacing w:after="0" w:line="240" w:lineRule="auto"/>
        <w:ind w:left="0" w:firstLine="567"/>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Сроки выполнения работ:</w:t>
      </w:r>
    </w:p>
    <w:p w:rsidR="00ED5C2F" w:rsidRPr="00ED5C2F" w:rsidRDefault="00ED5C2F" w:rsidP="00ED5C2F">
      <w:pPr>
        <w:numPr>
          <w:ilvl w:val="0"/>
          <w:numId w:val="1"/>
        </w:numPr>
        <w:shd w:val="clear" w:color="auto" w:fill="FFFFFF"/>
        <w:tabs>
          <w:tab w:val="left" w:pos="993"/>
          <w:tab w:val="left" w:pos="1701"/>
        </w:tabs>
        <w:spacing w:after="0" w:line="240" w:lineRule="auto"/>
        <w:ind w:firstLine="567"/>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начало – </w:t>
      </w:r>
      <w:r w:rsidRPr="00ED5C2F">
        <w:rPr>
          <w:rFonts w:ascii="Times New Roman" w:hAnsi="Times New Roman" w:cs="Times New Roman"/>
          <w:sz w:val="24"/>
          <w:szCs w:val="24"/>
        </w:rPr>
        <w:t>с «01» января 2015 года</w:t>
      </w:r>
      <w:r w:rsidRPr="00ED5C2F">
        <w:rPr>
          <w:rFonts w:ascii="Times New Roman" w:hAnsi="Times New Roman" w:cs="Times New Roman"/>
          <w:color w:val="000000"/>
          <w:sz w:val="24"/>
          <w:szCs w:val="24"/>
        </w:rPr>
        <w:t>;</w:t>
      </w:r>
    </w:p>
    <w:p w:rsidR="00ED5C2F" w:rsidRPr="00ED5C2F" w:rsidRDefault="00ED5C2F" w:rsidP="00ED5C2F">
      <w:pPr>
        <w:numPr>
          <w:ilvl w:val="0"/>
          <w:numId w:val="1"/>
        </w:numPr>
        <w:tabs>
          <w:tab w:val="left" w:pos="993"/>
          <w:tab w:val="left" w:pos="1701"/>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 xml:space="preserve">окончание </w:t>
      </w:r>
      <w:r w:rsidRPr="00ED5C2F">
        <w:rPr>
          <w:rFonts w:ascii="Times New Roman" w:hAnsi="Times New Roman" w:cs="Times New Roman"/>
          <w:color w:val="000000"/>
          <w:sz w:val="24"/>
          <w:szCs w:val="24"/>
        </w:rPr>
        <w:tab/>
        <w:t>– «31» декабря 2016 года.</w:t>
      </w:r>
    </w:p>
    <w:p w:rsidR="00ED5C2F" w:rsidRPr="00ED5C2F" w:rsidRDefault="00ED5C2F" w:rsidP="00ED5C2F">
      <w:pPr>
        <w:numPr>
          <w:ilvl w:val="0"/>
          <w:numId w:val="8"/>
        </w:numPr>
        <w:tabs>
          <w:tab w:val="left" w:pos="993"/>
          <w:tab w:val="left" w:pos="1701"/>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Нарушение сроков начала и окончания работ стороны признают существенным нарушением Контракта.</w:t>
      </w:r>
    </w:p>
    <w:p w:rsidR="00ED5C2F" w:rsidRPr="00ED5C2F" w:rsidRDefault="00ED5C2F" w:rsidP="00ED5C2F">
      <w:pPr>
        <w:spacing w:after="0" w:line="240" w:lineRule="auto"/>
        <w:jc w:val="both"/>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ПРАВА И ОБЯЗАННОСТИ СТОРОН</w:t>
      </w:r>
    </w:p>
    <w:p w:rsidR="00ED5C2F" w:rsidRPr="00ED5C2F" w:rsidRDefault="00ED5C2F" w:rsidP="00ED5C2F">
      <w:pPr>
        <w:spacing w:after="0" w:line="240" w:lineRule="auto"/>
        <w:jc w:val="both"/>
        <w:rPr>
          <w:rFonts w:ascii="Times New Roman" w:hAnsi="Times New Roman" w:cs="Times New Roman"/>
          <w:sz w:val="24"/>
          <w:szCs w:val="24"/>
        </w:rPr>
      </w:pPr>
    </w:p>
    <w:p w:rsidR="00ED5C2F" w:rsidRPr="00ED5C2F" w:rsidRDefault="00ED5C2F" w:rsidP="00ED5C2F">
      <w:pPr>
        <w:numPr>
          <w:ilvl w:val="1"/>
          <w:numId w:val="13"/>
        </w:numPr>
        <w:spacing w:after="0" w:line="240" w:lineRule="auto"/>
        <w:ind w:left="0" w:firstLine="567"/>
        <w:jc w:val="both"/>
        <w:rPr>
          <w:rFonts w:ascii="Times New Roman" w:hAnsi="Times New Roman" w:cs="Times New Roman"/>
          <w:b/>
          <w:sz w:val="24"/>
          <w:szCs w:val="24"/>
        </w:rPr>
      </w:pPr>
      <w:r w:rsidRPr="00ED5C2F">
        <w:rPr>
          <w:rFonts w:ascii="Times New Roman" w:hAnsi="Times New Roman" w:cs="Times New Roman"/>
          <w:b/>
          <w:sz w:val="24"/>
          <w:szCs w:val="24"/>
        </w:rPr>
        <w:t>Заказчик:</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4.1.1  Осуществляет контроль за исполнением Подрядчиком настоящего Контракта, включая организацию и проведение контроля качества работ и материалов.</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4.1.2. Осуществляет инспекционные обследования мостовых сооружений на предмет определения качества их содержания визуально или с помощью инструментальных замеров, осуществляет приемку выполненных работ (осуществляет представитель Заказчика в районе (РДО)).</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4.1.3. Информирует  Подрядчика  о поступающих от пользователей дорог справедливых замечаниях, жалобах, претензиях и требует их устранения.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4.1.4. Проводит выборочные проверки, измерения, испытания при ведении работ по содержанию.</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4.1.5. Выдает Подрядчику предписания в случае обнаружения при выполнении работ отступлений со стороны Подрядчика от действующих нормативных документов, предписания о приостановке или запрещении работ, выполняемых в рамках содержания мостовых сооружений при нарушении технологий выполнения данных работ, применении некачественных материалов, предписания об устранении нарушений в порядке исполнения правомерных требований органов местного самоуправления, органов ГИБДД УМВД России, органов прокуратуры Российской Федерации, иных контролирующих (надзорных) органов об устранении нарушений, связанных с исполнением Контракта.</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4.1.6.  Выдает письменные распоряжения о приостановке или запрещении работ при невыполнении распоряжений и предписаний Заказчика, а так же при неблагоприятных погодных условиях и по другим причинам, влияющим на качество и сроки выполнения работ.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4.1.7. Сообщает Подрядчику обо всех изменениях режима эксплуатации мостовых сооружений.</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4.1.8. Ежемесячно проверяет и своей подписью подтверждает записи в журнале производства работ (осуществляет специалист филиала Заказчика (РДО)).</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4.1.9. Отдельные виды работ,  поручаемые к выполнению   по   Контракту,   согласовывает Подрядчику ежеквартально (при необходимости - ежемесячно).</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lastRenderedPageBreak/>
        <w:t>4.1.10. Выполняет в полном объеме все свои обязательства, предусмотренные законодательством и Контрактом.</w:t>
      </w:r>
    </w:p>
    <w:p w:rsidR="00ED5C2F" w:rsidRPr="00ED5C2F" w:rsidRDefault="00ED5C2F" w:rsidP="00ED5C2F">
      <w:pPr>
        <w:spacing w:after="0" w:line="240" w:lineRule="auto"/>
        <w:ind w:firstLine="567"/>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4.1.11. Для проверки представленных Подрядчиком результатов выполнения работ, предусмотренных Контрактом, в части их соответствия условиям Контракта Заказчик обязан провести экспертизу – осмотр выполненных работ на предмет оценки качества и анализ исполнительной и технической документации. Экспертиза производится по окончании отчетного периода выполненных работ. Экспертиза проводится Заказчиком своими силами.</w:t>
      </w:r>
    </w:p>
    <w:p w:rsidR="00ED5C2F" w:rsidRPr="00ED5C2F" w:rsidRDefault="00ED5C2F" w:rsidP="00ED5C2F">
      <w:pPr>
        <w:spacing w:after="0" w:line="240" w:lineRule="auto"/>
        <w:ind w:firstLine="567"/>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4.1.12. Заказчик в течение 2-х недель после подписания Контракта передает Подрядчику имеющуюся техническую документацию на обслуживаемые мосты или гарантирует к ней доступ. </w:t>
      </w:r>
    </w:p>
    <w:p w:rsidR="00ED5C2F" w:rsidRPr="00ED5C2F" w:rsidRDefault="00ED5C2F" w:rsidP="00ED5C2F">
      <w:pPr>
        <w:spacing w:after="0" w:line="240" w:lineRule="auto"/>
        <w:ind w:firstLine="567"/>
        <w:jc w:val="both"/>
        <w:rPr>
          <w:rFonts w:ascii="Times New Roman" w:hAnsi="Times New Roman" w:cs="Times New Roman"/>
          <w:b/>
          <w:sz w:val="24"/>
          <w:szCs w:val="24"/>
        </w:rPr>
      </w:pPr>
      <w:r w:rsidRPr="00ED5C2F">
        <w:rPr>
          <w:rFonts w:ascii="Times New Roman" w:hAnsi="Times New Roman" w:cs="Times New Roman"/>
          <w:b/>
          <w:bCs/>
          <w:sz w:val="24"/>
          <w:szCs w:val="24"/>
        </w:rPr>
        <w:t>4.2. Подрядчик</w:t>
      </w:r>
      <w:r w:rsidRPr="00ED5C2F">
        <w:rPr>
          <w:rFonts w:ascii="Times New Roman" w:hAnsi="Times New Roman" w:cs="Times New Roman"/>
          <w:b/>
          <w:sz w:val="24"/>
          <w:szCs w:val="24"/>
        </w:rPr>
        <w:t>:</w:t>
      </w:r>
    </w:p>
    <w:p w:rsidR="00ED5C2F" w:rsidRPr="00ED5C2F" w:rsidRDefault="00ED5C2F" w:rsidP="00ED5C2F">
      <w:pPr>
        <w:spacing w:after="0" w:line="240" w:lineRule="auto"/>
        <w:ind w:right="-57"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4.2.1. Выполняет работы по обеспечению содержания мостовых сооружений  не ниже уровня требований, определенных в Техническом задании. Поддерживает мостовые сооружения в состоянии, обеспечивающем бесперебойное и безопасное движение автомобильного транспорта и пешеходов. </w:t>
      </w:r>
    </w:p>
    <w:p w:rsidR="00ED5C2F" w:rsidRPr="00ED5C2F" w:rsidRDefault="00ED5C2F" w:rsidP="00ED5C2F">
      <w:pPr>
        <w:widowControl w:val="0"/>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4.2.2. Подрядчик при исполнении Контракта обязан в 2015 году и в 2016 году привлечь субподрядные организации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Цена договора, заключаемого Подрядчиком с субподрядной организацией из числа субъектов малого предпринимательства, должна составлять:</w:t>
      </w:r>
    </w:p>
    <w:p w:rsidR="00ED5C2F" w:rsidRPr="00ED5C2F" w:rsidRDefault="00ED5C2F" w:rsidP="00ED5C2F">
      <w:pPr>
        <w:widowControl w:val="0"/>
        <w:tabs>
          <w:tab w:val="num" w:pos="709"/>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в 2015 году: не менее 20 (двадцати) процентов от стоимости работ 2015 года;</w:t>
      </w:r>
    </w:p>
    <w:p w:rsidR="00ED5C2F" w:rsidRPr="00ED5C2F" w:rsidRDefault="00ED5C2F" w:rsidP="00ED5C2F">
      <w:pPr>
        <w:widowControl w:val="0"/>
        <w:tabs>
          <w:tab w:val="num" w:pos="709"/>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в 2016 году: не менее 20 (двадцати) процентов от стоимости работ 2016 года.</w:t>
      </w:r>
    </w:p>
    <w:p w:rsidR="00ED5C2F" w:rsidRPr="00ED5C2F" w:rsidRDefault="00ED5C2F" w:rsidP="00ED5C2F">
      <w:pPr>
        <w:autoSpaceDE w:val="0"/>
        <w:autoSpaceDN w:val="0"/>
        <w:adjustRightInd w:val="0"/>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За неисполнение условия о привлечении к исполнению Контракта субподрядчиков из числа субъектов малого предпринимательства Подрядчик несет гражданско-правовую ответственность в соответствии с законодательством Российской Федерации.</w:t>
      </w:r>
    </w:p>
    <w:p w:rsidR="00ED5C2F" w:rsidRPr="00ED5C2F" w:rsidRDefault="00ED5C2F" w:rsidP="00ED5C2F">
      <w:pPr>
        <w:widowControl w:val="0"/>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4.2.3. Подрядчик вправе привлекать субподрядные организации не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При этом в любом случае обязанность, установленная в п. 4.2.2. Контракта, Подрядчиком должна быть исполнена.</w:t>
      </w:r>
    </w:p>
    <w:p w:rsidR="00ED5C2F" w:rsidRPr="00ED5C2F" w:rsidRDefault="00ED5C2F" w:rsidP="00ED5C2F">
      <w:pPr>
        <w:shd w:val="clear" w:color="auto" w:fill="FFFFFF"/>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4.2.4.  В случае, если  Подрядчик  передает  работы   на  субподряд, Подрядчик несет прямую ответственность за качество и сроки выполняемых субподрядчиком работ. Подрядчик обязан уведомить Заказчика о заключении договора субподряда за 5 (пять) рабочих дней до начала производства работ, передаваемых на субподряд. </w:t>
      </w:r>
    </w:p>
    <w:p w:rsidR="00ED5C2F" w:rsidRPr="00ED5C2F" w:rsidRDefault="00ED5C2F" w:rsidP="00ED5C2F">
      <w:pPr>
        <w:shd w:val="clear" w:color="auto" w:fill="FFFFFF"/>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4.2.5. По требованию Заказчика Подрядчик обязан предоставить копии договоров с поставщиками, субподрядчиками, подтверждение стоимости применяемых материалов.</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4.2.6. Принимает меры по сохранности мостовых сооружений от повреждений, ухудшающих их транспортно-эксплуатационное состояние, вызванных несанкционированными действиями юридических или физических лиц (включая прокладку инженерных коммуникаций, строительство зданий и сооружений в полосе отвода и придорожной полосе, уничтожение или порчу дорожных знаков или других элементов обстановки, несанкционированной перевозки крупногабаритных и (или) тяжеловесных грузов и т.п.).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Принимает меры по документальному фиксированию нанесения таких повреждений (акт обследования повреждений, фотоматериалы, расчет стоимости повреждения).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Может выступать истцом в суде, арбитражном суде по делам, связанным с возмещением причиненного ущерба.</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4.2.7. По требованию Заказчика принимает участие в проводимых им совещаниях для обсуждения вопросов, связанных с производством работ на мостовых сооружениях.</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lastRenderedPageBreak/>
        <w:t>4.2.8. Информирует Заказчика незамедлительно обо всех дорожно-транспортных происшествиях с тяжелыми последствиями из-за дорожных условий и повреждениях мостовых сооружений. Сообщает о принятых мерах по ликвидации повреждений.</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4.2.9. Несет полную ответственность за  создание аварийной обстановки на мостах или  непринятие мер по ее ликвидации   в соответствии с полномочиями.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4.2.10. Осуществляет ведение и хранение технической документации по мостовым сооружениям, находящимся на содержании (карточки, книги мостов, журналы наблюдений, проектная, исполнительная документация, документы согласования отступлений, сертификаты на материалы и т.д.). Указанная техническая документация возвращается Заказчику  по окончании Контракта.</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4.2.11. Предоставляет организациям, заключившим с Заказчиком контракт на обследование мостовых сооружений, а иным организациям по указанию Заказчика запрашиваемую техническую документацию (карточки, книги мостов, журналы наблюдений, проектную, исполнительную документацию, документы согласования отступлений, сертификаты на материалы и т.д.) по мостовым сооружениям, находящимся на содержании.</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4.2.12. В случае выявления дефектов и повреждений мостовых сооружений, создающих угрозу безопасности дорожного движения,  незамедлительно принимает меры по временному ограничению или прекращению движения по мостовому сооружению в целях обеспечения безопасности дорожного движения с обязательной установкой соответствующих дорожных знаков. О введенных ограничениях или прекращении движения Подрядчик информирует Заказчика и органы государственной инспекции безопасности дорожного движения. Сроки восстановления конструкций определяются Заказчиком.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В остальных случаях, основанием для установки Подрядчиком дорожных знаков организации движения по мостовым сооружениям является предписание представителя филиала Заказчика (РДО), а также письменное распоряжение директора или заместителя директора ГКУ Архангельской области «Дорожное агентство «Архангельскавтодор».</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При необходимости разрабатывает схему организации движения и согласовывает её с ГИБДД и Заказчиком.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4.2.13. Вправе привлекать специализированные экспертные мостовые организации с целью уточнения технического состояния мостовых сооружений, их грузоподъемности и разработки рекомендаций по их дальнейшей эксплуатации. </w:t>
      </w:r>
    </w:p>
    <w:p w:rsidR="00ED5C2F" w:rsidRPr="00ED5C2F" w:rsidRDefault="00ED5C2F" w:rsidP="00ED5C2F">
      <w:pPr>
        <w:spacing w:after="0" w:line="240" w:lineRule="auto"/>
        <w:ind w:right="-57" w:firstLine="567"/>
        <w:jc w:val="both"/>
        <w:rPr>
          <w:rFonts w:ascii="Times New Roman" w:hAnsi="Times New Roman" w:cs="Times New Roman"/>
          <w:sz w:val="24"/>
          <w:szCs w:val="24"/>
        </w:rPr>
      </w:pPr>
      <w:r w:rsidRPr="00ED5C2F">
        <w:rPr>
          <w:rFonts w:ascii="Times New Roman" w:hAnsi="Times New Roman" w:cs="Times New Roman"/>
          <w:sz w:val="24"/>
          <w:szCs w:val="24"/>
        </w:rPr>
        <w:t>4.2.14. Решает вопросы изменения режима движения транспорта в случае аварий и других чрезвычайных  происшествий (освобождения проезжей части, сброса  груза и т.д.).</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4.2.15. Участвует в работе комиссии по расследованию дорожно-транспортных происшествий.</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4.2.16. Организует  круглосуточную диспетчерскую службу и  представляет Заказчику   в   центр управления движением отдела содержания автодорог и обеспечения безопасности дорожного движения всю оперативную информацию о состоянии мостовых сооружений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4.2.17. Планирует и после согласования с Заказчиком проводит мероприятия по подготовке мостовых сооружений  к паводку.</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4.2.18. Во время проведения работ выполняет необходимые мероприятия по безопасности движения, по технике безопасности, охране труда, охране окружающей среды. Несет ответственность за несоблюдение  требований    земельного законодательства.</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4.2.19. При выполнении работ осуществляет соблюдение всех экологических, санитарно-эпидемиологических требований, правил санитарной и пожарной безопасности в лесах.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4.2.20. Разрабатывает и согласовывает с ГИБДД и Заказчиком схему ограждения мест производства работ и несет ответственность за безопасность движения в зоне производства работ.</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lastRenderedPageBreak/>
        <w:t>4.2.21. Обеспечивает наличие у своих работников при выполнении работ на объекте специальной одежды определенного образца с указанием фирменного наименования Подрядчика.</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4.2.22. Несет ответственность за  качество применяемых дорожно-строительных материалов для выполнения работ по содержанию. Осуществляет лабораторный контроль в соответствии с требованиями СТО 000907724.02-2008 «Дороги автомобильные общего пользования. Лабораторный контроль над производством работ при строительстве, реконструкции, капитальному ремонту, ремонту и содержанию автомобильных дорог общего пользования. Организация службы лабораторного контроля. Задачи, функции (права и обязанности) и структура служб лабораторного контроля».</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4.2.23. В нормативные сроки ликвидирует выявленные повреждения  и  устраняет опасные условия движения в рамках настоящего Контракта.</w:t>
      </w:r>
    </w:p>
    <w:p w:rsidR="00ED5C2F" w:rsidRPr="00ED5C2F" w:rsidRDefault="00ED5C2F" w:rsidP="00ED5C2F">
      <w:pPr>
        <w:widowControl w:val="0"/>
        <w:spacing w:after="0" w:line="240" w:lineRule="auto"/>
        <w:ind w:firstLine="567"/>
        <w:jc w:val="both"/>
        <w:rPr>
          <w:rFonts w:ascii="Times New Roman" w:hAnsi="Times New Roman" w:cs="Times New Roman"/>
          <w:caps/>
          <w:sz w:val="24"/>
          <w:szCs w:val="24"/>
        </w:rPr>
      </w:pPr>
      <w:r w:rsidRPr="00ED5C2F">
        <w:rPr>
          <w:rFonts w:ascii="Times New Roman" w:hAnsi="Times New Roman" w:cs="Times New Roman"/>
          <w:sz w:val="24"/>
          <w:szCs w:val="24"/>
        </w:rPr>
        <w:t xml:space="preserve">4.2.24. На срок действия настоящего Контракта Подрядчик обязан взаимодействовать с администрацией </w:t>
      </w:r>
      <w:proofErr w:type="spellStart"/>
      <w:r w:rsidRPr="00ED5C2F">
        <w:rPr>
          <w:rFonts w:ascii="Times New Roman" w:hAnsi="Times New Roman" w:cs="Times New Roman"/>
          <w:sz w:val="24"/>
          <w:szCs w:val="24"/>
        </w:rPr>
        <w:t>Котласского</w:t>
      </w:r>
      <w:proofErr w:type="spellEnd"/>
      <w:r w:rsidRPr="00ED5C2F">
        <w:rPr>
          <w:rFonts w:ascii="Times New Roman" w:hAnsi="Times New Roman" w:cs="Times New Roman"/>
          <w:sz w:val="24"/>
          <w:szCs w:val="24"/>
        </w:rPr>
        <w:t xml:space="preserve"> района, районным подразделением ГИБДД УМВД России по Архангельской области, районным подразделением МЧС России по Архангельской области, способствующими выполнению настоящего Контракта и контролю за транспортно-эксплуатационным состоянием обслуживаемых мостовых сооружений.</w:t>
      </w:r>
    </w:p>
    <w:p w:rsidR="00ED5C2F" w:rsidRPr="00ED5C2F" w:rsidRDefault="00ED5C2F" w:rsidP="00ED5C2F">
      <w:pPr>
        <w:spacing w:after="0" w:line="240" w:lineRule="auto"/>
        <w:ind w:right="-57"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4.2.25. По требованию Заказчика обязуется разработать чертежи и описать технические решения на выполнение работ по планово-предупредительному ремонту. </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4.2.26. Подрядчик, по письменному согласованию Заказчика, может при выполнении работ применять нетиповые технические решения. В этом случае Подрядчик должен представить всю необходимую информацию по предлагаемому варианту (чертежи, расчеты).</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4.2.27. Подрядчик, по согласованию с Заказчиком, самостоятельно может привлечь к выполнению работ по подготовке технической документации организации, обладающие необходимым опытом, персоналом и оборудованием и имеющих в случаях установленных законодательством соответствующие сертификаты и другие документы, подтверждающие правомочность этих организаций выполнять данные виды работ и услуг. По каждой из привлекаемых для этих целей организаций Подрядчик обязан представить Заказчику необходимую информацию для принятия решения о возможности привлечения этой организации к выполнению данного вида работ.</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4.2.28. Если в ходе исполнения настоящего Контракта потребуется получение специального разрешения (лицензии, допуск) на выполнение отдельных видов работ, то Подрядчик обязан получить разрешение (лицензию, допуск) до начала их выполнения.</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4.2.29. В целях реализации государственной политики в области использования системы «ГЛОНАСС» в интересах навигационного обеспечения транспортного комплекса России Подрядчик обязуется внедрять системы на основе «ГЛОНАСС» или «ГЛОНАСС/</w:t>
      </w:r>
      <w:r w:rsidRPr="00ED5C2F">
        <w:rPr>
          <w:rFonts w:ascii="Times New Roman" w:hAnsi="Times New Roman" w:cs="Times New Roman"/>
          <w:sz w:val="24"/>
          <w:szCs w:val="24"/>
          <w:lang w:val="en-US"/>
        </w:rPr>
        <w:t>GPS</w:t>
      </w:r>
      <w:r w:rsidRPr="00ED5C2F">
        <w:rPr>
          <w:rFonts w:ascii="Times New Roman" w:hAnsi="Times New Roman" w:cs="Times New Roman"/>
          <w:sz w:val="24"/>
          <w:szCs w:val="24"/>
        </w:rPr>
        <w:t>» при выполнении работ по содержанию мостовых сооружений. Подрядчик обеспечивает передачу данных навигационных систем «ГЛОНАСС» в центр управления движением отдела содержания автодорог и обеспечения безопасности дорожного движения Заказчика.</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4.2.30. Компенсировать Заказчику все убытки и весь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w:t>
      </w:r>
    </w:p>
    <w:p w:rsidR="00ED5C2F" w:rsidRPr="00ED5C2F" w:rsidRDefault="00ED5C2F" w:rsidP="00ED5C2F">
      <w:pPr>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4.2.31.  Исполняет предписания Заказчика, выдаваемые в соответствии с п. 4.1.5. Контракта, в связи с реализацией прав Заказчика по настоящему Контракту.</w:t>
      </w:r>
    </w:p>
    <w:p w:rsidR="00ED5C2F" w:rsidRPr="00ED5C2F" w:rsidRDefault="00ED5C2F" w:rsidP="00ED5C2F">
      <w:pPr>
        <w:spacing w:after="0" w:line="240" w:lineRule="auto"/>
        <w:jc w:val="both"/>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СДАЧА-ПРИЕМКА РАБОТ</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Подрядчик  назначает ответственного представителя по сдаче работ, предусмотренных  настоящим  Контрактом.</w:t>
      </w:r>
    </w:p>
    <w:p w:rsidR="00ED5C2F" w:rsidRPr="00ED5C2F" w:rsidRDefault="00ED5C2F" w:rsidP="00ED5C2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Приемку   работ    Заказчик  совместно с  Подрядчиком,  а в случае отказа и без его представителя, осуществляет ежемесячно путем    обследования   (осмотра)  обслуживаемых   </w:t>
      </w:r>
      <w:r w:rsidRPr="00ED5C2F">
        <w:rPr>
          <w:rFonts w:ascii="Times New Roman" w:hAnsi="Times New Roman" w:cs="Times New Roman"/>
          <w:sz w:val="24"/>
          <w:szCs w:val="24"/>
        </w:rPr>
        <w:lastRenderedPageBreak/>
        <w:t>Подрядчиком   мостовых сооружений    в    соответствии   с    требуемым уровнем содержания,    определенного    Техническим    заданием.  Проверяет выполненные   Подрядчиком  объемы работ и качество применяемых материалов.</w:t>
      </w:r>
    </w:p>
    <w:p w:rsidR="00ED5C2F" w:rsidRPr="00ED5C2F" w:rsidRDefault="00ED5C2F" w:rsidP="00ED5C2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Ежемесячно, не позднее 3-го числа, следующего за отчетным  периодом, Подрядчик представляет Заказчику в 2-х экземплярах  следующие документы:</w:t>
      </w:r>
    </w:p>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реестр   актов выполненных работ,</w:t>
      </w:r>
    </w:p>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акт о приемке выполненных работ,</w:t>
      </w:r>
    </w:p>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акт проверки качества содержания мостов,</w:t>
      </w:r>
    </w:p>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документы, подтверждающие   стоимость   материалов (при необходимости),</w:t>
      </w:r>
    </w:p>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счет-фактуру (счет).</w:t>
      </w:r>
    </w:p>
    <w:p w:rsidR="00ED5C2F" w:rsidRPr="00ED5C2F" w:rsidRDefault="00ED5C2F" w:rsidP="00ED5C2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Приемка работ осуществляется Заказчиком в течение 15 (пятнадцати) рабочих дней с момента получения акта приемки выполненных работ.</w:t>
      </w:r>
    </w:p>
    <w:p w:rsidR="00ED5C2F" w:rsidRPr="00ED5C2F" w:rsidRDefault="00ED5C2F" w:rsidP="00ED5C2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В указанный в п. 5.4. Контракта срок, Заказчик подписывает акт приемки выполненных работ или направляет Подрядчику мотивированный отказ от приемки работ.</w:t>
      </w:r>
    </w:p>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Основаниями для отказа в приемке работ является несоответствие выполненных работ, требованиям, изложенным в Техническом задании, действующего законодательства, нормативным документам Российской Федерации и  государственным стандартам.</w:t>
      </w:r>
    </w:p>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В случае мотивированного отказа Заказчика от приемки работ сторонами, в течение 5 (пяти) рабочих дней с момента получения Подрядчиком мотивированного отказа составляется двухсторонний акт с перечнем необходимых доработок и сроков их выполнения.</w:t>
      </w:r>
    </w:p>
    <w:p w:rsidR="00ED5C2F" w:rsidRPr="00ED5C2F" w:rsidRDefault="00ED5C2F" w:rsidP="00ED5C2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Оплата   работ   осуществляется   исключительно   при   выполнении   Подрядчиком   условий,   предусмотренных  в   настоящем   Контракте. Работы считаются принятыми, если предоставляемые документы подписаны специалистом филиала Заказчика (РДО).</w:t>
      </w:r>
    </w:p>
    <w:p w:rsidR="00ED5C2F" w:rsidRPr="00ED5C2F" w:rsidRDefault="00ED5C2F" w:rsidP="00ED5C2F">
      <w:pPr>
        <w:numPr>
          <w:ilvl w:val="0"/>
          <w:numId w:val="9"/>
        </w:numPr>
        <w:tabs>
          <w:tab w:val="left" w:pos="993"/>
        </w:tabs>
        <w:spacing w:after="0" w:line="240" w:lineRule="auto"/>
        <w:ind w:left="0" w:firstLine="567"/>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В случае отсутствия документов, подтверждающих качество применяемых материалов (лабораторные заключения, паспорта, сертификаты) Заказчик вправе отказать в приемке выполненных Подрядчиком работ.</w:t>
      </w:r>
    </w:p>
    <w:p w:rsidR="00ED5C2F" w:rsidRPr="00ED5C2F" w:rsidRDefault="00ED5C2F" w:rsidP="00ED5C2F">
      <w:pPr>
        <w:spacing w:after="0" w:line="240" w:lineRule="auto"/>
        <w:jc w:val="both"/>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ГАРАНТИЙНЫЕ ОБЯЗАТЕЛЬСТВА</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rsidR="00ED5C2F" w:rsidRPr="00ED5C2F" w:rsidRDefault="00ED5C2F" w:rsidP="00ED5C2F">
      <w:pPr>
        <w:numPr>
          <w:ilvl w:val="0"/>
          <w:numId w:val="10"/>
        </w:numPr>
        <w:tabs>
          <w:tab w:val="left" w:pos="993"/>
        </w:tabs>
        <w:spacing w:after="0" w:line="240" w:lineRule="auto"/>
        <w:ind w:left="0" w:right="-57" w:firstLine="567"/>
        <w:contextualSpacing/>
        <w:jc w:val="both"/>
        <w:rPr>
          <w:rFonts w:ascii="Times New Roman" w:hAnsi="Times New Roman" w:cs="Times New Roman"/>
          <w:sz w:val="24"/>
          <w:szCs w:val="24"/>
        </w:rPr>
      </w:pPr>
      <w:r w:rsidRPr="00ED5C2F">
        <w:rPr>
          <w:rFonts w:ascii="Times New Roman" w:hAnsi="Times New Roman" w:cs="Times New Roman"/>
          <w:sz w:val="24"/>
          <w:szCs w:val="24"/>
        </w:rPr>
        <w:t>По планово-предупредительным работам гарантийный срок устранения Подрядчиком дефектов составляет 36 месяцев с момента (даты) подписания сторонами акта приемки выполненных работ.</w:t>
      </w:r>
    </w:p>
    <w:p w:rsidR="00ED5C2F" w:rsidRPr="00ED5C2F" w:rsidRDefault="00ED5C2F" w:rsidP="00ED5C2F">
      <w:pPr>
        <w:numPr>
          <w:ilvl w:val="0"/>
          <w:numId w:val="10"/>
        </w:numPr>
        <w:tabs>
          <w:tab w:val="left" w:pos="993"/>
        </w:tabs>
        <w:spacing w:after="0" w:line="240" w:lineRule="auto"/>
        <w:ind w:left="0" w:right="-57" w:firstLine="567"/>
        <w:contextualSpacing/>
        <w:jc w:val="both"/>
        <w:rPr>
          <w:rFonts w:ascii="Times New Roman" w:hAnsi="Times New Roman" w:cs="Times New Roman"/>
          <w:sz w:val="24"/>
          <w:szCs w:val="24"/>
        </w:rPr>
      </w:pPr>
      <w:r w:rsidRPr="00ED5C2F">
        <w:rPr>
          <w:rFonts w:ascii="Times New Roman" w:hAnsi="Times New Roman" w:cs="Times New Roman"/>
          <w:sz w:val="24"/>
          <w:szCs w:val="24"/>
        </w:rPr>
        <w:t>По профилактическим работам гарантийный срок устранения Подрядчиком дефектов по конструктивным элементам составляет:</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14"/>
        <w:gridCol w:w="2507"/>
      </w:tblGrid>
      <w:tr w:rsidR="00ED5C2F" w:rsidRPr="00ED5C2F" w:rsidTr="00ED5C2F">
        <w:tc>
          <w:tcPr>
            <w:tcW w:w="6614" w:type="dxa"/>
          </w:tcPr>
          <w:p w:rsidR="00ED5C2F" w:rsidRPr="00ED5C2F" w:rsidRDefault="00ED5C2F" w:rsidP="00ED5C2F">
            <w:pPr>
              <w:tabs>
                <w:tab w:val="left" w:pos="993"/>
              </w:tabs>
              <w:spacing w:after="0" w:line="240" w:lineRule="auto"/>
              <w:ind w:firstLine="567"/>
              <w:rPr>
                <w:rFonts w:ascii="Times New Roman" w:hAnsi="Times New Roman" w:cs="Times New Roman"/>
                <w:sz w:val="24"/>
                <w:szCs w:val="24"/>
              </w:rPr>
            </w:pPr>
            <w:r w:rsidRPr="00ED5C2F">
              <w:rPr>
                <w:rFonts w:ascii="Times New Roman" w:hAnsi="Times New Roman" w:cs="Times New Roman"/>
                <w:sz w:val="24"/>
                <w:szCs w:val="24"/>
              </w:rPr>
              <w:t xml:space="preserve">- металлическое оцинкованное  барьерное ограждение   </w:t>
            </w:r>
          </w:p>
        </w:tc>
        <w:tc>
          <w:tcPr>
            <w:tcW w:w="2507" w:type="dxa"/>
            <w:vAlign w:val="center"/>
          </w:tcPr>
          <w:p w:rsidR="00ED5C2F" w:rsidRPr="00ED5C2F" w:rsidRDefault="00ED5C2F" w:rsidP="00ED5C2F">
            <w:pPr>
              <w:tabs>
                <w:tab w:val="left" w:pos="993"/>
              </w:tabs>
              <w:spacing w:after="0" w:line="240" w:lineRule="auto"/>
              <w:ind w:firstLine="567"/>
              <w:jc w:val="center"/>
              <w:rPr>
                <w:rFonts w:ascii="Times New Roman" w:hAnsi="Times New Roman" w:cs="Times New Roman"/>
                <w:sz w:val="24"/>
                <w:szCs w:val="24"/>
              </w:rPr>
            </w:pPr>
            <w:r w:rsidRPr="00ED5C2F">
              <w:rPr>
                <w:rFonts w:ascii="Times New Roman" w:hAnsi="Times New Roman" w:cs="Times New Roman"/>
                <w:sz w:val="24"/>
                <w:szCs w:val="24"/>
              </w:rPr>
              <w:t>5 лет</w:t>
            </w:r>
          </w:p>
        </w:tc>
      </w:tr>
      <w:tr w:rsidR="00ED5C2F" w:rsidRPr="00ED5C2F" w:rsidTr="00ED5C2F">
        <w:tc>
          <w:tcPr>
            <w:tcW w:w="6614" w:type="dxa"/>
          </w:tcPr>
          <w:p w:rsidR="00ED5C2F" w:rsidRPr="00ED5C2F" w:rsidRDefault="00ED5C2F" w:rsidP="00ED5C2F">
            <w:pPr>
              <w:tabs>
                <w:tab w:val="left" w:pos="993"/>
              </w:tabs>
              <w:spacing w:after="0" w:line="240" w:lineRule="auto"/>
              <w:ind w:firstLine="567"/>
              <w:rPr>
                <w:rFonts w:ascii="Times New Roman" w:hAnsi="Times New Roman" w:cs="Times New Roman"/>
                <w:sz w:val="24"/>
                <w:szCs w:val="24"/>
              </w:rPr>
            </w:pPr>
            <w:r w:rsidRPr="00ED5C2F">
              <w:rPr>
                <w:rFonts w:ascii="Times New Roman" w:hAnsi="Times New Roman" w:cs="Times New Roman"/>
                <w:sz w:val="24"/>
                <w:szCs w:val="24"/>
              </w:rPr>
              <w:t>- дорожные знаки</w:t>
            </w:r>
          </w:p>
        </w:tc>
        <w:tc>
          <w:tcPr>
            <w:tcW w:w="2507" w:type="dxa"/>
            <w:vAlign w:val="center"/>
          </w:tcPr>
          <w:p w:rsidR="00ED5C2F" w:rsidRPr="00ED5C2F" w:rsidRDefault="00ED5C2F" w:rsidP="00ED5C2F">
            <w:pPr>
              <w:tabs>
                <w:tab w:val="left" w:pos="993"/>
              </w:tabs>
              <w:spacing w:after="0" w:line="240" w:lineRule="auto"/>
              <w:ind w:firstLine="567"/>
              <w:jc w:val="center"/>
              <w:rPr>
                <w:rFonts w:ascii="Times New Roman" w:hAnsi="Times New Roman" w:cs="Times New Roman"/>
                <w:sz w:val="24"/>
                <w:szCs w:val="24"/>
              </w:rPr>
            </w:pPr>
            <w:r w:rsidRPr="00ED5C2F">
              <w:rPr>
                <w:rFonts w:ascii="Times New Roman" w:hAnsi="Times New Roman" w:cs="Times New Roman"/>
                <w:sz w:val="24"/>
                <w:szCs w:val="24"/>
              </w:rPr>
              <w:t>3 года</w:t>
            </w:r>
          </w:p>
        </w:tc>
      </w:tr>
    </w:tbl>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с момента (даты) подписания сторонами акта приемки выполненных работ. </w:t>
      </w:r>
    </w:p>
    <w:p w:rsidR="00ED5C2F" w:rsidRPr="00ED5C2F" w:rsidRDefault="00ED5C2F" w:rsidP="00ED5C2F">
      <w:pPr>
        <w:tabs>
          <w:tab w:val="left" w:pos="993"/>
        </w:tabs>
        <w:spacing w:after="0" w:line="240" w:lineRule="auto"/>
        <w:ind w:firstLine="567"/>
        <w:jc w:val="both"/>
        <w:rPr>
          <w:rFonts w:ascii="Times New Roman" w:hAnsi="Times New Roman" w:cs="Times New Roman"/>
          <w:sz w:val="24"/>
          <w:szCs w:val="24"/>
        </w:rPr>
      </w:pPr>
    </w:p>
    <w:p w:rsidR="00ED5C2F" w:rsidRPr="00ED5C2F" w:rsidRDefault="00ED5C2F" w:rsidP="00ED5C2F">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Если в период гарантийной эксплуатации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других лиц для выполнения этих работ и оплатить работу, при этом Заказчик вправе взыскать все вытекающие отсюда расходы с Подрядчика либо удержать их из суммы предстоящих ему платежей во внесудебном порядке. </w:t>
      </w:r>
    </w:p>
    <w:p w:rsidR="00ED5C2F" w:rsidRPr="00ED5C2F" w:rsidRDefault="00ED5C2F" w:rsidP="00ED5C2F">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lastRenderedPageBreak/>
        <w:t>При отказе Подрядчика от составления или подписания акта обнаруженных дефектов, а также в случае ненаправления своего представителя для участия в составлении акта, Заказчик составляет односторонний акт. Заказчик имеет право привлечь для участия в составлении акта экспертов. При установлении вины Подрядчика на него относятся все расходы по  привлечению экспертов.</w:t>
      </w:r>
    </w:p>
    <w:p w:rsidR="00ED5C2F" w:rsidRPr="00ED5C2F" w:rsidRDefault="00ED5C2F" w:rsidP="00ED5C2F">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В случае выявления и последующего устранения дефектов отдельных конструктивных элементов сооружений в пределах гарантийного срока, гарантийный срок на этот элемент или часть сооружения продлевается на период устранения дефектов, что оформляется соответствующим актом.</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ОТВЕТСТВЕННОСТЬ СТОРОН, ПОРЯДОК РАССМОТРЕНИЯ  СПОРОВ.</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Подрядчик несет полную ответственность за не обеспечение или ненадлежащее обеспечение соблюдения правил охраны труда, экологических норм и правил, а также за ущерб, нанесенный собственности физических и юридических лиц в результате действий и/или бездействий Подрядчика при выполнении работ по Контракту.</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Подрядчик несет имущественную, административную и иную ответственность перед третьими лицами за последствия дорожно-транспортных происшествий, произошедших вследствие неудовлетворительных дорожных условий (за исключением ДТП, произошедших вследствие обстоятельств непреодолимой силы).</w:t>
      </w:r>
    </w:p>
    <w:p w:rsidR="00ED5C2F" w:rsidRPr="00054E06" w:rsidRDefault="00ED5C2F" w:rsidP="00054E06">
      <w:pPr>
        <w:spacing w:after="0" w:line="240" w:lineRule="auto"/>
        <w:jc w:val="both"/>
        <w:rPr>
          <w:rFonts w:ascii="Times New Roman" w:eastAsia="Times New Roman" w:hAnsi="Times New Roman" w:cs="Times New Roman"/>
          <w:b/>
          <w:sz w:val="24"/>
          <w:szCs w:val="24"/>
        </w:rPr>
      </w:pPr>
      <w:r w:rsidRPr="00ED5C2F">
        <w:rPr>
          <w:rFonts w:ascii="Times New Roman" w:hAnsi="Times New Roman" w:cs="Times New Roman"/>
          <w:color w:val="000000"/>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Подрядчиком), и размера пени, начисляемой за каждый день просрочки исполнения Подрядчиком обязательства, предусмотренного Контрактом, утвержденными Постановлением Правительства Российской Федерации от 25 ноября 2013 года № 1063 (далее – Правила), в виде фиксированной суммы в размере </w:t>
      </w:r>
      <w:r w:rsidR="00054E06" w:rsidRPr="00054E06">
        <w:rPr>
          <w:rFonts w:ascii="Times New Roman" w:eastAsia="Times New Roman" w:hAnsi="Times New Roman" w:cs="Times New Roman"/>
          <w:b/>
          <w:sz w:val="24"/>
          <w:szCs w:val="24"/>
        </w:rPr>
        <w:t>492 544 (</w:t>
      </w:r>
      <w:r w:rsidR="00054E06">
        <w:rPr>
          <w:rFonts w:ascii="Times New Roman" w:eastAsia="Times New Roman" w:hAnsi="Times New Roman" w:cs="Times New Roman"/>
          <w:b/>
          <w:sz w:val="24"/>
          <w:szCs w:val="24"/>
        </w:rPr>
        <w:t xml:space="preserve">Четыреста девяносто две тысячи </w:t>
      </w:r>
      <w:r w:rsidR="00054E06" w:rsidRPr="00054E06">
        <w:rPr>
          <w:rFonts w:ascii="Times New Roman" w:eastAsia="Times New Roman" w:hAnsi="Times New Roman" w:cs="Times New Roman"/>
          <w:b/>
          <w:sz w:val="24"/>
          <w:szCs w:val="24"/>
        </w:rPr>
        <w:t>пятьсот сорок четыре) рубля 00 копеек</w:t>
      </w:r>
      <w:r w:rsidRPr="00054E06">
        <w:rPr>
          <w:rFonts w:ascii="Times New Roman" w:hAnsi="Times New Roman" w:cs="Times New Roman"/>
          <w:b/>
          <w:color w:val="000000"/>
          <w:sz w:val="24"/>
          <w:szCs w:val="24"/>
        </w:rPr>
        <w:t>.</w:t>
      </w:r>
    </w:p>
    <w:p w:rsidR="00ED5C2F" w:rsidRPr="00ED5C2F" w:rsidRDefault="00ED5C2F" w:rsidP="00054E06">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соответствии с Правилами,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w:t>
      </w:r>
      <w:r w:rsidRPr="00ED5C2F">
        <w:rPr>
          <w:rFonts w:ascii="Times New Roman" w:hAnsi="Times New Roman" w:cs="Times New Roman"/>
          <w:color w:val="000000"/>
          <w:sz w:val="24"/>
          <w:szCs w:val="24"/>
        </w:rPr>
        <w:lastRenderedPageBreak/>
        <w:t>объему обязательств, предусмотренных Контрактом и фактически исполненных Подрядчиком.</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уплачиваемого Подрядчиком устанавливается Контрактом в виде фиксированной суммы, определенной в порядке и в соответствии с п. 4 Правил, утвержденных Постановлением Правительства РФ от 25.11.2013 г. №1063</w:t>
      </w:r>
      <w:r w:rsidR="00054E06">
        <w:rPr>
          <w:rFonts w:ascii="Times New Roman" w:hAnsi="Times New Roman" w:cs="Times New Roman"/>
          <w:color w:val="000000"/>
          <w:sz w:val="24"/>
          <w:szCs w:val="24"/>
        </w:rPr>
        <w:t xml:space="preserve"> </w:t>
      </w:r>
      <w:r w:rsidR="00054E06" w:rsidRPr="00054E06">
        <w:rPr>
          <w:rFonts w:ascii="Times New Roman" w:hAnsi="Times New Roman" w:cs="Times New Roman"/>
          <w:b/>
          <w:color w:val="000000"/>
          <w:sz w:val="24"/>
          <w:szCs w:val="24"/>
        </w:rPr>
        <w:t>1 231 360 (Один миллион двести тридцать одна тысяча триста шестьдесят) рублей 00 копеек</w:t>
      </w:r>
      <w:r w:rsidRPr="00054E06">
        <w:rPr>
          <w:rFonts w:ascii="Times New Roman" w:hAnsi="Times New Roman" w:cs="Times New Roman"/>
          <w:b/>
          <w:color w:val="000000"/>
          <w:sz w:val="24"/>
          <w:szCs w:val="24"/>
        </w:rPr>
        <w:t>.</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Документами, подтверждающими факты ненадлежащего исполнения или неисполнения обязательств, могут являться двусторонний акт Заказчика и Подрядчика либо односторонний акт Заказчика при отсутствии представителя Подрядчика, предписания или претензии Заказчика и иные предписания или акты контрольно-надзорных органов.</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Неустойки (штрафы, пени) уплачиваются Подрядчиком посредством перечисления взыскиваемых сумм в доход бюджета Архангельской области в сроки, указанные в претензии (предписании) Заказчика с предоставлением Заказчику соответствующего подтверждения (копии платежного поручения) об уплате штрафных санкций в 2-дневный срок с момента оплаты Подрядчиком штрафных санкций.</w:t>
      </w:r>
    </w:p>
    <w:p w:rsidR="00ED5C2F" w:rsidRPr="00ED5C2F" w:rsidRDefault="00ED5C2F" w:rsidP="00ED5C2F">
      <w:pPr>
        <w:tabs>
          <w:tab w:val="left" w:pos="1134"/>
        </w:tabs>
        <w:spacing w:after="0" w:line="240" w:lineRule="auto"/>
        <w:ind w:firstLine="567"/>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В случае неоплаты неустоек (штрафов, пени), в сроки, установленные в претензии (предписании) Заказчика, Заказчик, при осуществлении расчетов, удерживает из подлежащих выплате сумм за выполненные работы размер неоплаченных Подрядчиком штрафных санкций.</w:t>
      </w:r>
    </w:p>
    <w:p w:rsidR="00ED5C2F" w:rsidRPr="00ED5C2F" w:rsidRDefault="00ED5C2F" w:rsidP="00ED5C2F">
      <w:pPr>
        <w:tabs>
          <w:tab w:val="left" w:pos="1134"/>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В случае, если подлежащих выплате сумм за выполненные работы недостаточно для погашения начисленной неустойки (штрафов, пени) либо такие суммы отсутствуют, Заказчик вправе удовлетворить соответствующие требования за счет обеспечения исполнения обязательств по настоящему Контракту (обратиться к гаранту по банковской гарантии, удержать сумму неустойки (пени, штрафов) из внесённых денежных средств на счёт Заказчика).</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D5C2F" w:rsidRPr="00ED5C2F" w:rsidRDefault="00ED5C2F" w:rsidP="00ED5C2F">
      <w:pPr>
        <w:tabs>
          <w:tab w:val="left" w:pos="1134"/>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Работы по содержанию мостовых сооружений, на   которых   обнаружены   дефекты, не соответствующие заданному уровню содержания, Заказчиком   не   принимаются.   Стоимость   непринятых   работ   для    каждого мостового сооружения    определяется  исходя   из  сезонной  средней месячной  стоимости   содержания данного мостового сооружения.</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При проведении работ по содержанию с нарушением технологии, с использованием некачественных материалов, данные работы не принимаются, если указанные недостатки не исправлены в оговоренный срок за счет Подрядчика.</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 xml:space="preserve">В случае невыполнения Подрядчиком пунктов 4.2.6. и 4.2.12. Контракта Заказчик вправе отказать Подрядчику в приемке выполненных работ. </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Если в оцениваемый период на обслуживаемых мостовых сооружениях имели место ДТП, где сопутствующей причиной были дорожные условия, возникшие вследствие неисполнения Подрядчиком условий настоящего Контракта, выполненные работы на мостовом сооружении, где произошло ДТП,   Заказчиком не принимаются.</w:t>
      </w:r>
    </w:p>
    <w:p w:rsidR="00ED5C2F" w:rsidRPr="00ED5C2F" w:rsidRDefault="00ED5C2F" w:rsidP="00ED5C2F">
      <w:pPr>
        <w:tabs>
          <w:tab w:val="left" w:pos="1134"/>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На суммы непринятых работ Заказчик определяет виды и объемы работ, а Подрядчик обязан их выполнить в установленные Заказчиком сроки</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lastRenderedPageBreak/>
        <w:t>В случае, если Заказчик будет подвергнут административным штрафам либо понесёт любые иные убытки, в том числе суммы, взысканные в судебном порядке, вследствие неисполнения или ненадлежащего исполнения порученных Подрядчику работ по настоящему Контракту, Подрядчик обязуется в полном объёме возместить Заказчику такие убытки.</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Все споры и разногласия разрешаются путем переговоров между Сторонами. В случае если Стороны не придут к соглашению, споры подлежат рассмотрению в порядке, установленном действующим законодательством Российской Федерации, в Арбитражном суде Архангельской области.</w:t>
      </w:r>
    </w:p>
    <w:p w:rsidR="00ED5C2F" w:rsidRPr="00ED5C2F" w:rsidRDefault="00ED5C2F" w:rsidP="00ED5C2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color w:val="000000"/>
          <w:sz w:val="24"/>
          <w:szCs w:val="24"/>
        </w:rPr>
        <w:t>Окончание срока действия Контракта не освобождает стороны от ответственности за его нарушение.</w:t>
      </w:r>
    </w:p>
    <w:p w:rsidR="00ED5C2F" w:rsidRPr="00ED5C2F" w:rsidRDefault="00ED5C2F" w:rsidP="00ED5C2F">
      <w:pPr>
        <w:spacing w:after="0" w:line="240" w:lineRule="auto"/>
        <w:jc w:val="both"/>
        <w:rPr>
          <w:rFonts w:ascii="Times New Roman" w:hAnsi="Times New Roman" w:cs="Times New Roman"/>
          <w:color w:val="000000"/>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ОБСТОЯТЕЛЬСТВА НЕПРЕОДОЛИМОЙ СИЛЫ</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ED5C2F" w:rsidRPr="00ED5C2F" w:rsidRDefault="00ED5C2F" w:rsidP="00ED5C2F">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неблагоприятные метеорологические ситуации, акты и действия государственных органов (в том числе, по сокращению финансирования работ по настоящему Контракту), делающие невозможными исполнение обязательств по настоящему Контракту в соответствии с законным порядком.</w:t>
      </w:r>
    </w:p>
    <w:p w:rsidR="00ED5C2F" w:rsidRPr="00ED5C2F" w:rsidRDefault="00ED5C2F" w:rsidP="00ED5C2F">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Сторона по настоящему Контракту,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ED5C2F" w:rsidRDefault="00ED5C2F" w:rsidP="00054E06">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Если действие обстоятельств непреодолимой силы продолжается более 3-х месяцев, Стороны должны договориться о судьбе настоящего Контракта.</w:t>
      </w:r>
    </w:p>
    <w:p w:rsidR="00ED5C2F" w:rsidRPr="00ED5C2F" w:rsidRDefault="00ED5C2F" w:rsidP="00054E06">
      <w:pPr>
        <w:spacing w:after="0" w:line="240" w:lineRule="auto"/>
        <w:rPr>
          <w:rFonts w:ascii="Times New Roman" w:hAnsi="Times New Roman" w:cs="Times New Roman"/>
          <w:sz w:val="24"/>
          <w:szCs w:val="24"/>
        </w:rPr>
      </w:pPr>
    </w:p>
    <w:p w:rsidR="00ED5C2F" w:rsidRPr="00ED5C2F" w:rsidRDefault="00ED5C2F" w:rsidP="00054E06">
      <w:pPr>
        <w:keepNext/>
        <w:numPr>
          <w:ilvl w:val="0"/>
          <w:numId w:val="5"/>
        </w:numPr>
        <w:spacing w:after="0" w:line="240" w:lineRule="auto"/>
        <w:jc w:val="center"/>
        <w:outlineLvl w:val="0"/>
        <w:rPr>
          <w:rFonts w:ascii="Times New Roman" w:hAnsi="Times New Roman" w:cs="Times New Roman"/>
          <w:b/>
          <w:snapToGrid w:val="0"/>
          <w:sz w:val="24"/>
          <w:szCs w:val="24"/>
        </w:rPr>
      </w:pPr>
      <w:r w:rsidRPr="00ED5C2F">
        <w:rPr>
          <w:rFonts w:ascii="Times New Roman" w:hAnsi="Times New Roman" w:cs="Times New Roman"/>
          <w:b/>
          <w:snapToGrid w:val="0"/>
          <w:sz w:val="24"/>
          <w:szCs w:val="24"/>
        </w:rPr>
        <w:t>ОБЕСПЕЧЕНИЕ ИСПОЛНЕНИЯ ОБЯЗАТЕЛЬСТВ ПО  КОНТРАКТУ</w:t>
      </w:r>
    </w:p>
    <w:p w:rsidR="00ED5C2F" w:rsidRPr="00ED5C2F" w:rsidRDefault="00ED5C2F" w:rsidP="00054E06">
      <w:pPr>
        <w:spacing w:after="0" w:line="240" w:lineRule="auto"/>
        <w:rPr>
          <w:rFonts w:ascii="Times New Roman" w:hAnsi="Times New Roman" w:cs="Times New Roman"/>
          <w:sz w:val="24"/>
          <w:szCs w:val="24"/>
        </w:rPr>
      </w:pPr>
    </w:p>
    <w:p w:rsidR="00ED5C2F" w:rsidRPr="00ED5C2F" w:rsidRDefault="00ED5C2F" w:rsidP="00054E06">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ED5C2F">
        <w:rPr>
          <w:rFonts w:ascii="Times New Roman" w:hAnsi="Times New Roman" w:cs="Times New Roman"/>
          <w:color w:val="000000"/>
          <w:sz w:val="24"/>
          <w:szCs w:val="24"/>
        </w:rPr>
        <w:t xml:space="preserve"> Обеспечение исполнения Контракта установлено в размере </w:t>
      </w:r>
      <w:r w:rsidR="00054E06">
        <w:rPr>
          <w:rFonts w:ascii="Times New Roman" w:hAnsi="Times New Roman" w:cs="Times New Roman"/>
          <w:color w:val="000000"/>
          <w:sz w:val="24"/>
          <w:szCs w:val="24"/>
        </w:rPr>
        <w:t>10</w:t>
      </w:r>
      <w:r w:rsidRPr="00ED5C2F">
        <w:rPr>
          <w:rFonts w:ascii="Times New Roman" w:hAnsi="Times New Roman" w:cs="Times New Roman"/>
          <w:color w:val="000000"/>
          <w:sz w:val="24"/>
          <w:szCs w:val="24"/>
        </w:rPr>
        <w:t xml:space="preserve">% начальной (максимальной) цены Контракта, что составляет </w:t>
      </w:r>
      <w:r w:rsidR="00054E06">
        <w:rPr>
          <w:rFonts w:ascii="Times New Roman" w:hAnsi="Times New Roman" w:cs="Times New Roman"/>
          <w:b/>
          <w:color w:val="000000"/>
          <w:sz w:val="24"/>
          <w:szCs w:val="24"/>
        </w:rPr>
        <w:t>2 462 720 (Два миллиона четыреста шестьдесят две тысячи семьсот двадцать)</w:t>
      </w:r>
      <w:r w:rsidRPr="00054E06">
        <w:rPr>
          <w:rFonts w:ascii="Times New Roman" w:hAnsi="Times New Roman" w:cs="Times New Roman"/>
          <w:b/>
          <w:color w:val="000000"/>
          <w:sz w:val="24"/>
          <w:szCs w:val="24"/>
        </w:rPr>
        <w:t xml:space="preserve"> рублей </w:t>
      </w:r>
      <w:r w:rsidR="00054E06">
        <w:rPr>
          <w:rFonts w:ascii="Times New Roman" w:hAnsi="Times New Roman" w:cs="Times New Roman"/>
          <w:b/>
          <w:color w:val="000000"/>
          <w:sz w:val="24"/>
          <w:szCs w:val="24"/>
        </w:rPr>
        <w:t>00</w:t>
      </w:r>
      <w:r w:rsidRPr="00054E06">
        <w:rPr>
          <w:rFonts w:ascii="Times New Roman" w:hAnsi="Times New Roman" w:cs="Times New Roman"/>
          <w:b/>
          <w:color w:val="000000"/>
          <w:sz w:val="24"/>
          <w:szCs w:val="24"/>
        </w:rPr>
        <w:t xml:space="preserve"> копеек.</w:t>
      </w:r>
    </w:p>
    <w:p w:rsidR="00ED5C2F" w:rsidRPr="00ED5C2F" w:rsidRDefault="00ED5C2F" w:rsidP="00054E06">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ED5C2F">
        <w:rPr>
          <w:rFonts w:ascii="Times New Roman" w:hAnsi="Times New Roman" w:cs="Times New Roman"/>
          <w:color w:val="000000"/>
          <w:sz w:val="24"/>
          <w:szCs w:val="24"/>
        </w:rPr>
        <w:t>Обеспечение исполнения Контракта обеспечивает своевременное и надлежащее исполнение всех обязательств Подрядчика по настоящему Контракту, включая обязательства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rsidR="00ED5C2F" w:rsidRPr="00ED5C2F" w:rsidRDefault="00ED5C2F" w:rsidP="00ED5C2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ED5C2F">
        <w:rPr>
          <w:rFonts w:ascii="Times New Roman" w:hAnsi="Times New Roman" w:cs="Times New Roman"/>
          <w:color w:val="000000"/>
          <w:sz w:val="24"/>
          <w:szCs w:val="24"/>
        </w:rPr>
        <w:t xml:space="preserve">В случае ненадлежащего исполнения Подрядчиком своих обязательств по настоящему Контракту, Заказчик вправе обратить взыскание на денежные средства, внесенные Подрядчиком в обеспечение исполнения Контракта, во внесудебном порядке. Оставшиеся после взыскания во внесудебном порядке денежные средства, при условии, что </w:t>
      </w:r>
      <w:r w:rsidRPr="00ED5C2F">
        <w:rPr>
          <w:rFonts w:ascii="Times New Roman" w:hAnsi="Times New Roman" w:cs="Times New Roman"/>
          <w:color w:val="000000"/>
          <w:sz w:val="24"/>
          <w:szCs w:val="24"/>
        </w:rPr>
        <w:lastRenderedPageBreak/>
        <w:t>такие средства остались, возвращаются Подрядчику в течение 15 (Пятнадцати) банковских дней со дня взыскания во внесудебном порядке.</w:t>
      </w:r>
    </w:p>
    <w:p w:rsidR="00ED5C2F" w:rsidRPr="00ED5C2F" w:rsidRDefault="00ED5C2F" w:rsidP="00ED5C2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ED5C2F">
        <w:rPr>
          <w:rFonts w:ascii="Times New Roman" w:hAnsi="Times New Roman" w:cs="Times New Roman"/>
          <w:color w:val="000000"/>
          <w:sz w:val="24"/>
          <w:szCs w:val="24"/>
        </w:rPr>
        <w:t xml:space="preserve">В случае надлежащего исполнения Подрядчиком своих обязательств по настоящему Контракту, денежные средства перечисляются путем безналичного банковского перевода на счет Подрядчика, в течение 15 (Пятнадцати) банковских дней со дня выполнения Сторонами всех своих обязательств по Контракту. </w:t>
      </w:r>
    </w:p>
    <w:p w:rsidR="00ED5C2F" w:rsidRPr="00ED5C2F" w:rsidRDefault="00ED5C2F" w:rsidP="00ED5C2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ED5C2F">
        <w:rPr>
          <w:rFonts w:ascii="Times New Roman" w:hAnsi="Times New Roman" w:cs="Times New Roman"/>
          <w:color w:val="000000"/>
          <w:sz w:val="24"/>
          <w:szCs w:val="24"/>
        </w:rPr>
        <w:t>Денежные средства возвращаются Подрядчику по реквизитам, по которым была произведена последняя по настоящему Контракту оплата выполненных работ.</w:t>
      </w:r>
    </w:p>
    <w:p w:rsidR="00ED5C2F" w:rsidRPr="00ED5C2F" w:rsidRDefault="00ED5C2F" w:rsidP="00ED5C2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ED5C2F">
        <w:rPr>
          <w:rFonts w:ascii="Times New Roman" w:hAnsi="Times New Roman" w:cs="Times New Roman"/>
          <w:color w:val="000000"/>
          <w:sz w:val="24"/>
          <w:szCs w:val="24"/>
        </w:rPr>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банковских дней представить Заказчику иное (новое) надлежащее обеспечение исполнения обязательств по настоящему Контракту.</w:t>
      </w:r>
    </w:p>
    <w:p w:rsidR="00ED5C2F" w:rsidRPr="00ED5C2F" w:rsidRDefault="00ED5C2F" w:rsidP="00ED5C2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ED5C2F">
        <w:rPr>
          <w:rFonts w:ascii="Times New Roman" w:hAnsi="Times New Roman" w:cs="Times New Roman"/>
          <w:color w:val="000000"/>
          <w:sz w:val="24"/>
          <w:szCs w:val="24"/>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ПРОЧИЕ УСЛОВИЯ</w:t>
      </w:r>
    </w:p>
    <w:p w:rsidR="00ED5C2F" w:rsidRPr="00ED5C2F" w:rsidRDefault="00ED5C2F" w:rsidP="00ED5C2F">
      <w:pPr>
        <w:spacing w:after="0" w:line="240" w:lineRule="auto"/>
        <w:jc w:val="both"/>
        <w:rPr>
          <w:rFonts w:ascii="Times New Roman" w:hAnsi="Times New Roman" w:cs="Times New Roman"/>
          <w:sz w:val="24"/>
          <w:szCs w:val="24"/>
        </w:rPr>
      </w:pPr>
    </w:p>
    <w:p w:rsidR="00ED5C2F" w:rsidRPr="00ED5C2F" w:rsidRDefault="00ED5C2F" w:rsidP="00ED5C2F">
      <w:pPr>
        <w:widowControl w:val="0"/>
        <w:numPr>
          <w:ilvl w:val="1"/>
          <w:numId w:val="4"/>
        </w:numPr>
        <w:tabs>
          <w:tab w:val="clear" w:pos="2160"/>
          <w:tab w:val="left" w:pos="851"/>
          <w:tab w:val="num"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Расторжение Контракта возможно по соглашению Сторон, решению суда или в связи с односторонним отказом стороны по основаниям, предусмотренным настоящим Контрактом и действующим законодательством Российской Федерации.</w:t>
      </w:r>
    </w:p>
    <w:p w:rsidR="00ED5C2F" w:rsidRPr="00ED5C2F" w:rsidRDefault="00ED5C2F" w:rsidP="00ED5C2F">
      <w:pPr>
        <w:numPr>
          <w:ilvl w:val="1"/>
          <w:numId w:val="4"/>
        </w:numPr>
        <w:tabs>
          <w:tab w:val="clear" w:pos="2160"/>
          <w:tab w:val="left" w:pos="851"/>
          <w:tab w:val="num"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Заказчик вправе в одностороннем порядке отказаться от исполнения Контракта в случаях:</w:t>
      </w:r>
    </w:p>
    <w:p w:rsidR="00ED5C2F" w:rsidRPr="00ED5C2F" w:rsidRDefault="00ED5C2F" w:rsidP="00ED5C2F">
      <w:pPr>
        <w:widowControl w:val="0"/>
        <w:tabs>
          <w:tab w:val="left" w:pos="851"/>
          <w:tab w:val="num" w:pos="1134"/>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если Подрядчик не приступает к выполнению работ более одного месяца с даты, установленной в пункте 3.1. Контракта;</w:t>
      </w:r>
    </w:p>
    <w:p w:rsidR="00ED5C2F" w:rsidRPr="00ED5C2F" w:rsidRDefault="00ED5C2F" w:rsidP="00ED5C2F">
      <w:pPr>
        <w:widowControl w:val="0"/>
        <w:tabs>
          <w:tab w:val="left" w:pos="851"/>
          <w:tab w:val="num" w:pos="1134"/>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если Заказчиком за один месяц до даты окончания работ будет установлено, что Подрядчик выполняет работу настолько медленно, что окончание ее к сроку становится явно невозможным, либо нарушение срока окончания работ составило более 15 (пятнадцати) календарных дней;</w:t>
      </w:r>
    </w:p>
    <w:p w:rsidR="00ED5C2F" w:rsidRPr="00ED5C2F" w:rsidRDefault="00ED5C2F" w:rsidP="00ED5C2F">
      <w:pPr>
        <w:widowControl w:val="0"/>
        <w:tabs>
          <w:tab w:val="left" w:pos="851"/>
          <w:tab w:val="num" w:pos="1134"/>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sz w:val="24"/>
          <w:szCs w:val="24"/>
        </w:rPr>
        <w:t>- при систематическом (три и более раз) нарушении Подрядчиком любых условий настоящего Контракта. Документами, фиксирующими нарушения, являются указанные в пункте 7.8. настоящего Контракта документы;</w:t>
      </w:r>
    </w:p>
    <w:p w:rsidR="00ED5C2F" w:rsidRPr="00ED5C2F" w:rsidRDefault="00ED5C2F" w:rsidP="00ED5C2F">
      <w:pPr>
        <w:tabs>
          <w:tab w:val="left" w:pos="851"/>
          <w:tab w:val="num" w:pos="1134"/>
        </w:tabs>
        <w:spacing w:after="0" w:line="240" w:lineRule="auto"/>
        <w:ind w:firstLine="567"/>
        <w:jc w:val="both"/>
        <w:rPr>
          <w:rFonts w:ascii="Times New Roman" w:hAnsi="Times New Roman" w:cs="Times New Roman"/>
          <w:sz w:val="24"/>
          <w:szCs w:val="24"/>
        </w:rPr>
      </w:pPr>
      <w:r w:rsidRPr="00ED5C2F">
        <w:rPr>
          <w:rFonts w:ascii="Times New Roman" w:hAnsi="Times New Roman" w:cs="Times New Roman"/>
          <w:b/>
          <w:sz w:val="24"/>
          <w:szCs w:val="24"/>
        </w:rPr>
        <w:t>-</w:t>
      </w:r>
      <w:r w:rsidRPr="00ED5C2F">
        <w:rPr>
          <w:rFonts w:ascii="Times New Roman" w:hAnsi="Times New Roman" w:cs="Times New Roman"/>
          <w:sz w:val="24"/>
          <w:szCs w:val="24"/>
        </w:rPr>
        <w:t xml:space="preserve"> по иным основаниям, предусмотренными действующим законодательством Российской Федерации.</w:t>
      </w:r>
    </w:p>
    <w:p w:rsidR="00ED5C2F" w:rsidRPr="00ED5C2F" w:rsidRDefault="00ED5C2F" w:rsidP="00ED5C2F">
      <w:pPr>
        <w:numPr>
          <w:ilvl w:val="1"/>
          <w:numId w:val="4"/>
        </w:numPr>
        <w:tabs>
          <w:tab w:val="clear" w:pos="2160"/>
          <w:tab w:val="num" w:pos="-720"/>
          <w:tab w:val="left" w:pos="851"/>
          <w:tab w:val="num"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При одностороннем отказе от исполнения настоящего Контракта Стороны руководствуются порядком, установленным статьёй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D5C2F" w:rsidRPr="00ED5C2F" w:rsidRDefault="00ED5C2F" w:rsidP="00ED5C2F">
      <w:pPr>
        <w:numPr>
          <w:ilvl w:val="1"/>
          <w:numId w:val="14"/>
        </w:numPr>
        <w:shd w:val="clear" w:color="auto" w:fill="FFFFFF"/>
        <w:tabs>
          <w:tab w:val="num" w:pos="709"/>
          <w:tab w:val="left" w:pos="851"/>
          <w:tab w:val="num" w:pos="1134"/>
        </w:tabs>
        <w:suppressAutoHyphens/>
        <w:spacing w:after="0" w:line="240" w:lineRule="auto"/>
        <w:ind w:left="0" w:right="5" w:firstLine="567"/>
        <w:jc w:val="both"/>
        <w:rPr>
          <w:rFonts w:ascii="Times New Roman" w:hAnsi="Times New Roman" w:cs="Times New Roman"/>
          <w:color w:val="000000"/>
          <w:sz w:val="24"/>
          <w:szCs w:val="24"/>
        </w:rPr>
      </w:pPr>
      <w:r w:rsidRPr="00ED5C2F">
        <w:rPr>
          <w:rFonts w:ascii="Times New Roman" w:hAnsi="Times New Roman" w:cs="Times New Roman"/>
          <w:sz w:val="24"/>
          <w:szCs w:val="24"/>
        </w:rPr>
        <w:t>Любые дополнения и изменения условий Контракта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w:t>
      </w:r>
    </w:p>
    <w:p w:rsidR="00ED5C2F" w:rsidRPr="00ED5C2F" w:rsidRDefault="00ED5C2F" w:rsidP="00ED5C2F">
      <w:pPr>
        <w:numPr>
          <w:ilvl w:val="1"/>
          <w:numId w:val="14"/>
        </w:numPr>
        <w:shd w:val="clear" w:color="auto" w:fill="FFFFFF"/>
        <w:tabs>
          <w:tab w:val="left" w:pos="851"/>
          <w:tab w:val="num" w:pos="1134"/>
        </w:tabs>
        <w:suppressAutoHyphens/>
        <w:spacing w:after="0" w:line="240" w:lineRule="auto"/>
        <w:ind w:left="0" w:right="5" w:firstLine="567"/>
        <w:jc w:val="both"/>
        <w:rPr>
          <w:rFonts w:ascii="Times New Roman" w:hAnsi="Times New Roman" w:cs="Times New Roman"/>
          <w:color w:val="000000"/>
          <w:sz w:val="24"/>
          <w:szCs w:val="24"/>
        </w:rPr>
      </w:pPr>
      <w:r w:rsidRPr="00ED5C2F">
        <w:rPr>
          <w:rFonts w:ascii="Times New Roman" w:hAnsi="Times New Roman" w:cs="Times New Roman"/>
          <w:sz w:val="24"/>
          <w:szCs w:val="24"/>
        </w:rPr>
        <w:t>При исполнении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ED5C2F" w:rsidRPr="00ED5C2F" w:rsidRDefault="00ED5C2F" w:rsidP="00ED5C2F">
      <w:pPr>
        <w:numPr>
          <w:ilvl w:val="1"/>
          <w:numId w:val="15"/>
        </w:numPr>
        <w:tabs>
          <w:tab w:val="clear" w:pos="2160"/>
          <w:tab w:val="num" w:pos="709"/>
          <w:tab w:val="left" w:pos="851"/>
          <w:tab w:val="num"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Действие пункта 10.4. не распространяется на изменение реквизитов Сторон. При изменении реквизитов Стороны уведомляют об этом друг друга в письменной форме. Уведомление об изменении реквизитов направляется контрагенту в течение 5 (пяти) рабочих дней с даты их изменения.</w:t>
      </w:r>
      <w:r w:rsidRPr="00ED5C2F">
        <w:rPr>
          <w:rFonts w:ascii="Times New Roman" w:hAnsi="Times New Roman" w:cs="Times New Roman"/>
          <w:spacing w:val="-4"/>
          <w:sz w:val="24"/>
          <w:szCs w:val="24"/>
        </w:rPr>
        <w:t xml:space="preserve"> </w:t>
      </w:r>
      <w:r w:rsidRPr="00ED5C2F">
        <w:rPr>
          <w:rFonts w:ascii="Times New Roman" w:hAnsi="Times New Roman" w:cs="Times New Roman"/>
          <w:sz w:val="24"/>
          <w:szCs w:val="24"/>
        </w:rPr>
        <w:t xml:space="preserve">При этом уведомление об изменении реквизитов должно быть </w:t>
      </w:r>
      <w:r w:rsidRPr="00ED5C2F">
        <w:rPr>
          <w:rFonts w:ascii="Times New Roman" w:hAnsi="Times New Roman" w:cs="Times New Roman"/>
          <w:sz w:val="24"/>
          <w:szCs w:val="24"/>
        </w:rPr>
        <w:lastRenderedPageBreak/>
        <w:t xml:space="preserve">подписано уполномоченным представителем Стороны и скреплено печатью организации. </w:t>
      </w:r>
      <w:r w:rsidRPr="00ED5C2F">
        <w:rPr>
          <w:rFonts w:ascii="Times New Roman" w:hAnsi="Times New Roman" w:cs="Times New Roman"/>
          <w:spacing w:val="-4"/>
          <w:sz w:val="24"/>
          <w:szCs w:val="24"/>
        </w:rPr>
        <w:t>Уведомление считается направленным надлежащим образом, если оно доставлено адресату заказным письмом по адресу контрагента указанному в разделе 12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p>
    <w:p w:rsidR="00ED5C2F" w:rsidRPr="00ED5C2F" w:rsidRDefault="00ED5C2F" w:rsidP="00ED5C2F">
      <w:pPr>
        <w:widowControl w:val="0"/>
        <w:numPr>
          <w:ilvl w:val="1"/>
          <w:numId w:val="15"/>
        </w:numPr>
        <w:tabs>
          <w:tab w:val="clear" w:pos="2160"/>
          <w:tab w:val="num" w:pos="709"/>
          <w:tab w:val="left" w:pos="851"/>
          <w:tab w:val="num"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Любое уведомление по данному Контракту, за исключением уведомления указанного в пункте 10.6. Контракта,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 установленный в уведомлении, а если такой срок не установлен, то не позднее 5 дней. Условия настоящего пункта не применяются в случае уведомления Стороны об одностороннем отказе от исполнения Контракта.</w:t>
      </w:r>
    </w:p>
    <w:p w:rsidR="00ED5C2F" w:rsidRPr="00ED5C2F" w:rsidRDefault="00ED5C2F" w:rsidP="00ED5C2F">
      <w:pPr>
        <w:numPr>
          <w:ilvl w:val="1"/>
          <w:numId w:val="15"/>
        </w:numPr>
        <w:tabs>
          <w:tab w:val="clear" w:pos="2160"/>
          <w:tab w:val="num" w:pos="709"/>
          <w:tab w:val="left" w:pos="851"/>
          <w:tab w:val="num"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Отношения сторон не урегулированные настоящим Контрактом, регулируются действующим законодательством РФ.</w:t>
      </w:r>
    </w:p>
    <w:p w:rsidR="00ED5C2F" w:rsidRPr="00ED5C2F" w:rsidRDefault="00ED5C2F" w:rsidP="00ED5C2F">
      <w:pPr>
        <w:numPr>
          <w:ilvl w:val="1"/>
          <w:numId w:val="15"/>
        </w:numPr>
        <w:tabs>
          <w:tab w:val="clear" w:pos="2160"/>
          <w:tab w:val="num" w:pos="709"/>
          <w:tab w:val="left" w:pos="851"/>
          <w:tab w:val="num"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w:t>
      </w:r>
    </w:p>
    <w:p w:rsidR="00ED5C2F" w:rsidRPr="00ED5C2F" w:rsidRDefault="00ED5C2F" w:rsidP="00ED5C2F">
      <w:pPr>
        <w:numPr>
          <w:ilvl w:val="1"/>
          <w:numId w:val="15"/>
        </w:numPr>
        <w:tabs>
          <w:tab w:val="clear" w:pos="2160"/>
          <w:tab w:val="num" w:pos="709"/>
          <w:tab w:val="left" w:pos="851"/>
          <w:tab w:val="num"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К настоящему Контракту прилагаются и являются его неотъемлемой частью:</w:t>
      </w:r>
    </w:p>
    <w:p w:rsidR="00ED5C2F" w:rsidRPr="00ED5C2F" w:rsidRDefault="00ED5C2F" w:rsidP="00ED5C2F">
      <w:pPr>
        <w:tabs>
          <w:tab w:val="left" w:pos="851"/>
          <w:tab w:val="num" w:pos="1134"/>
        </w:tabs>
        <w:spacing w:after="0" w:line="240" w:lineRule="auto"/>
        <w:ind w:firstLine="567"/>
        <w:jc w:val="both"/>
        <w:rPr>
          <w:rFonts w:ascii="Times New Roman" w:hAnsi="Times New Roman" w:cs="Times New Roman"/>
          <w:color w:val="000000"/>
          <w:sz w:val="24"/>
          <w:szCs w:val="24"/>
        </w:rPr>
      </w:pPr>
      <w:r w:rsidRPr="00ED5C2F">
        <w:rPr>
          <w:rFonts w:ascii="Times New Roman" w:hAnsi="Times New Roman" w:cs="Times New Roman"/>
          <w:sz w:val="24"/>
          <w:szCs w:val="24"/>
        </w:rPr>
        <w:t xml:space="preserve">- </w:t>
      </w:r>
      <w:r w:rsidRPr="00ED5C2F">
        <w:rPr>
          <w:rFonts w:ascii="Times New Roman" w:hAnsi="Times New Roman" w:cs="Times New Roman"/>
          <w:color w:val="000000"/>
          <w:sz w:val="24"/>
          <w:szCs w:val="24"/>
        </w:rPr>
        <w:t>техническое задание (Приложение №1);</w:t>
      </w:r>
    </w:p>
    <w:p w:rsidR="00ED5C2F" w:rsidRPr="00ED5C2F" w:rsidRDefault="00ED5C2F" w:rsidP="00ED5C2F">
      <w:pPr>
        <w:tabs>
          <w:tab w:val="left" w:pos="851"/>
          <w:tab w:val="num" w:pos="1134"/>
        </w:tabs>
        <w:spacing w:after="0" w:line="240" w:lineRule="auto"/>
        <w:ind w:firstLine="567"/>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 перечень и показатели товаров (материалов и изделий) (Приложение №2).</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СРОК ДЕЙСТВИЯ КОНТРАКТА</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numPr>
          <w:ilvl w:val="0"/>
          <w:numId w:val="12"/>
        </w:numPr>
        <w:tabs>
          <w:tab w:val="left" w:pos="851"/>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Настоящий Контракт вступает в силу с даты заключения Контракта и действует по 31 декабря 2016 года.</w:t>
      </w:r>
    </w:p>
    <w:p w:rsidR="00ED5C2F" w:rsidRPr="00ED5C2F" w:rsidRDefault="00ED5C2F" w:rsidP="00ED5C2F">
      <w:pPr>
        <w:numPr>
          <w:ilvl w:val="0"/>
          <w:numId w:val="12"/>
        </w:numPr>
        <w:tabs>
          <w:tab w:val="left" w:pos="851"/>
          <w:tab w:val="left" w:pos="1134"/>
        </w:tabs>
        <w:spacing w:after="0" w:line="240" w:lineRule="auto"/>
        <w:ind w:left="0" w:firstLine="567"/>
        <w:jc w:val="both"/>
        <w:rPr>
          <w:rFonts w:ascii="Times New Roman" w:hAnsi="Times New Roman" w:cs="Times New Roman"/>
          <w:sz w:val="24"/>
          <w:szCs w:val="24"/>
        </w:rPr>
      </w:pPr>
      <w:r w:rsidRPr="00ED5C2F">
        <w:rPr>
          <w:rFonts w:ascii="Times New Roman" w:hAnsi="Times New Roman" w:cs="Times New Roman"/>
          <w:sz w:val="24"/>
          <w:szCs w:val="24"/>
        </w:rPr>
        <w:t>Истечение срока действия Контракта не прекращает обязательства сторон, возникающие из условия Контракта и не выполненные в течение срока его действия.</w:t>
      </w:r>
    </w:p>
    <w:p w:rsidR="00ED5C2F" w:rsidRPr="00ED5C2F" w:rsidRDefault="00ED5C2F" w:rsidP="00ED5C2F">
      <w:pPr>
        <w:spacing w:after="0" w:line="240" w:lineRule="auto"/>
        <w:rPr>
          <w:rFonts w:ascii="Times New Roman" w:hAnsi="Times New Roman" w:cs="Times New Roman"/>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АДРЕСА И РЕКВИЗИТЫ СТОРОН</w:t>
      </w:r>
    </w:p>
    <w:p w:rsidR="00ED5C2F" w:rsidRDefault="00ED5C2F" w:rsidP="00ED5C2F">
      <w:pPr>
        <w:shd w:val="clear" w:color="auto" w:fill="FFFFFF"/>
        <w:spacing w:after="0" w:line="240" w:lineRule="auto"/>
        <w:rPr>
          <w:rFonts w:ascii="Times New Roman" w:hAnsi="Times New Roman" w:cs="Times New Roman"/>
          <w:sz w:val="24"/>
          <w:szCs w:val="24"/>
        </w:rPr>
      </w:pPr>
    </w:p>
    <w:p w:rsidR="00F05B8C" w:rsidRPr="00ED5C2F" w:rsidRDefault="00F05B8C" w:rsidP="00ED5C2F">
      <w:pPr>
        <w:shd w:val="clear" w:color="auto" w:fill="FFFFFF"/>
        <w:spacing w:after="0" w:line="240" w:lineRule="auto"/>
        <w:rPr>
          <w:rFonts w:ascii="Times New Roman" w:hAnsi="Times New Roman" w:cs="Times New Roman"/>
          <w:sz w:val="24"/>
          <w:szCs w:val="24"/>
        </w:rPr>
      </w:pPr>
    </w:p>
    <w:p w:rsidR="00ED5C2F" w:rsidRPr="00ED5C2F" w:rsidRDefault="00ED5C2F" w:rsidP="00ED5C2F">
      <w:pPr>
        <w:shd w:val="clear" w:color="auto" w:fill="FFFFFF"/>
        <w:spacing w:after="0" w:line="240" w:lineRule="auto"/>
        <w:rPr>
          <w:rFonts w:ascii="Times New Roman" w:hAnsi="Times New Roman" w:cs="Times New Roman"/>
          <w:b/>
          <w:sz w:val="24"/>
          <w:szCs w:val="24"/>
        </w:rPr>
      </w:pPr>
      <w:r w:rsidRPr="00ED5C2F">
        <w:rPr>
          <w:rFonts w:ascii="Times New Roman" w:hAnsi="Times New Roman" w:cs="Times New Roman"/>
          <w:b/>
          <w:sz w:val="24"/>
          <w:szCs w:val="24"/>
        </w:rPr>
        <w:t>ЗАКАЗЧИК:</w:t>
      </w:r>
    </w:p>
    <w:p w:rsidR="00ED5C2F" w:rsidRDefault="00ED5C2F" w:rsidP="00ED5C2F">
      <w:pPr>
        <w:spacing w:after="0" w:line="240" w:lineRule="auto"/>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w:t>
      </w:r>
    </w:p>
    <w:p w:rsidR="00F05B8C" w:rsidRDefault="00F05B8C" w:rsidP="00ED5C2F">
      <w:pPr>
        <w:spacing w:after="0" w:line="240" w:lineRule="auto"/>
        <w:jc w:val="both"/>
        <w:rPr>
          <w:rFonts w:ascii="Times New Roman" w:hAnsi="Times New Roman" w:cs="Times New Roman"/>
          <w:color w:val="000000"/>
          <w:sz w:val="24"/>
          <w:szCs w:val="24"/>
        </w:rPr>
      </w:pPr>
    </w:p>
    <w:p w:rsidR="00ED5C2F" w:rsidRPr="00ED5C2F" w:rsidRDefault="00ED5C2F" w:rsidP="00ED5C2F">
      <w:pPr>
        <w:spacing w:after="0" w:line="240" w:lineRule="auto"/>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Юридический и почтовый адрес: </w:t>
      </w:r>
    </w:p>
    <w:p w:rsidR="00ED5C2F" w:rsidRPr="00ED5C2F" w:rsidRDefault="00ED5C2F" w:rsidP="00ED5C2F">
      <w:pPr>
        <w:spacing w:after="0" w:line="240" w:lineRule="auto"/>
        <w:jc w:val="both"/>
        <w:rPr>
          <w:rFonts w:ascii="Times New Roman" w:hAnsi="Times New Roman" w:cs="Times New Roman"/>
          <w:color w:val="000000"/>
          <w:sz w:val="24"/>
          <w:szCs w:val="24"/>
        </w:rPr>
      </w:pPr>
      <w:smartTag w:uri="urn:schemas-microsoft-com:office:smarttags" w:element="metricconverter">
        <w:smartTagPr>
          <w:attr w:name="ProductID" w:val="163072, г"/>
        </w:smartTagPr>
        <w:r w:rsidRPr="00ED5C2F">
          <w:rPr>
            <w:rFonts w:ascii="Times New Roman" w:hAnsi="Times New Roman" w:cs="Times New Roman"/>
            <w:color w:val="000000"/>
            <w:sz w:val="24"/>
            <w:szCs w:val="24"/>
          </w:rPr>
          <w:t>163072, г</w:t>
        </w:r>
      </w:smartTag>
      <w:r w:rsidRPr="00ED5C2F">
        <w:rPr>
          <w:rFonts w:ascii="Times New Roman" w:hAnsi="Times New Roman" w:cs="Times New Roman"/>
          <w:color w:val="000000"/>
          <w:sz w:val="24"/>
          <w:szCs w:val="24"/>
        </w:rPr>
        <w:t xml:space="preserve">. Архангельск, ул. Комсомольская, д. 38, корп. 1, </w:t>
      </w:r>
    </w:p>
    <w:p w:rsidR="00ED5C2F" w:rsidRPr="00ED5C2F" w:rsidRDefault="00ED5C2F" w:rsidP="00ED5C2F">
      <w:pPr>
        <w:spacing w:after="0" w:line="240" w:lineRule="auto"/>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тел.: 20-64-55; факс: 24-20-46.</w:t>
      </w:r>
    </w:p>
    <w:p w:rsidR="00ED5C2F" w:rsidRPr="00ED5C2F" w:rsidRDefault="00ED5C2F" w:rsidP="00ED5C2F">
      <w:pPr>
        <w:spacing w:after="0" w:line="240" w:lineRule="auto"/>
        <w:jc w:val="both"/>
        <w:rPr>
          <w:rFonts w:ascii="Times New Roman" w:hAnsi="Times New Roman" w:cs="Times New Roman"/>
          <w:sz w:val="24"/>
          <w:szCs w:val="24"/>
        </w:rPr>
      </w:pPr>
      <w:r w:rsidRPr="00ED5C2F">
        <w:rPr>
          <w:rFonts w:ascii="Times New Roman" w:hAnsi="Times New Roman" w:cs="Times New Roman"/>
          <w:color w:val="000000"/>
          <w:sz w:val="24"/>
          <w:szCs w:val="24"/>
        </w:rPr>
        <w:t>ИНН 2900000511 КПП 290101001 УФК по Архангельской области (ГКУ Архангельской области «Дорожное агентство «Архангельскавтодор» л/сч. 03242004260). р/сч. 40201810100000100077 Отделение Архангельск, БИК 041117001.</w:t>
      </w:r>
    </w:p>
    <w:p w:rsidR="00F05B8C" w:rsidRDefault="00F05B8C" w:rsidP="00ED5C2F">
      <w:pPr>
        <w:shd w:val="clear" w:color="auto" w:fill="FFFFFF"/>
        <w:spacing w:after="0" w:line="240" w:lineRule="auto"/>
        <w:ind w:left="-567" w:firstLine="567"/>
        <w:rPr>
          <w:rFonts w:ascii="Times New Roman" w:hAnsi="Times New Roman" w:cs="Times New Roman"/>
          <w:b/>
          <w:color w:val="000000"/>
          <w:sz w:val="24"/>
          <w:szCs w:val="24"/>
        </w:rPr>
      </w:pPr>
    </w:p>
    <w:p w:rsidR="00ED5C2F" w:rsidRPr="00ED5C2F" w:rsidRDefault="00ED5C2F" w:rsidP="00ED5C2F">
      <w:pPr>
        <w:shd w:val="clear" w:color="auto" w:fill="FFFFFF"/>
        <w:spacing w:after="0" w:line="240" w:lineRule="auto"/>
        <w:ind w:left="-567" w:firstLine="567"/>
        <w:rPr>
          <w:rFonts w:ascii="Times New Roman" w:hAnsi="Times New Roman" w:cs="Times New Roman"/>
          <w:b/>
          <w:color w:val="000000"/>
          <w:sz w:val="24"/>
          <w:szCs w:val="24"/>
        </w:rPr>
      </w:pPr>
      <w:r w:rsidRPr="00ED5C2F">
        <w:rPr>
          <w:rFonts w:ascii="Times New Roman" w:hAnsi="Times New Roman" w:cs="Times New Roman"/>
          <w:b/>
          <w:color w:val="000000"/>
          <w:sz w:val="24"/>
          <w:szCs w:val="24"/>
        </w:rPr>
        <w:t>ПОДРЯДЧИК:</w:t>
      </w:r>
    </w:p>
    <w:p w:rsidR="00ED5C2F" w:rsidRDefault="00054E06" w:rsidP="00ED5C2F">
      <w:pPr>
        <w:shd w:val="clear" w:color="auto" w:fill="FFFFFF"/>
        <w:spacing w:after="0" w:line="240" w:lineRule="auto"/>
        <w:ind w:left="-567" w:firstLine="567"/>
        <w:rPr>
          <w:rFonts w:ascii="Times New Roman" w:hAnsi="Times New Roman" w:cs="Times New Roman"/>
          <w:color w:val="000000"/>
          <w:sz w:val="24"/>
          <w:szCs w:val="24"/>
        </w:rPr>
      </w:pPr>
      <w:r w:rsidRPr="00054E06">
        <w:rPr>
          <w:rFonts w:ascii="Times New Roman" w:hAnsi="Times New Roman" w:cs="Times New Roman"/>
          <w:color w:val="000000"/>
          <w:sz w:val="24"/>
          <w:szCs w:val="24"/>
        </w:rPr>
        <w:t>Закрытое акционерное общество «Котласский АБЗ»</w:t>
      </w:r>
    </w:p>
    <w:p w:rsidR="00F05B8C" w:rsidRPr="006A0FA9" w:rsidRDefault="00F05B8C" w:rsidP="00ED5C2F">
      <w:pPr>
        <w:shd w:val="clear" w:color="auto" w:fill="FFFFFF"/>
        <w:spacing w:after="0" w:line="240" w:lineRule="auto"/>
        <w:ind w:left="-567" w:firstLine="567"/>
        <w:rPr>
          <w:rFonts w:ascii="Times New Roman" w:hAnsi="Times New Roman" w:cs="Times New Roman"/>
          <w:color w:val="000000"/>
          <w:sz w:val="24"/>
          <w:szCs w:val="24"/>
        </w:rPr>
      </w:pPr>
    </w:p>
    <w:p w:rsidR="00054E06" w:rsidRPr="00ED5C2F" w:rsidRDefault="00054E06" w:rsidP="00054E06">
      <w:pPr>
        <w:spacing w:after="0" w:line="240" w:lineRule="auto"/>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Юридический и почтовый адрес: </w:t>
      </w:r>
    </w:p>
    <w:p w:rsidR="00054E06" w:rsidRPr="002B0CAE" w:rsidRDefault="002B0CAE" w:rsidP="00054E06">
      <w:pPr>
        <w:spacing w:after="0" w:line="240" w:lineRule="auto"/>
        <w:jc w:val="both"/>
        <w:rPr>
          <w:rFonts w:ascii="Times New Roman" w:hAnsi="Times New Roman" w:cs="Times New Roman"/>
          <w:color w:val="000000"/>
          <w:sz w:val="24"/>
          <w:szCs w:val="24"/>
        </w:rPr>
      </w:pPr>
      <w:r w:rsidRPr="002B0CAE">
        <w:rPr>
          <w:rFonts w:ascii="Times New Roman" w:hAnsi="Times New Roman" w:cs="Times New Roman"/>
          <w:color w:val="000000"/>
          <w:sz w:val="24"/>
          <w:szCs w:val="24"/>
        </w:rPr>
        <w:t>165320, Архангельск</w:t>
      </w:r>
      <w:r>
        <w:rPr>
          <w:rFonts w:ascii="Times New Roman" w:hAnsi="Times New Roman" w:cs="Times New Roman"/>
          <w:color w:val="000000"/>
          <w:sz w:val="24"/>
          <w:szCs w:val="24"/>
        </w:rPr>
        <w:t xml:space="preserve">ая область, Котласский  район, </w:t>
      </w:r>
      <w:proofErr w:type="spellStart"/>
      <w:r w:rsidRPr="002B0CAE">
        <w:rPr>
          <w:rFonts w:ascii="Times New Roman" w:hAnsi="Times New Roman" w:cs="Times New Roman"/>
          <w:color w:val="000000"/>
          <w:sz w:val="24"/>
          <w:szCs w:val="24"/>
        </w:rPr>
        <w:t>рп.Шипицыно</w:t>
      </w:r>
      <w:proofErr w:type="spellEnd"/>
      <w:r w:rsidRPr="002B0CAE">
        <w:rPr>
          <w:rFonts w:ascii="Times New Roman" w:hAnsi="Times New Roman" w:cs="Times New Roman"/>
          <w:color w:val="000000"/>
          <w:sz w:val="24"/>
          <w:szCs w:val="24"/>
        </w:rPr>
        <w:t xml:space="preserve">, ул.Советская, д.55 </w:t>
      </w:r>
      <w:r w:rsidR="00054E06" w:rsidRPr="00ED5C2F">
        <w:rPr>
          <w:rFonts w:ascii="Times New Roman" w:hAnsi="Times New Roman" w:cs="Times New Roman"/>
          <w:color w:val="000000"/>
          <w:sz w:val="24"/>
          <w:szCs w:val="24"/>
        </w:rPr>
        <w:t>тел.</w:t>
      </w:r>
      <w:r w:rsidRPr="002B0CAE">
        <w:rPr>
          <w:rFonts w:ascii="Times New Roman" w:hAnsi="Times New Roman" w:cs="Times New Roman"/>
          <w:color w:val="000000"/>
          <w:sz w:val="24"/>
          <w:szCs w:val="24"/>
        </w:rPr>
        <w:t>/</w:t>
      </w:r>
      <w:r w:rsidR="00054E06" w:rsidRPr="00ED5C2F">
        <w:rPr>
          <w:rFonts w:ascii="Times New Roman" w:hAnsi="Times New Roman" w:cs="Times New Roman"/>
          <w:color w:val="000000"/>
          <w:sz w:val="24"/>
          <w:szCs w:val="24"/>
        </w:rPr>
        <w:t xml:space="preserve">факс: </w:t>
      </w:r>
      <w:r>
        <w:rPr>
          <w:rFonts w:ascii="Times New Roman" w:hAnsi="Times New Roman" w:cs="Times New Roman"/>
          <w:color w:val="000000"/>
          <w:sz w:val="24"/>
          <w:szCs w:val="24"/>
        </w:rPr>
        <w:t>(81837) 3-47-75.</w:t>
      </w:r>
    </w:p>
    <w:p w:rsidR="002B0CAE" w:rsidRDefault="00054E06" w:rsidP="002B0CAE">
      <w:pPr>
        <w:spacing w:after="0" w:line="240" w:lineRule="auto"/>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ИНН </w:t>
      </w:r>
      <w:r w:rsidR="002B0CAE">
        <w:rPr>
          <w:rFonts w:ascii="Times New Roman" w:hAnsi="Times New Roman" w:cs="Times New Roman"/>
          <w:color w:val="000000"/>
          <w:sz w:val="24"/>
          <w:szCs w:val="24"/>
        </w:rPr>
        <w:t xml:space="preserve">2904022957 </w:t>
      </w:r>
      <w:r w:rsidRPr="00ED5C2F">
        <w:rPr>
          <w:rFonts w:ascii="Times New Roman" w:hAnsi="Times New Roman" w:cs="Times New Roman"/>
          <w:color w:val="000000"/>
          <w:sz w:val="24"/>
          <w:szCs w:val="24"/>
        </w:rPr>
        <w:t xml:space="preserve">КПП </w:t>
      </w:r>
      <w:r w:rsidR="002B0CAE" w:rsidRPr="002B0CAE">
        <w:rPr>
          <w:rFonts w:ascii="Times New Roman" w:hAnsi="Times New Roman" w:cs="Times New Roman"/>
          <w:color w:val="000000"/>
          <w:sz w:val="24"/>
          <w:szCs w:val="24"/>
        </w:rPr>
        <w:t>291301001</w:t>
      </w:r>
      <w:r w:rsidR="002B0CAE">
        <w:rPr>
          <w:rFonts w:ascii="Times New Roman" w:hAnsi="Times New Roman" w:cs="Times New Roman"/>
          <w:color w:val="000000"/>
          <w:sz w:val="24"/>
          <w:szCs w:val="24"/>
        </w:rPr>
        <w:t xml:space="preserve"> </w:t>
      </w:r>
    </w:p>
    <w:p w:rsidR="002B0CAE" w:rsidRDefault="00054E06" w:rsidP="002B0CAE">
      <w:pPr>
        <w:spacing w:after="0" w:line="240" w:lineRule="auto"/>
        <w:jc w:val="both"/>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р/сч. </w:t>
      </w:r>
      <w:r w:rsidR="002B0CAE">
        <w:rPr>
          <w:rFonts w:ascii="Times New Roman" w:hAnsi="Times New Roman" w:cs="Times New Roman"/>
          <w:color w:val="000000"/>
          <w:sz w:val="24"/>
          <w:szCs w:val="24"/>
        </w:rPr>
        <w:t>407028109042400050</w:t>
      </w:r>
      <w:r w:rsidR="002B0CAE" w:rsidRPr="002B0CAE">
        <w:rPr>
          <w:rFonts w:ascii="Times New Roman" w:hAnsi="Times New Roman" w:cs="Times New Roman"/>
          <w:color w:val="000000"/>
          <w:sz w:val="24"/>
          <w:szCs w:val="24"/>
        </w:rPr>
        <w:t>29</w:t>
      </w:r>
      <w:r w:rsidR="002B0CAE">
        <w:rPr>
          <w:rFonts w:ascii="Times New Roman" w:hAnsi="Times New Roman" w:cs="Times New Roman"/>
          <w:color w:val="000000"/>
          <w:sz w:val="24"/>
          <w:szCs w:val="24"/>
        </w:rPr>
        <w:t xml:space="preserve"> Отделение № 8637 Сбербанка </w:t>
      </w:r>
      <w:r w:rsidR="002B0CAE" w:rsidRPr="002B0CAE">
        <w:rPr>
          <w:rFonts w:ascii="Times New Roman" w:hAnsi="Times New Roman" w:cs="Times New Roman"/>
          <w:color w:val="000000"/>
          <w:sz w:val="24"/>
          <w:szCs w:val="24"/>
        </w:rPr>
        <w:t xml:space="preserve">России </w:t>
      </w:r>
      <w:r w:rsidR="002B0CAE">
        <w:rPr>
          <w:rFonts w:ascii="Times New Roman" w:hAnsi="Times New Roman" w:cs="Times New Roman"/>
          <w:color w:val="000000"/>
          <w:sz w:val="24"/>
          <w:szCs w:val="24"/>
        </w:rPr>
        <w:t>г. Архангельск</w:t>
      </w:r>
      <w:r w:rsidRPr="00ED5C2F">
        <w:rPr>
          <w:rFonts w:ascii="Times New Roman" w:hAnsi="Times New Roman" w:cs="Times New Roman"/>
          <w:color w:val="000000"/>
          <w:sz w:val="24"/>
          <w:szCs w:val="24"/>
        </w:rPr>
        <w:t xml:space="preserve">, </w:t>
      </w:r>
    </w:p>
    <w:p w:rsidR="00ED2935" w:rsidRDefault="00ED2935" w:rsidP="002B0CAE">
      <w:pPr>
        <w:spacing w:after="0" w:line="240" w:lineRule="auto"/>
        <w:jc w:val="both"/>
        <w:rPr>
          <w:rFonts w:ascii="Times New Roman" w:hAnsi="Times New Roman" w:cs="Times New Roman"/>
          <w:color w:val="000000"/>
          <w:sz w:val="24"/>
          <w:szCs w:val="24"/>
        </w:rPr>
      </w:pPr>
    </w:p>
    <w:p w:rsidR="00054E06" w:rsidRPr="00ED5C2F" w:rsidRDefault="002B0CAE" w:rsidP="002B0CA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кор/сч. 301018101000</w:t>
      </w:r>
      <w:r w:rsidRPr="002B0CAE">
        <w:rPr>
          <w:rFonts w:ascii="Times New Roman" w:hAnsi="Times New Roman" w:cs="Times New Roman"/>
          <w:color w:val="000000"/>
          <w:sz w:val="24"/>
          <w:szCs w:val="24"/>
        </w:rPr>
        <w:t>00</w:t>
      </w:r>
      <w:r>
        <w:rPr>
          <w:rFonts w:ascii="Times New Roman" w:hAnsi="Times New Roman" w:cs="Times New Roman"/>
          <w:color w:val="000000"/>
          <w:sz w:val="24"/>
          <w:szCs w:val="24"/>
        </w:rPr>
        <w:t xml:space="preserve">000601, </w:t>
      </w:r>
      <w:r w:rsidR="00054E06" w:rsidRPr="00ED5C2F">
        <w:rPr>
          <w:rFonts w:ascii="Times New Roman" w:hAnsi="Times New Roman" w:cs="Times New Roman"/>
          <w:color w:val="000000"/>
          <w:sz w:val="24"/>
          <w:szCs w:val="24"/>
        </w:rPr>
        <w:t xml:space="preserve">БИК </w:t>
      </w:r>
      <w:r w:rsidRPr="002B0CAE">
        <w:rPr>
          <w:rFonts w:ascii="Times New Roman" w:hAnsi="Times New Roman" w:cs="Times New Roman"/>
          <w:color w:val="000000"/>
          <w:sz w:val="24"/>
          <w:szCs w:val="24"/>
        </w:rPr>
        <w:t>041117601</w:t>
      </w:r>
      <w:r w:rsidR="00054E06" w:rsidRPr="00ED5C2F">
        <w:rPr>
          <w:rFonts w:ascii="Times New Roman" w:hAnsi="Times New Roman" w:cs="Times New Roman"/>
          <w:color w:val="000000"/>
          <w:sz w:val="24"/>
          <w:szCs w:val="24"/>
        </w:rPr>
        <w:t>.</w:t>
      </w:r>
    </w:p>
    <w:p w:rsidR="00054E06" w:rsidRPr="00054E06" w:rsidRDefault="00054E06" w:rsidP="00ED5C2F">
      <w:pPr>
        <w:shd w:val="clear" w:color="auto" w:fill="FFFFFF"/>
        <w:spacing w:after="0" w:line="240" w:lineRule="auto"/>
        <w:ind w:left="-567" w:firstLine="567"/>
        <w:rPr>
          <w:rFonts w:ascii="Times New Roman" w:hAnsi="Times New Roman" w:cs="Times New Roman"/>
          <w:color w:val="000000"/>
          <w:sz w:val="24"/>
          <w:szCs w:val="24"/>
        </w:rPr>
      </w:pPr>
    </w:p>
    <w:p w:rsidR="00ED5C2F" w:rsidRPr="00ED5C2F" w:rsidRDefault="00ED5C2F" w:rsidP="00ED5C2F">
      <w:pPr>
        <w:keepNext/>
        <w:numPr>
          <w:ilvl w:val="0"/>
          <w:numId w:val="5"/>
        </w:numPr>
        <w:spacing w:after="0" w:line="240" w:lineRule="auto"/>
        <w:jc w:val="center"/>
        <w:outlineLvl w:val="0"/>
        <w:rPr>
          <w:rFonts w:ascii="Times New Roman" w:hAnsi="Times New Roman" w:cs="Times New Roman"/>
          <w:b/>
          <w:sz w:val="24"/>
          <w:szCs w:val="24"/>
        </w:rPr>
      </w:pPr>
      <w:r w:rsidRPr="00ED5C2F">
        <w:rPr>
          <w:rFonts w:ascii="Times New Roman" w:hAnsi="Times New Roman" w:cs="Times New Roman"/>
          <w:b/>
          <w:sz w:val="24"/>
          <w:szCs w:val="24"/>
        </w:rPr>
        <w:t>ПОДПИСИ СТОРОН</w:t>
      </w:r>
    </w:p>
    <w:tbl>
      <w:tblPr>
        <w:tblW w:w="0" w:type="auto"/>
        <w:tblLayout w:type="fixed"/>
        <w:tblLook w:val="0000"/>
      </w:tblPr>
      <w:tblGrid>
        <w:gridCol w:w="4785"/>
        <w:gridCol w:w="4786"/>
      </w:tblGrid>
      <w:tr w:rsidR="00ED5C2F" w:rsidRPr="00ED5C2F" w:rsidTr="00ED5C2F">
        <w:trPr>
          <w:trHeight w:val="2234"/>
        </w:trPr>
        <w:tc>
          <w:tcPr>
            <w:tcW w:w="4785" w:type="dxa"/>
          </w:tcPr>
          <w:p w:rsidR="00ED5C2F" w:rsidRPr="00ED5C2F" w:rsidRDefault="00ED5C2F" w:rsidP="00ED5C2F">
            <w:pPr>
              <w:spacing w:after="0" w:line="240" w:lineRule="auto"/>
              <w:rPr>
                <w:rFonts w:ascii="Times New Roman" w:hAnsi="Times New Roman" w:cs="Times New Roman"/>
                <w:color w:val="000000"/>
                <w:sz w:val="24"/>
                <w:szCs w:val="24"/>
              </w:rPr>
            </w:pPr>
          </w:p>
          <w:p w:rsidR="00ED5C2F" w:rsidRPr="00ED5C2F" w:rsidRDefault="00ED5C2F" w:rsidP="00ED5C2F">
            <w:pPr>
              <w:spacing w:after="0" w:line="240" w:lineRule="auto"/>
              <w:rPr>
                <w:rFonts w:ascii="Times New Roman" w:hAnsi="Times New Roman" w:cs="Times New Roman"/>
                <w:b/>
                <w:color w:val="000000"/>
                <w:sz w:val="24"/>
                <w:szCs w:val="24"/>
              </w:rPr>
            </w:pPr>
            <w:r w:rsidRPr="00ED5C2F">
              <w:rPr>
                <w:rFonts w:ascii="Times New Roman" w:hAnsi="Times New Roman" w:cs="Times New Roman"/>
                <w:b/>
                <w:color w:val="000000"/>
                <w:sz w:val="24"/>
                <w:szCs w:val="24"/>
              </w:rPr>
              <w:t>ЗАКАЗЧИК:</w:t>
            </w:r>
          </w:p>
          <w:p w:rsidR="00ED5C2F" w:rsidRPr="00ED5C2F" w:rsidRDefault="00ED5C2F" w:rsidP="00ED5C2F">
            <w:pPr>
              <w:spacing w:after="0" w:line="240" w:lineRule="auto"/>
              <w:rPr>
                <w:rFonts w:ascii="Times New Roman" w:hAnsi="Times New Roman" w:cs="Times New Roman"/>
                <w:color w:val="000000"/>
                <w:sz w:val="24"/>
                <w:szCs w:val="24"/>
              </w:rPr>
            </w:pPr>
          </w:p>
          <w:p w:rsidR="00ED5C2F" w:rsidRPr="00ED5C2F" w:rsidRDefault="00ED5C2F" w:rsidP="00ED5C2F">
            <w:pPr>
              <w:spacing w:after="0" w:line="240" w:lineRule="auto"/>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Директор ГКУ Архангельской области «Дорожное агентство  «Архангельскавтодор» </w:t>
            </w:r>
          </w:p>
          <w:p w:rsidR="00ED5C2F" w:rsidRPr="00ED5C2F" w:rsidRDefault="00ED5C2F" w:rsidP="00ED5C2F">
            <w:pPr>
              <w:spacing w:after="0" w:line="240" w:lineRule="auto"/>
              <w:rPr>
                <w:rFonts w:ascii="Times New Roman" w:hAnsi="Times New Roman" w:cs="Times New Roman"/>
                <w:color w:val="000000"/>
                <w:sz w:val="24"/>
                <w:szCs w:val="24"/>
              </w:rPr>
            </w:pPr>
          </w:p>
          <w:p w:rsidR="00ED5C2F" w:rsidRPr="00ED5C2F" w:rsidRDefault="00ED5C2F" w:rsidP="00ED5C2F">
            <w:pPr>
              <w:spacing w:after="0" w:line="240" w:lineRule="auto"/>
              <w:rPr>
                <w:rFonts w:ascii="Times New Roman" w:hAnsi="Times New Roman" w:cs="Times New Roman"/>
                <w:color w:val="000000"/>
                <w:sz w:val="24"/>
                <w:szCs w:val="24"/>
              </w:rPr>
            </w:pPr>
            <w:r w:rsidRPr="00ED5C2F">
              <w:rPr>
                <w:rFonts w:ascii="Times New Roman" w:hAnsi="Times New Roman" w:cs="Times New Roman"/>
                <w:color w:val="000000"/>
                <w:sz w:val="24"/>
                <w:szCs w:val="24"/>
              </w:rPr>
              <w:t>__________________ / М.В. Яковлев</w:t>
            </w:r>
          </w:p>
        </w:tc>
        <w:tc>
          <w:tcPr>
            <w:tcW w:w="4786" w:type="dxa"/>
          </w:tcPr>
          <w:p w:rsidR="00ED5C2F" w:rsidRPr="00ED5C2F" w:rsidRDefault="00ED5C2F" w:rsidP="00ED5C2F">
            <w:pPr>
              <w:spacing w:after="0" w:line="240" w:lineRule="auto"/>
              <w:ind w:left="975"/>
              <w:rPr>
                <w:rFonts w:ascii="Times New Roman" w:hAnsi="Times New Roman" w:cs="Times New Roman"/>
                <w:color w:val="000000"/>
                <w:sz w:val="24"/>
                <w:szCs w:val="24"/>
              </w:rPr>
            </w:pPr>
          </w:p>
          <w:p w:rsidR="00ED5C2F" w:rsidRPr="00ED5C2F" w:rsidRDefault="00ED5C2F" w:rsidP="00ED5C2F">
            <w:pPr>
              <w:spacing w:after="0" w:line="240" w:lineRule="auto"/>
              <w:ind w:left="975"/>
              <w:rPr>
                <w:rFonts w:ascii="Times New Roman" w:hAnsi="Times New Roman" w:cs="Times New Roman"/>
                <w:b/>
                <w:color w:val="000000"/>
                <w:sz w:val="24"/>
                <w:szCs w:val="24"/>
              </w:rPr>
            </w:pPr>
            <w:r w:rsidRPr="00ED5C2F">
              <w:rPr>
                <w:rFonts w:ascii="Times New Roman" w:hAnsi="Times New Roman" w:cs="Times New Roman"/>
                <w:b/>
                <w:color w:val="000000"/>
                <w:sz w:val="24"/>
                <w:szCs w:val="24"/>
              </w:rPr>
              <w:t>ПОДРЯДЧИК:</w:t>
            </w:r>
          </w:p>
          <w:p w:rsidR="00ED5C2F" w:rsidRPr="00ED5C2F" w:rsidRDefault="00ED5C2F" w:rsidP="00ED5C2F">
            <w:pPr>
              <w:spacing w:after="0" w:line="240" w:lineRule="auto"/>
              <w:ind w:left="975"/>
              <w:rPr>
                <w:rFonts w:ascii="Times New Roman" w:hAnsi="Times New Roman" w:cs="Times New Roman"/>
                <w:color w:val="000000"/>
                <w:sz w:val="24"/>
                <w:szCs w:val="24"/>
              </w:rPr>
            </w:pPr>
          </w:p>
          <w:p w:rsidR="00ED5C2F" w:rsidRDefault="00054E06" w:rsidP="00ED5C2F">
            <w:pPr>
              <w:spacing w:after="0" w:line="240" w:lineRule="auto"/>
              <w:ind w:left="975"/>
              <w:rPr>
                <w:rFonts w:ascii="Times New Roman" w:hAnsi="Times New Roman" w:cs="Times New Roman"/>
                <w:color w:val="000000"/>
                <w:sz w:val="24"/>
                <w:szCs w:val="24"/>
              </w:rPr>
            </w:pPr>
            <w:r>
              <w:rPr>
                <w:rFonts w:ascii="Times New Roman" w:hAnsi="Times New Roman" w:cs="Times New Roman"/>
                <w:color w:val="000000"/>
                <w:sz w:val="24"/>
                <w:szCs w:val="24"/>
              </w:rPr>
              <w:t>Директор</w:t>
            </w:r>
          </w:p>
          <w:p w:rsidR="00ED5C2F" w:rsidRPr="00ED5C2F" w:rsidRDefault="00054E06" w:rsidP="00ED5C2F">
            <w:pPr>
              <w:spacing w:after="0" w:line="240" w:lineRule="auto"/>
              <w:ind w:left="975"/>
              <w:rPr>
                <w:rFonts w:ascii="Times New Roman" w:hAnsi="Times New Roman" w:cs="Times New Roman"/>
                <w:color w:val="000000"/>
                <w:sz w:val="24"/>
                <w:szCs w:val="24"/>
              </w:rPr>
            </w:pPr>
            <w:r>
              <w:rPr>
                <w:rFonts w:ascii="Times New Roman" w:hAnsi="Times New Roman" w:cs="Times New Roman"/>
                <w:color w:val="000000"/>
                <w:sz w:val="24"/>
                <w:szCs w:val="24"/>
              </w:rPr>
              <w:t xml:space="preserve">ЗАО </w:t>
            </w:r>
            <w:r w:rsidRPr="00054E06">
              <w:rPr>
                <w:rFonts w:ascii="Times New Roman" w:hAnsi="Times New Roman" w:cs="Times New Roman"/>
                <w:color w:val="000000"/>
                <w:sz w:val="24"/>
                <w:szCs w:val="24"/>
              </w:rPr>
              <w:t>«Котласский АБЗ»</w:t>
            </w:r>
          </w:p>
          <w:p w:rsidR="00ED5C2F" w:rsidRPr="00ED5C2F" w:rsidRDefault="00ED5C2F" w:rsidP="00ED5C2F">
            <w:pPr>
              <w:spacing w:after="0" w:line="240" w:lineRule="auto"/>
              <w:ind w:left="975"/>
              <w:rPr>
                <w:rFonts w:ascii="Times New Roman" w:hAnsi="Times New Roman" w:cs="Times New Roman"/>
                <w:color w:val="000000"/>
                <w:sz w:val="24"/>
                <w:szCs w:val="24"/>
              </w:rPr>
            </w:pPr>
          </w:p>
          <w:p w:rsidR="00ED5C2F" w:rsidRPr="00ED5C2F" w:rsidRDefault="00ED5C2F" w:rsidP="00ED5C2F">
            <w:pPr>
              <w:spacing w:after="0" w:line="240" w:lineRule="auto"/>
              <w:ind w:left="975"/>
              <w:rPr>
                <w:rFonts w:ascii="Times New Roman" w:hAnsi="Times New Roman" w:cs="Times New Roman"/>
                <w:color w:val="000000"/>
                <w:sz w:val="24"/>
                <w:szCs w:val="24"/>
              </w:rPr>
            </w:pPr>
          </w:p>
          <w:p w:rsidR="00ED5C2F" w:rsidRPr="00ED5C2F" w:rsidRDefault="00ED5C2F" w:rsidP="00054E06">
            <w:pPr>
              <w:spacing w:after="0" w:line="240" w:lineRule="auto"/>
              <w:ind w:left="975"/>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________________ / </w:t>
            </w:r>
            <w:r w:rsidR="00054E06" w:rsidRPr="00054E06">
              <w:rPr>
                <w:rFonts w:ascii="Times New Roman" w:hAnsi="Times New Roman" w:cs="Times New Roman"/>
                <w:color w:val="000000"/>
                <w:sz w:val="24"/>
                <w:szCs w:val="24"/>
              </w:rPr>
              <w:t>А</w:t>
            </w:r>
            <w:r w:rsidR="00054E06">
              <w:rPr>
                <w:rFonts w:ascii="Times New Roman" w:hAnsi="Times New Roman" w:cs="Times New Roman"/>
                <w:color w:val="000000"/>
                <w:sz w:val="24"/>
                <w:szCs w:val="24"/>
              </w:rPr>
              <w:t>.</w:t>
            </w:r>
            <w:r w:rsidR="00054E06" w:rsidRPr="00054E06">
              <w:rPr>
                <w:rFonts w:ascii="Times New Roman" w:hAnsi="Times New Roman" w:cs="Times New Roman"/>
                <w:color w:val="000000"/>
                <w:sz w:val="24"/>
                <w:szCs w:val="24"/>
              </w:rPr>
              <w:t>В</w:t>
            </w:r>
            <w:r w:rsidR="00054E06">
              <w:rPr>
                <w:rFonts w:ascii="Times New Roman" w:hAnsi="Times New Roman" w:cs="Times New Roman"/>
                <w:color w:val="000000"/>
                <w:sz w:val="24"/>
                <w:szCs w:val="24"/>
              </w:rPr>
              <w:t xml:space="preserve">. </w:t>
            </w:r>
            <w:r w:rsidR="00054E06" w:rsidRPr="00054E06">
              <w:rPr>
                <w:rFonts w:ascii="Times New Roman" w:hAnsi="Times New Roman" w:cs="Times New Roman"/>
                <w:color w:val="000000"/>
                <w:sz w:val="24"/>
                <w:szCs w:val="24"/>
              </w:rPr>
              <w:t xml:space="preserve">Шульгин </w:t>
            </w:r>
          </w:p>
        </w:tc>
      </w:tr>
    </w:tbl>
    <w:p w:rsidR="00ED5C2F" w:rsidRPr="00ED5C2F" w:rsidRDefault="00ED5C2F" w:rsidP="00ED5C2F">
      <w:pPr>
        <w:spacing w:after="0" w:line="240" w:lineRule="auto"/>
        <w:jc w:val="both"/>
        <w:rPr>
          <w:rFonts w:ascii="Times New Roman" w:hAnsi="Times New Roman" w:cs="Times New Roman"/>
          <w:sz w:val="24"/>
          <w:szCs w:val="24"/>
        </w:rPr>
      </w:pPr>
    </w:p>
    <w:p w:rsidR="00ED5C2F" w:rsidRPr="00ED5C2F" w:rsidRDefault="00ED5C2F" w:rsidP="00ED5C2F">
      <w:pPr>
        <w:spacing w:after="0" w:line="240" w:lineRule="auto"/>
        <w:ind w:firstLine="709"/>
        <w:jc w:val="right"/>
        <w:rPr>
          <w:rFonts w:ascii="Times New Roman" w:hAnsi="Times New Roman" w:cs="Times New Roman"/>
          <w:snapToGrid w:val="0"/>
          <w:sz w:val="24"/>
          <w:szCs w:val="24"/>
        </w:rPr>
      </w:pPr>
    </w:p>
    <w:p w:rsidR="00ED5C2F" w:rsidRPr="00ED5C2F" w:rsidRDefault="00ED5C2F" w:rsidP="00ED5C2F">
      <w:pPr>
        <w:spacing w:after="0" w:line="240" w:lineRule="auto"/>
        <w:jc w:val="both"/>
        <w:rPr>
          <w:rFonts w:ascii="Times New Roman" w:hAnsi="Times New Roman" w:cs="Times New Roman"/>
          <w:sz w:val="24"/>
          <w:szCs w:val="24"/>
        </w:rPr>
      </w:pPr>
    </w:p>
    <w:p w:rsidR="00ED5C2F" w:rsidRDefault="00ED5C2F"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pPr>
        <w:rPr>
          <w:rFonts w:ascii="Times New Roman" w:hAnsi="Times New Roman" w:cs="Times New Roman"/>
          <w:snapToGrid w:val="0"/>
          <w:sz w:val="24"/>
          <w:szCs w:val="24"/>
          <w:lang w:val="en-US"/>
        </w:rPr>
      </w:pPr>
      <w:r>
        <w:rPr>
          <w:rFonts w:ascii="Times New Roman" w:hAnsi="Times New Roman" w:cs="Times New Roman"/>
          <w:snapToGrid w:val="0"/>
          <w:sz w:val="24"/>
          <w:szCs w:val="24"/>
          <w:lang w:val="en-US"/>
        </w:rPr>
        <w:br w:type="page"/>
      </w:r>
    </w:p>
    <w:p w:rsidR="00ED5C2F" w:rsidRPr="00ED5C2F" w:rsidRDefault="00ED5C2F" w:rsidP="00ED5C2F">
      <w:pPr>
        <w:spacing w:after="0" w:line="240" w:lineRule="auto"/>
        <w:ind w:firstLine="709"/>
        <w:jc w:val="right"/>
        <w:rPr>
          <w:rFonts w:ascii="Times New Roman" w:hAnsi="Times New Roman" w:cs="Times New Roman"/>
          <w:snapToGrid w:val="0"/>
          <w:sz w:val="24"/>
          <w:szCs w:val="24"/>
        </w:rPr>
      </w:pPr>
      <w:r w:rsidRPr="00ED5C2F">
        <w:rPr>
          <w:rFonts w:ascii="Times New Roman" w:hAnsi="Times New Roman" w:cs="Times New Roman"/>
          <w:snapToGrid w:val="0"/>
          <w:sz w:val="24"/>
          <w:szCs w:val="24"/>
        </w:rPr>
        <w:lastRenderedPageBreak/>
        <w:t xml:space="preserve">Приложение № 1 </w:t>
      </w:r>
    </w:p>
    <w:p w:rsidR="00ED5C2F" w:rsidRPr="00ED5C2F" w:rsidRDefault="00ED5C2F" w:rsidP="00ED5C2F">
      <w:pPr>
        <w:spacing w:after="0" w:line="240" w:lineRule="auto"/>
        <w:ind w:firstLine="709"/>
        <w:jc w:val="right"/>
        <w:rPr>
          <w:rFonts w:ascii="Times New Roman" w:hAnsi="Times New Roman" w:cs="Times New Roman"/>
          <w:snapToGrid w:val="0"/>
          <w:sz w:val="24"/>
          <w:szCs w:val="24"/>
        </w:rPr>
      </w:pPr>
      <w:r w:rsidRPr="00ED5C2F">
        <w:rPr>
          <w:rFonts w:ascii="Times New Roman" w:hAnsi="Times New Roman" w:cs="Times New Roman"/>
          <w:snapToGrid w:val="0"/>
          <w:sz w:val="24"/>
          <w:szCs w:val="24"/>
        </w:rPr>
        <w:t xml:space="preserve">к контракту № </w:t>
      </w:r>
      <w:r w:rsidR="002B0CAE">
        <w:rPr>
          <w:rFonts w:ascii="Times New Roman" w:hAnsi="Times New Roman" w:cs="Times New Roman"/>
          <w:snapToGrid w:val="0"/>
          <w:sz w:val="24"/>
          <w:szCs w:val="24"/>
        </w:rPr>
        <w:t xml:space="preserve">01-МК </w:t>
      </w:r>
      <w:r w:rsidRPr="00ED5C2F">
        <w:rPr>
          <w:rFonts w:ascii="Times New Roman" w:hAnsi="Times New Roman" w:cs="Times New Roman"/>
          <w:snapToGrid w:val="0"/>
          <w:sz w:val="24"/>
          <w:szCs w:val="24"/>
        </w:rPr>
        <w:t xml:space="preserve">от </w:t>
      </w:r>
      <w:r w:rsidR="002B0CAE" w:rsidRPr="00ED5C2F">
        <w:rPr>
          <w:rFonts w:ascii="Times New Roman" w:hAnsi="Times New Roman" w:cs="Times New Roman"/>
          <w:color w:val="000000"/>
          <w:sz w:val="24"/>
          <w:szCs w:val="24"/>
        </w:rPr>
        <w:t>«___»</w:t>
      </w:r>
      <w:r w:rsidR="002B0CAE">
        <w:rPr>
          <w:rFonts w:ascii="Times New Roman" w:hAnsi="Times New Roman" w:cs="Times New Roman"/>
          <w:color w:val="000000"/>
          <w:sz w:val="24"/>
          <w:szCs w:val="24"/>
        </w:rPr>
        <w:t xml:space="preserve"> декабря </w:t>
      </w:r>
      <w:r w:rsidR="002B0CAE" w:rsidRPr="00ED5C2F">
        <w:rPr>
          <w:rFonts w:ascii="Times New Roman" w:hAnsi="Times New Roman" w:cs="Times New Roman"/>
          <w:color w:val="000000"/>
          <w:sz w:val="24"/>
          <w:szCs w:val="24"/>
        </w:rPr>
        <w:t>2014г.</w:t>
      </w:r>
    </w:p>
    <w:p w:rsidR="00ED5C2F" w:rsidRDefault="00ED5C2F" w:rsidP="00ED5C2F">
      <w:pPr>
        <w:spacing w:after="0" w:line="240" w:lineRule="auto"/>
        <w:ind w:firstLine="709"/>
        <w:jc w:val="right"/>
        <w:rPr>
          <w:rFonts w:ascii="Times New Roman" w:hAnsi="Times New Roman" w:cs="Times New Roman"/>
          <w:snapToGrid w:val="0"/>
          <w:sz w:val="24"/>
          <w:szCs w:val="24"/>
        </w:rPr>
      </w:pPr>
    </w:p>
    <w:p w:rsidR="00F05B8C" w:rsidRDefault="00F05B8C" w:rsidP="00ED5C2F">
      <w:pPr>
        <w:spacing w:after="0" w:line="240" w:lineRule="auto"/>
        <w:ind w:firstLine="709"/>
        <w:jc w:val="right"/>
        <w:rPr>
          <w:rFonts w:ascii="Times New Roman" w:hAnsi="Times New Roman" w:cs="Times New Roman"/>
          <w:snapToGrid w:val="0"/>
          <w:sz w:val="24"/>
          <w:szCs w:val="24"/>
        </w:rPr>
      </w:pPr>
    </w:p>
    <w:p w:rsidR="00F05B8C" w:rsidRPr="00ED5C2F" w:rsidRDefault="00F05B8C" w:rsidP="00ED5C2F">
      <w:pPr>
        <w:spacing w:after="0" w:line="240" w:lineRule="auto"/>
        <w:ind w:firstLine="709"/>
        <w:jc w:val="right"/>
        <w:rPr>
          <w:rFonts w:ascii="Times New Roman" w:hAnsi="Times New Roman" w:cs="Times New Roman"/>
          <w:snapToGrid w:val="0"/>
          <w:sz w:val="24"/>
          <w:szCs w:val="24"/>
        </w:rPr>
      </w:pPr>
    </w:p>
    <w:p w:rsidR="00ED5C2F" w:rsidRPr="00ED5C2F" w:rsidRDefault="00ED5C2F" w:rsidP="00ED5C2F">
      <w:pPr>
        <w:spacing w:after="0" w:line="240" w:lineRule="auto"/>
        <w:jc w:val="center"/>
        <w:rPr>
          <w:rFonts w:ascii="Times New Roman" w:hAnsi="Times New Roman" w:cs="Times New Roman"/>
          <w:b/>
          <w:sz w:val="24"/>
          <w:szCs w:val="24"/>
        </w:rPr>
      </w:pPr>
      <w:r w:rsidRPr="00ED5C2F">
        <w:rPr>
          <w:rFonts w:ascii="Times New Roman" w:hAnsi="Times New Roman" w:cs="Times New Roman"/>
          <w:b/>
          <w:sz w:val="24"/>
          <w:szCs w:val="24"/>
        </w:rPr>
        <w:t xml:space="preserve">Техническое задание </w:t>
      </w:r>
    </w:p>
    <w:p w:rsidR="002B0CAE" w:rsidRPr="00F05B8C" w:rsidRDefault="002B0CAE" w:rsidP="002B0CAE">
      <w:pPr>
        <w:spacing w:after="0" w:line="240" w:lineRule="auto"/>
        <w:ind w:firstLine="567"/>
        <w:jc w:val="center"/>
        <w:rPr>
          <w:rFonts w:ascii="Times New Roman" w:eastAsia="Times New Roman" w:hAnsi="Times New Roman" w:cs="Times New Roman"/>
          <w:b/>
          <w:sz w:val="24"/>
          <w:szCs w:val="24"/>
        </w:rPr>
      </w:pPr>
      <w:r w:rsidRPr="00F05B8C">
        <w:rPr>
          <w:rFonts w:ascii="Times New Roman" w:eastAsia="Times New Roman" w:hAnsi="Times New Roman" w:cs="Times New Roman"/>
          <w:b/>
          <w:snapToGrid w:val="0"/>
          <w:sz w:val="24"/>
          <w:szCs w:val="24"/>
        </w:rPr>
        <w:t>на в</w:t>
      </w:r>
      <w:r w:rsidRPr="00F05B8C">
        <w:rPr>
          <w:rFonts w:ascii="Times New Roman" w:eastAsia="Times New Roman" w:hAnsi="Times New Roman" w:cs="Times New Roman"/>
          <w:b/>
          <w:bCs/>
          <w:sz w:val="24"/>
          <w:szCs w:val="24"/>
        </w:rPr>
        <w:t>ыполнение работ по содержанию мостовых сооружений на автодороге Подъезд к г. Котлас в Котласском районе Архангельской области</w:t>
      </w:r>
      <w:r w:rsidRPr="00F05B8C">
        <w:rPr>
          <w:rFonts w:ascii="Times New Roman" w:eastAsia="Times New Roman" w:hAnsi="Times New Roman" w:cs="Times New Roman"/>
          <w:b/>
          <w:sz w:val="24"/>
          <w:szCs w:val="24"/>
        </w:rPr>
        <w:t>.</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p>
    <w:p w:rsidR="002B0CAE" w:rsidRPr="002B0CAE" w:rsidRDefault="002B0CAE" w:rsidP="002B0CAE">
      <w:pPr>
        <w:spacing w:after="0" w:line="240" w:lineRule="auto"/>
        <w:ind w:firstLine="567"/>
        <w:jc w:val="both"/>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1.  Основными задачами содержания являются:</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 обеспечение круглогодичного, непрерывного и безопасного движения транспортных средств;  </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обеспечение технически исправного состояния сооружений и расчетного срока их службы при минимальных затратах труда и материально-технических ресурсов;</w:t>
      </w:r>
    </w:p>
    <w:p w:rsidR="002B0CAE" w:rsidRPr="002B0CAE" w:rsidRDefault="002B0CAE" w:rsidP="002B0CAE">
      <w:pPr>
        <w:numPr>
          <w:ilvl w:val="0"/>
          <w:numId w:val="21"/>
        </w:numPr>
        <w:tabs>
          <w:tab w:val="num" w:pos="0"/>
        </w:tabs>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поддержание в надлежащем состоянии внешнего вида сооружений.</w:t>
      </w:r>
    </w:p>
    <w:p w:rsidR="002B0CAE" w:rsidRPr="002B0CAE" w:rsidRDefault="002B0CAE" w:rsidP="002B0CAE">
      <w:pPr>
        <w:spacing w:after="0" w:line="240" w:lineRule="auto"/>
        <w:ind w:firstLine="567"/>
        <w:jc w:val="both"/>
        <w:rPr>
          <w:rFonts w:ascii="Times New Roman" w:eastAsia="Times New Roman" w:hAnsi="Times New Roman" w:cs="Times New Roman"/>
          <w:b/>
          <w:sz w:val="24"/>
          <w:szCs w:val="24"/>
        </w:rPr>
      </w:pP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b/>
          <w:sz w:val="24"/>
          <w:szCs w:val="24"/>
        </w:rPr>
        <w:t>2.</w:t>
      </w:r>
      <w:r w:rsidRPr="002B0CAE">
        <w:rPr>
          <w:rFonts w:ascii="Times New Roman" w:eastAsia="Times New Roman" w:hAnsi="Times New Roman" w:cs="Times New Roman"/>
          <w:sz w:val="24"/>
          <w:szCs w:val="24"/>
        </w:rPr>
        <w:t xml:space="preserve"> </w:t>
      </w:r>
      <w:r w:rsidRPr="002B0CAE">
        <w:rPr>
          <w:rFonts w:ascii="Times New Roman" w:eastAsia="Times New Roman" w:hAnsi="Times New Roman" w:cs="Times New Roman"/>
          <w:b/>
          <w:sz w:val="24"/>
          <w:szCs w:val="24"/>
        </w:rPr>
        <w:t>Объем работ:</w:t>
      </w:r>
      <w:r w:rsidRPr="002B0CAE">
        <w:rPr>
          <w:rFonts w:ascii="Times New Roman" w:eastAsia="Times New Roman" w:hAnsi="Times New Roman" w:cs="Times New Roman"/>
          <w:color w:val="FF0000"/>
          <w:sz w:val="24"/>
          <w:szCs w:val="24"/>
        </w:rPr>
        <w:t xml:space="preserve"> </w:t>
      </w:r>
      <w:r w:rsidRPr="002B0CAE">
        <w:rPr>
          <w:rFonts w:ascii="Times New Roman" w:eastAsia="Times New Roman" w:hAnsi="Times New Roman" w:cs="Times New Roman"/>
          <w:sz w:val="24"/>
          <w:szCs w:val="24"/>
        </w:rPr>
        <w:t>Перечень мостовых сооружений представлен в  таблице №1.</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Подрядчик осуществляет работы по содержанию мостовых сооружений на всей их длине  и на прилегающих к ним участках подходов длиной по 6 м с двух концов  сооружения. Зона обслуживания подмостового пространства  включает по 25 м с верховой и низовой стороны от сооружения (при конусах) или длину регуляционных сооружений. Очистка русла производится на длине 100 м выше и ниже по течению.</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Независимо от удаления от мостового сооружения Подрядчик содержит знаки организации движения по мосту (ограничения грузоподъемности, скорости движения, установки приоритетов и т.д.), знаки индивидуального проектирования (название реки), а также лестничные сходы с моста и водоотводные лотки в конусах насыпей. При больших подходах, имеющих несколько водоотводных лотков, Подрядчик содержит первый лоток от моста с каждой его стороны. Очистка проезжей части обеспечивается силами организаций, осуществляющими содержание автомобильных дорог.</w:t>
      </w:r>
    </w:p>
    <w:p w:rsidR="002B0CAE" w:rsidRPr="002B0CAE" w:rsidRDefault="002B0CAE" w:rsidP="002B0CAE">
      <w:pPr>
        <w:spacing w:after="0" w:line="240" w:lineRule="auto"/>
        <w:ind w:firstLine="567"/>
        <w:jc w:val="both"/>
        <w:rPr>
          <w:rFonts w:ascii="Times New Roman" w:eastAsia="Times New Roman" w:hAnsi="Times New Roman" w:cs="Times New Roman"/>
          <w:color w:val="FF0000"/>
          <w:sz w:val="24"/>
          <w:szCs w:val="24"/>
        </w:rPr>
      </w:pPr>
    </w:p>
    <w:p w:rsidR="002B0CAE" w:rsidRPr="002B0CAE" w:rsidRDefault="002B0CAE" w:rsidP="002B0CAE">
      <w:pPr>
        <w:spacing w:after="0" w:line="240" w:lineRule="auto"/>
        <w:ind w:firstLine="567"/>
        <w:jc w:val="both"/>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3. Требования к качеству, техническим характеристикам, безопасности работ, требования к результатам работ.</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При содержании мостовых сооружений выполняются нормативные и сверхнормативные работы (профилактические и планово-предупредительные работы). Уровень требований к качеству содержания мостовых сооружений представлен в таблицах №2, №3. Цикличность выполнения нормативных работ представлена в таблицах №4-№8. Перечень и объемы сверхнормативных работ представлены в таблицах №9, №10.</w:t>
      </w:r>
    </w:p>
    <w:p w:rsidR="002B0CAE" w:rsidRPr="002B0CAE" w:rsidRDefault="002B0CAE" w:rsidP="002B0CAE">
      <w:pPr>
        <w:tabs>
          <w:tab w:val="left" w:pos="851"/>
        </w:tabs>
        <w:autoSpaceDE w:val="0"/>
        <w:autoSpaceDN w:val="0"/>
        <w:spacing w:after="0" w:line="240" w:lineRule="auto"/>
        <w:ind w:firstLine="567"/>
        <w:jc w:val="both"/>
        <w:rPr>
          <w:rFonts w:ascii="Times New Roman" w:eastAsia="Calibri" w:hAnsi="Times New Roman" w:cs="Times New Roman"/>
          <w:sz w:val="24"/>
          <w:szCs w:val="26"/>
        </w:rPr>
      </w:pPr>
      <w:r w:rsidRPr="002B0CAE">
        <w:rPr>
          <w:rFonts w:ascii="Times New Roman" w:eastAsia="Calibri" w:hAnsi="Times New Roman" w:cs="Times New Roman"/>
          <w:sz w:val="24"/>
          <w:szCs w:val="26"/>
        </w:rPr>
        <w:t>Работы ведутся  в соответствии с нормативными документами:</w:t>
      </w:r>
    </w:p>
    <w:p w:rsidR="002B0CAE" w:rsidRPr="002B0CAE" w:rsidRDefault="002B0CAE" w:rsidP="002B0CAE">
      <w:pPr>
        <w:spacing w:after="0" w:line="240" w:lineRule="auto"/>
        <w:ind w:firstLine="567"/>
        <w:jc w:val="both"/>
        <w:rPr>
          <w:rFonts w:ascii="Times New Roman" w:eastAsia="Calibri" w:hAnsi="Times New Roman" w:cs="Times New Roman"/>
          <w:sz w:val="24"/>
          <w:szCs w:val="26"/>
        </w:rPr>
      </w:pPr>
      <w:r w:rsidRPr="002B0CAE">
        <w:rPr>
          <w:rFonts w:ascii="Times New Roman" w:eastAsia="Calibri" w:hAnsi="Times New Roman" w:cs="Times New Roman"/>
          <w:sz w:val="24"/>
          <w:szCs w:val="26"/>
        </w:rPr>
        <w:t>- ГОСТ 50597-93. Автомобильные дороги и улицы. Требования к эксплуатационному состоянию, допустимому по условиям обеспечения безопасности дорожного движения. -И.: Госстандарт, 1993.</w:t>
      </w:r>
    </w:p>
    <w:p w:rsidR="002B0CAE" w:rsidRPr="002B0CAE" w:rsidRDefault="002B0CAE" w:rsidP="002B0CAE">
      <w:pPr>
        <w:spacing w:after="0" w:line="240" w:lineRule="auto"/>
        <w:ind w:firstLine="567"/>
        <w:jc w:val="both"/>
        <w:rPr>
          <w:rFonts w:ascii="Times New Roman" w:eastAsia="Calibri" w:hAnsi="Times New Roman" w:cs="Times New Roman"/>
          <w:sz w:val="24"/>
          <w:szCs w:val="26"/>
        </w:rPr>
      </w:pPr>
      <w:r w:rsidRPr="002B0CAE">
        <w:rPr>
          <w:rFonts w:ascii="Times New Roman" w:eastAsia="Calibri" w:hAnsi="Times New Roman" w:cs="Times New Roman"/>
          <w:sz w:val="24"/>
          <w:szCs w:val="26"/>
        </w:rPr>
        <w:t>- Методические рекомендации по ремонту и содержанию автомобильных дорог общего пользования. Министерство транспорта РФ ГСДХ (РОСАВТОДОР), 2004.</w:t>
      </w:r>
    </w:p>
    <w:p w:rsidR="002B0CAE" w:rsidRPr="002B0CAE" w:rsidRDefault="002B0CAE" w:rsidP="002B0CAE">
      <w:pPr>
        <w:spacing w:after="0" w:line="240" w:lineRule="auto"/>
        <w:ind w:firstLine="567"/>
        <w:jc w:val="both"/>
        <w:rPr>
          <w:rFonts w:ascii="Times New Roman" w:eastAsia="Calibri" w:hAnsi="Times New Roman" w:cs="Times New Roman"/>
          <w:sz w:val="24"/>
          <w:szCs w:val="26"/>
        </w:rPr>
      </w:pPr>
      <w:r w:rsidRPr="002B0CAE">
        <w:rPr>
          <w:rFonts w:ascii="Times New Roman" w:eastAsia="Calibri" w:hAnsi="Times New Roman" w:cs="Times New Roman"/>
          <w:sz w:val="24"/>
          <w:szCs w:val="26"/>
        </w:rPr>
        <w:t xml:space="preserve">- Методические рекомендации по содержанию мостовых сооружений на автомобильных дорогах. </w:t>
      </w:r>
      <w:proofErr w:type="spellStart"/>
      <w:r w:rsidRPr="002B0CAE">
        <w:rPr>
          <w:rFonts w:ascii="Times New Roman" w:eastAsia="Calibri" w:hAnsi="Times New Roman" w:cs="Times New Roman"/>
          <w:sz w:val="24"/>
          <w:szCs w:val="26"/>
        </w:rPr>
        <w:t>Росавтодор</w:t>
      </w:r>
      <w:proofErr w:type="spellEnd"/>
      <w:r w:rsidRPr="002B0CAE">
        <w:rPr>
          <w:rFonts w:ascii="Times New Roman" w:eastAsia="Calibri" w:hAnsi="Times New Roman" w:cs="Times New Roman"/>
          <w:sz w:val="24"/>
          <w:szCs w:val="26"/>
        </w:rPr>
        <w:t>, 1999.</w:t>
      </w:r>
    </w:p>
    <w:p w:rsidR="002B0CAE" w:rsidRPr="002B0CAE" w:rsidRDefault="002B0CAE" w:rsidP="002B0CAE">
      <w:pPr>
        <w:spacing w:after="0" w:line="240" w:lineRule="auto"/>
        <w:ind w:firstLine="567"/>
        <w:jc w:val="both"/>
        <w:rPr>
          <w:rFonts w:ascii="Times New Roman" w:eastAsia="Calibri" w:hAnsi="Times New Roman" w:cs="Times New Roman"/>
          <w:sz w:val="24"/>
          <w:szCs w:val="26"/>
        </w:rPr>
      </w:pPr>
      <w:r w:rsidRPr="002B0CAE">
        <w:rPr>
          <w:rFonts w:ascii="Times New Roman" w:eastAsia="Calibri" w:hAnsi="Times New Roman" w:cs="Times New Roman"/>
          <w:sz w:val="24"/>
          <w:szCs w:val="26"/>
        </w:rPr>
        <w:t>- ВСН 4-81 Инструкция по проведению осмотров мостов и труб на автомобильных дорогах. Минавтодор РСФСР 1990г.</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p>
    <w:p w:rsidR="002B0CAE" w:rsidRPr="002B0CAE" w:rsidRDefault="002B0CAE" w:rsidP="002B0CAE">
      <w:pPr>
        <w:tabs>
          <w:tab w:val="left" w:pos="993"/>
        </w:tabs>
        <w:spacing w:after="0" w:line="240" w:lineRule="auto"/>
        <w:ind w:firstLine="567"/>
        <w:jc w:val="both"/>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4. Особые условия</w:t>
      </w:r>
    </w:p>
    <w:p w:rsidR="002B0CAE" w:rsidRPr="002B0CAE" w:rsidRDefault="002B0CAE" w:rsidP="002B0CAE">
      <w:pPr>
        <w:tabs>
          <w:tab w:val="left" w:pos="142"/>
        </w:tabs>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4.1. Информация о конструктивных элементах мостов может быть получена в отделе содержания автомобильных дорог и обеспечения безопасности дорожного движения Заказчика.</w:t>
      </w:r>
    </w:p>
    <w:p w:rsidR="002B0CAE" w:rsidRPr="002B0CAE" w:rsidRDefault="002B0CAE" w:rsidP="002B0CAE">
      <w:pPr>
        <w:tabs>
          <w:tab w:val="left" w:pos="142"/>
        </w:tabs>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lastRenderedPageBreak/>
        <w:t xml:space="preserve">4.2. Работы по содержанию мостовых сооружений в апреле месяце выполняются в соответствии с указаниями представителя Заказчика (РДО). </w:t>
      </w:r>
    </w:p>
    <w:p w:rsidR="002B0CAE" w:rsidRPr="002B0CAE" w:rsidRDefault="002B0CAE" w:rsidP="002B0CAE">
      <w:pPr>
        <w:tabs>
          <w:tab w:val="left" w:pos="142"/>
        </w:tabs>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4.3. Работы по очистке от снега тротуаров и проезжей части вдоль ограждений безопасности на ширину 1 м могут выполняться с применением средств малой механизации. </w:t>
      </w:r>
    </w:p>
    <w:p w:rsidR="002B0CAE" w:rsidRPr="002B0CAE" w:rsidRDefault="002B0CAE" w:rsidP="002B0CAE">
      <w:pPr>
        <w:tabs>
          <w:tab w:val="left" w:pos="142"/>
        </w:tabs>
        <w:spacing w:after="0" w:line="240" w:lineRule="auto"/>
        <w:ind w:firstLine="567"/>
        <w:jc w:val="both"/>
        <w:rPr>
          <w:rFonts w:ascii="Times New Roman" w:eastAsia="Calibri" w:hAnsi="Times New Roman" w:cs="Times New Roman"/>
          <w:sz w:val="24"/>
          <w:szCs w:val="24"/>
        </w:rPr>
      </w:pPr>
      <w:r w:rsidRPr="002B0CAE">
        <w:rPr>
          <w:rFonts w:ascii="Times New Roman" w:eastAsia="Times New Roman" w:hAnsi="Times New Roman" w:cs="Times New Roman"/>
          <w:sz w:val="24"/>
          <w:szCs w:val="24"/>
        </w:rPr>
        <w:t xml:space="preserve">4.4. </w:t>
      </w:r>
      <w:r w:rsidRPr="002B0CAE">
        <w:rPr>
          <w:rFonts w:ascii="Times New Roman" w:eastAsia="Calibri" w:hAnsi="Times New Roman" w:cs="Times New Roman"/>
          <w:sz w:val="24"/>
          <w:szCs w:val="24"/>
        </w:rPr>
        <w:t>В случае необходимости (в соответствии с предписаниями ГИБДД и других уполномоченных контролирующих органов, текущим состоянием автодорог и сооружений на них и др.) Заказчик по согласованию с Подрядчиком вправе  изменить объемы по отдельным видам работ, подлежащие к выполнению, путем их перераспределения с одного вида на другой, с корректировкой общей стоимости вида работ  пропорционально изменению объема таких работ, но в пределах общей цены Контракта.</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p>
    <w:p w:rsidR="002B0CAE" w:rsidRPr="002B0CAE" w:rsidRDefault="00F05B8C" w:rsidP="00F05B8C">
      <w:pPr>
        <w:tabs>
          <w:tab w:val="left" w:pos="1134"/>
        </w:tabs>
        <w:spacing w:after="0" w:line="240" w:lineRule="auto"/>
        <w:ind w:left="142" w:right="-143"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2B0CAE" w:rsidRPr="002B0CAE">
        <w:rPr>
          <w:rFonts w:ascii="Times New Roman" w:eastAsia="Times New Roman" w:hAnsi="Times New Roman" w:cs="Times New Roman"/>
          <w:b/>
          <w:sz w:val="24"/>
          <w:szCs w:val="24"/>
        </w:rPr>
        <w:t>. Место выполнение работ, сроки выполнения работ:</w:t>
      </w:r>
    </w:p>
    <w:p w:rsidR="002B0CAE" w:rsidRPr="002B0CAE" w:rsidRDefault="002B0CAE" w:rsidP="002B0CAE">
      <w:pPr>
        <w:spacing w:after="0" w:line="240" w:lineRule="auto"/>
        <w:ind w:firstLine="567"/>
        <w:jc w:val="both"/>
        <w:rPr>
          <w:rFonts w:ascii="Times New Roman" w:eastAsia="Times New Roman" w:hAnsi="Times New Roman" w:cs="Times New Roman"/>
          <w:sz w:val="24"/>
          <w:szCs w:val="24"/>
        </w:rPr>
      </w:pPr>
      <w:r w:rsidRPr="002B0CAE">
        <w:rPr>
          <w:rFonts w:ascii="Times New Roman" w:eastAsia="Times New Roman" w:hAnsi="Times New Roman" w:cs="Times New Roman"/>
          <w:b/>
          <w:sz w:val="24"/>
          <w:szCs w:val="24"/>
        </w:rPr>
        <w:t xml:space="preserve">Место выполнение работ: </w:t>
      </w:r>
      <w:r w:rsidRPr="002B0CAE">
        <w:rPr>
          <w:rFonts w:ascii="Times New Roman" w:eastAsia="Times New Roman" w:hAnsi="Times New Roman" w:cs="Times New Roman"/>
          <w:bCs/>
          <w:sz w:val="24"/>
          <w:szCs w:val="24"/>
        </w:rPr>
        <w:t>Котласский район Архангельской области</w:t>
      </w:r>
      <w:r w:rsidRPr="002B0CAE">
        <w:rPr>
          <w:rFonts w:ascii="Times New Roman" w:eastAsia="Times New Roman" w:hAnsi="Times New Roman" w:cs="Times New Roman"/>
          <w:sz w:val="24"/>
          <w:szCs w:val="24"/>
        </w:rPr>
        <w:t>.</w:t>
      </w:r>
      <w:r w:rsidRPr="002B0CAE">
        <w:rPr>
          <w:rFonts w:ascii="Times New Roman" w:eastAsia="Times New Roman" w:hAnsi="Times New Roman" w:cs="Times New Roman"/>
          <w:b/>
          <w:sz w:val="24"/>
          <w:szCs w:val="24"/>
        </w:rPr>
        <w:t xml:space="preserve"> </w:t>
      </w:r>
    </w:p>
    <w:p w:rsidR="002B0CAE" w:rsidRPr="002B0CAE" w:rsidRDefault="002B0CAE" w:rsidP="002B0CAE">
      <w:pPr>
        <w:tabs>
          <w:tab w:val="left" w:pos="1134"/>
        </w:tabs>
        <w:spacing w:after="0" w:line="240" w:lineRule="auto"/>
        <w:ind w:right="-143" w:firstLine="567"/>
        <w:jc w:val="both"/>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 xml:space="preserve">Сроки выполнения работ: </w:t>
      </w:r>
    </w:p>
    <w:p w:rsidR="002B0CAE" w:rsidRPr="002B0CAE" w:rsidRDefault="002B0CAE" w:rsidP="002B0CAE">
      <w:pPr>
        <w:spacing w:after="0" w:line="240" w:lineRule="auto"/>
        <w:ind w:firstLine="540"/>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  - начало работ                </w:t>
      </w:r>
      <w:r w:rsidRPr="002B0CAE">
        <w:rPr>
          <w:rFonts w:ascii="Times New Roman" w:eastAsia="Times New Roman" w:hAnsi="Times New Roman" w:cs="Times New Roman"/>
          <w:color w:val="000000"/>
          <w:sz w:val="24"/>
          <w:szCs w:val="24"/>
          <w:u w:val="single"/>
        </w:rPr>
        <w:t>01 января  2015 года</w:t>
      </w:r>
      <w:r w:rsidRPr="002B0CAE">
        <w:rPr>
          <w:rFonts w:ascii="Times New Roman" w:eastAsia="Times New Roman" w:hAnsi="Times New Roman" w:cs="Times New Roman"/>
          <w:color w:val="000000"/>
          <w:sz w:val="24"/>
          <w:szCs w:val="24"/>
        </w:rPr>
        <w:t>.</w:t>
      </w:r>
    </w:p>
    <w:p w:rsidR="002B0CAE" w:rsidRPr="002B0CAE" w:rsidRDefault="002B0CAE" w:rsidP="002B0CAE">
      <w:pPr>
        <w:spacing w:after="0" w:line="240" w:lineRule="auto"/>
        <w:ind w:firstLine="540"/>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  - окончание работ         </w:t>
      </w:r>
      <w:r w:rsidRPr="002B0CAE">
        <w:rPr>
          <w:rFonts w:ascii="Times New Roman" w:eastAsia="Times New Roman" w:hAnsi="Times New Roman" w:cs="Times New Roman"/>
          <w:color w:val="000000"/>
          <w:sz w:val="24"/>
          <w:szCs w:val="24"/>
          <w:u w:val="single"/>
        </w:rPr>
        <w:t>31 декабря 2016 года</w:t>
      </w:r>
      <w:r w:rsidRPr="002B0CAE">
        <w:rPr>
          <w:rFonts w:ascii="Times New Roman" w:eastAsia="Times New Roman" w:hAnsi="Times New Roman" w:cs="Times New Roman"/>
          <w:sz w:val="24"/>
          <w:szCs w:val="24"/>
        </w:rPr>
        <w:t>.</w:t>
      </w:r>
    </w:p>
    <w:p w:rsidR="002B0CAE" w:rsidRPr="002B0CAE" w:rsidRDefault="002B0CAE" w:rsidP="002B0CAE">
      <w:pPr>
        <w:autoSpaceDE w:val="0"/>
        <w:autoSpaceDN w:val="0"/>
        <w:spacing w:after="0" w:line="240" w:lineRule="auto"/>
        <w:ind w:right="-2"/>
        <w:jc w:val="center"/>
        <w:outlineLvl w:val="0"/>
        <w:rPr>
          <w:rFonts w:ascii="Times New Roman" w:eastAsia="Times New Roman" w:hAnsi="Times New Roman" w:cs="Times New Roman"/>
          <w:b/>
          <w:bCs/>
          <w:color w:val="FF0000"/>
          <w:kern w:val="28"/>
          <w:sz w:val="24"/>
          <w:szCs w:val="24"/>
        </w:rPr>
      </w:pPr>
    </w:p>
    <w:p w:rsidR="002B0CAE" w:rsidRPr="002B0CAE" w:rsidRDefault="002B0CAE" w:rsidP="002B0CAE">
      <w:pPr>
        <w:autoSpaceDE w:val="0"/>
        <w:autoSpaceDN w:val="0"/>
        <w:spacing w:after="0" w:line="240" w:lineRule="auto"/>
        <w:ind w:right="-2"/>
        <w:jc w:val="center"/>
        <w:outlineLvl w:val="0"/>
        <w:rPr>
          <w:rFonts w:ascii="Times New Roman" w:eastAsia="Times New Roman" w:hAnsi="Times New Roman" w:cs="Times New Roman"/>
          <w:b/>
          <w:bCs/>
          <w:color w:val="FF0000"/>
          <w:kern w:val="28"/>
          <w:sz w:val="24"/>
          <w:szCs w:val="24"/>
        </w:rPr>
        <w:sectPr w:rsidR="002B0CAE" w:rsidRPr="002B0CAE" w:rsidSect="00F05B8C">
          <w:pgSz w:w="11907" w:h="16840"/>
          <w:pgMar w:top="1134" w:right="567" w:bottom="1134" w:left="1701" w:header="567" w:footer="454" w:gutter="0"/>
          <w:cols w:space="720"/>
          <w:docGrid w:linePitch="299"/>
        </w:sectPr>
      </w:pPr>
    </w:p>
    <w:p w:rsidR="002B0CAE" w:rsidRPr="002B0CAE" w:rsidRDefault="002B0CAE" w:rsidP="002B0CAE">
      <w:pPr>
        <w:spacing w:after="0" w:line="240" w:lineRule="auto"/>
        <w:ind w:left="360"/>
        <w:jc w:val="right"/>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lastRenderedPageBreak/>
        <w:t>Таблица №1</w:t>
      </w:r>
    </w:p>
    <w:p w:rsidR="002B0CAE" w:rsidRPr="002B0CAE" w:rsidRDefault="002B0CAE" w:rsidP="002B0CAE">
      <w:pPr>
        <w:spacing w:after="0" w:line="240" w:lineRule="auto"/>
        <w:ind w:left="360"/>
        <w:jc w:val="right"/>
        <w:rPr>
          <w:rFonts w:ascii="Times New Roman" w:eastAsia="Times New Roman" w:hAnsi="Times New Roman" w:cs="Times New Roman"/>
          <w:sz w:val="24"/>
          <w:szCs w:val="24"/>
        </w:rPr>
      </w:pPr>
    </w:p>
    <w:tbl>
      <w:tblPr>
        <w:tblW w:w="157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991"/>
        <w:gridCol w:w="1417"/>
        <w:gridCol w:w="992"/>
        <w:gridCol w:w="1844"/>
        <w:gridCol w:w="1416"/>
        <w:gridCol w:w="851"/>
        <w:gridCol w:w="851"/>
        <w:gridCol w:w="1286"/>
        <w:gridCol w:w="1440"/>
        <w:gridCol w:w="1260"/>
        <w:gridCol w:w="1620"/>
        <w:gridCol w:w="1800"/>
      </w:tblGrid>
      <w:tr w:rsidR="002B0CAE" w:rsidRPr="002B0CAE" w:rsidTr="002B0CAE">
        <w:trPr>
          <w:cantSplit/>
          <w:trHeight w:val="450"/>
          <w:tblHeader/>
        </w:trPr>
        <w:tc>
          <w:tcPr>
            <w:tcW w:w="991"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Местоположение,</w:t>
            </w:r>
          </w:p>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км</w:t>
            </w:r>
          </w:p>
        </w:tc>
        <w:tc>
          <w:tcPr>
            <w:tcW w:w="1417"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Наименование препятствия</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Длина,</w:t>
            </w:r>
          </w:p>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м</w:t>
            </w:r>
          </w:p>
        </w:tc>
        <w:tc>
          <w:tcPr>
            <w:tcW w:w="1844"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Схема</w:t>
            </w:r>
          </w:p>
        </w:tc>
        <w:tc>
          <w:tcPr>
            <w:tcW w:w="1416"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 xml:space="preserve">Габарит </w:t>
            </w:r>
          </w:p>
        </w:tc>
        <w:tc>
          <w:tcPr>
            <w:tcW w:w="851"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Год</w:t>
            </w:r>
          </w:p>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строит.</w:t>
            </w:r>
          </w:p>
        </w:tc>
        <w:tc>
          <w:tcPr>
            <w:tcW w:w="851" w:type="dxa"/>
            <w:vMerge w:val="restart"/>
            <w:tcBorders>
              <w:top w:val="double" w:sz="4" w:space="0" w:color="auto"/>
              <w:left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Год</w:t>
            </w:r>
          </w:p>
          <w:p w:rsidR="002B0CAE" w:rsidRPr="002B0CAE" w:rsidRDefault="002B0CAE" w:rsidP="002B0CAE">
            <w:pPr>
              <w:spacing w:after="0" w:line="240" w:lineRule="auto"/>
              <w:jc w:val="center"/>
              <w:rPr>
                <w:rFonts w:ascii="Times New Roman" w:eastAsia="Times New Roman" w:hAnsi="Times New Roman" w:cs="Times New Roman"/>
                <w:b/>
              </w:rPr>
            </w:pPr>
            <w:proofErr w:type="spellStart"/>
            <w:r w:rsidRPr="002B0CAE">
              <w:rPr>
                <w:rFonts w:ascii="Times New Roman" w:eastAsia="Times New Roman" w:hAnsi="Times New Roman" w:cs="Times New Roman"/>
                <w:b/>
              </w:rPr>
              <w:t>ремон</w:t>
            </w:r>
            <w:proofErr w:type="spellEnd"/>
            <w:r w:rsidRPr="002B0CAE">
              <w:rPr>
                <w:rFonts w:ascii="Times New Roman" w:eastAsia="Times New Roman" w:hAnsi="Times New Roman" w:cs="Times New Roman"/>
                <w:b/>
              </w:rPr>
              <w:t>-</w:t>
            </w:r>
          </w:p>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та</w:t>
            </w:r>
          </w:p>
        </w:tc>
        <w:tc>
          <w:tcPr>
            <w:tcW w:w="1286"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Материал</w:t>
            </w:r>
          </w:p>
        </w:tc>
        <w:tc>
          <w:tcPr>
            <w:tcW w:w="2700" w:type="dxa"/>
            <w:gridSpan w:val="2"/>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Грузоподъемность</w:t>
            </w:r>
          </w:p>
        </w:tc>
        <w:tc>
          <w:tcPr>
            <w:tcW w:w="1620"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Оценка, категория дефектов        (Б, Д)</w:t>
            </w:r>
          </w:p>
        </w:tc>
        <w:tc>
          <w:tcPr>
            <w:tcW w:w="1800" w:type="dxa"/>
            <w:vMerge w:val="restart"/>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Организация, последний год проведения диагностики</w:t>
            </w:r>
          </w:p>
        </w:tc>
      </w:tr>
      <w:tr w:rsidR="002B0CAE" w:rsidRPr="002B0CAE" w:rsidTr="002B0CAE">
        <w:trPr>
          <w:cantSplit/>
          <w:trHeight w:val="705"/>
          <w:tblHeader/>
        </w:trPr>
        <w:tc>
          <w:tcPr>
            <w:tcW w:w="991"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1417"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992"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1844"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1416"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851"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851" w:type="dxa"/>
            <w:vMerge/>
            <w:tcBorders>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1286"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1440" w:type="dxa"/>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Норм.</w:t>
            </w:r>
          </w:p>
        </w:tc>
        <w:tc>
          <w:tcPr>
            <w:tcW w:w="1260" w:type="dxa"/>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Факт.</w:t>
            </w:r>
          </w:p>
        </w:tc>
        <w:tc>
          <w:tcPr>
            <w:tcW w:w="1620"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1800" w:type="dxa"/>
            <w:vMerge/>
            <w:tcBorders>
              <w:top w:val="double" w:sz="4" w:space="0" w:color="auto"/>
              <w:left w:val="double" w:sz="4" w:space="0" w:color="auto"/>
              <w:bottom w:val="double" w:sz="4" w:space="0" w:color="auto"/>
              <w:right w:val="doub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r>
      <w:tr w:rsidR="002B0CAE" w:rsidRPr="002B0CAE" w:rsidTr="002B0CAE">
        <w:trPr>
          <w:trHeight w:val="344"/>
          <w:tblHeader/>
        </w:trPr>
        <w:tc>
          <w:tcPr>
            <w:tcW w:w="991"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1</w:t>
            </w:r>
          </w:p>
        </w:tc>
        <w:tc>
          <w:tcPr>
            <w:tcW w:w="1417"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2</w:t>
            </w:r>
          </w:p>
        </w:tc>
        <w:tc>
          <w:tcPr>
            <w:tcW w:w="992"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3</w:t>
            </w:r>
          </w:p>
        </w:tc>
        <w:tc>
          <w:tcPr>
            <w:tcW w:w="1844"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4</w:t>
            </w:r>
          </w:p>
        </w:tc>
        <w:tc>
          <w:tcPr>
            <w:tcW w:w="1416"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5</w:t>
            </w:r>
          </w:p>
        </w:tc>
        <w:tc>
          <w:tcPr>
            <w:tcW w:w="851"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6</w:t>
            </w:r>
          </w:p>
        </w:tc>
        <w:tc>
          <w:tcPr>
            <w:tcW w:w="851"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7</w:t>
            </w:r>
          </w:p>
        </w:tc>
        <w:tc>
          <w:tcPr>
            <w:tcW w:w="1286"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8</w:t>
            </w:r>
          </w:p>
        </w:tc>
        <w:tc>
          <w:tcPr>
            <w:tcW w:w="1440"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lang w:val="en-US"/>
              </w:rPr>
              <w:t>9</w:t>
            </w:r>
          </w:p>
        </w:tc>
        <w:tc>
          <w:tcPr>
            <w:tcW w:w="1260"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rPr>
              <w:t>1</w:t>
            </w:r>
            <w:r w:rsidRPr="002B0CAE">
              <w:rPr>
                <w:rFonts w:ascii="Times New Roman" w:eastAsia="Times New Roman" w:hAnsi="Times New Roman" w:cs="Times New Roman"/>
                <w:lang w:val="en-US"/>
              </w:rPr>
              <w:t>0</w:t>
            </w:r>
          </w:p>
        </w:tc>
        <w:tc>
          <w:tcPr>
            <w:tcW w:w="1620"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rPr>
              <w:t>1</w:t>
            </w:r>
            <w:proofErr w:type="spellStart"/>
            <w:r w:rsidRPr="002B0CAE">
              <w:rPr>
                <w:rFonts w:ascii="Times New Roman" w:eastAsia="Times New Roman" w:hAnsi="Times New Roman" w:cs="Times New Roman"/>
                <w:lang w:val="en-US"/>
              </w:rPr>
              <w:t>1</w:t>
            </w:r>
            <w:proofErr w:type="spellEnd"/>
          </w:p>
        </w:tc>
        <w:tc>
          <w:tcPr>
            <w:tcW w:w="1800" w:type="dxa"/>
            <w:tcBorders>
              <w:top w:val="double" w:sz="4" w:space="0" w:color="auto"/>
              <w:left w:val="double" w:sz="4" w:space="0" w:color="auto"/>
              <w:bottom w:val="thickThinSmallGap" w:sz="12"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lang w:val="en-US"/>
              </w:rPr>
            </w:pPr>
            <w:r w:rsidRPr="002B0CAE">
              <w:rPr>
                <w:rFonts w:ascii="Times New Roman" w:eastAsia="Times New Roman" w:hAnsi="Times New Roman" w:cs="Times New Roman"/>
              </w:rPr>
              <w:t>1</w:t>
            </w:r>
            <w:r w:rsidRPr="002B0CAE">
              <w:rPr>
                <w:rFonts w:ascii="Times New Roman" w:eastAsia="Times New Roman" w:hAnsi="Times New Roman" w:cs="Times New Roman"/>
                <w:lang w:val="en-US"/>
              </w:rPr>
              <w:t>2</w:t>
            </w:r>
          </w:p>
        </w:tc>
      </w:tr>
      <w:tr w:rsidR="002B0CAE" w:rsidRPr="002B0CAE" w:rsidTr="002B0CAE">
        <w:trPr>
          <w:cantSplit/>
          <w:trHeight w:val="480"/>
        </w:trPr>
        <w:tc>
          <w:tcPr>
            <w:tcW w:w="15768" w:type="dxa"/>
            <w:gridSpan w:val="12"/>
            <w:tcBorders>
              <w:top w:val="single" w:sz="4" w:space="0" w:color="auto"/>
              <w:left w:val="double" w:sz="4" w:space="0" w:color="auto"/>
              <w:bottom w:val="single" w:sz="4" w:space="0" w:color="auto"/>
              <w:right w:val="double" w:sz="4" w:space="0" w:color="auto"/>
            </w:tcBorders>
            <w:vAlign w:val="center"/>
          </w:tcPr>
          <w:p w:rsidR="002B0CAE" w:rsidRPr="002B0CAE" w:rsidRDefault="002B0CAE" w:rsidP="002B0CAE">
            <w:pPr>
              <w:keepNext/>
              <w:spacing w:after="0" w:line="240" w:lineRule="auto"/>
              <w:jc w:val="center"/>
              <w:outlineLvl w:val="3"/>
              <w:rPr>
                <w:rFonts w:ascii="Times New Roman" w:eastAsia="Times New Roman" w:hAnsi="Times New Roman" w:cs="Times New Roman"/>
                <w:b/>
                <w:bCs/>
                <w:snapToGrid w:val="0"/>
                <w:sz w:val="26"/>
                <w:szCs w:val="26"/>
              </w:rPr>
            </w:pPr>
            <w:bookmarkStart w:id="0" w:name="_Toc38724200"/>
            <w:r w:rsidRPr="002B0CAE">
              <w:rPr>
                <w:rFonts w:ascii="Times New Roman" w:eastAsia="Times New Roman" w:hAnsi="Times New Roman" w:cs="Times New Roman"/>
                <w:b/>
                <w:bCs/>
                <w:snapToGrid w:val="0"/>
                <w:sz w:val="26"/>
                <w:szCs w:val="26"/>
              </w:rPr>
              <w:t>Подъезд к г. Котлас</w:t>
            </w:r>
            <w:bookmarkEnd w:id="0"/>
          </w:p>
        </w:tc>
      </w:tr>
      <w:tr w:rsidR="002B0CAE" w:rsidRPr="002B0CAE" w:rsidTr="002B0CAE">
        <w:trPr>
          <w:trHeight w:val="480"/>
        </w:trPr>
        <w:tc>
          <w:tcPr>
            <w:tcW w:w="991" w:type="dxa"/>
            <w:tcBorders>
              <w:top w:val="single" w:sz="4" w:space="0" w:color="auto"/>
              <w:left w:val="double" w:sz="4" w:space="0" w:color="auto"/>
              <w:bottom w:val="nil"/>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5+841</w:t>
            </w:r>
          </w:p>
        </w:tc>
        <w:tc>
          <w:tcPr>
            <w:tcW w:w="1417" w:type="dxa"/>
            <w:tcBorders>
              <w:top w:val="single" w:sz="4" w:space="0" w:color="auto"/>
              <w:left w:val="single" w:sz="4" w:space="0" w:color="auto"/>
              <w:bottom w:val="nil"/>
              <w:right w:val="single" w:sz="4" w:space="0" w:color="auto"/>
            </w:tcBorders>
            <w:vAlign w:val="center"/>
          </w:tcPr>
          <w:p w:rsidR="002B0CAE" w:rsidRPr="002B0CAE" w:rsidRDefault="002B0CAE" w:rsidP="002B0CAE">
            <w:pPr>
              <w:spacing w:after="0" w:line="240" w:lineRule="auto"/>
              <w:rPr>
                <w:rFonts w:ascii="Times New Roman" w:eastAsia="Times New Roman" w:hAnsi="Times New Roman" w:cs="Times New Roman"/>
                <w:sz w:val="20"/>
                <w:szCs w:val="20"/>
              </w:rPr>
            </w:pPr>
            <w:r w:rsidRPr="002B0CAE">
              <w:rPr>
                <w:rFonts w:ascii="Times New Roman" w:eastAsia="Times New Roman" w:hAnsi="Times New Roman" w:cs="Times New Roman"/>
                <w:sz w:val="20"/>
                <w:szCs w:val="20"/>
              </w:rPr>
              <w:t>р. М. Сев. Двина</w:t>
            </w:r>
          </w:p>
        </w:tc>
        <w:tc>
          <w:tcPr>
            <w:tcW w:w="992" w:type="dxa"/>
            <w:tcBorders>
              <w:top w:val="single" w:sz="4" w:space="0" w:color="auto"/>
              <w:left w:val="single" w:sz="4" w:space="0" w:color="auto"/>
              <w:bottom w:val="nil"/>
              <w:right w:val="single" w:sz="4" w:space="0" w:color="auto"/>
            </w:tcBorders>
            <w:tcMar>
              <w:left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1252,48</w:t>
            </w:r>
          </w:p>
        </w:tc>
        <w:tc>
          <w:tcPr>
            <w:tcW w:w="1844" w:type="dxa"/>
            <w:tcBorders>
              <w:top w:val="single" w:sz="4" w:space="0" w:color="auto"/>
              <w:left w:val="single" w:sz="4" w:space="0" w:color="auto"/>
              <w:bottom w:val="nil"/>
              <w:right w:val="single" w:sz="4" w:space="0" w:color="auto"/>
            </w:tcBorders>
            <w:tcMar>
              <w:left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16"/>
                <w:szCs w:val="24"/>
              </w:rPr>
            </w:pPr>
            <w:r w:rsidRPr="002B0CAE">
              <w:rPr>
                <w:rFonts w:ascii="Times New Roman" w:eastAsia="Times New Roman" w:hAnsi="Times New Roman" w:cs="Times New Roman"/>
                <w:sz w:val="16"/>
                <w:szCs w:val="24"/>
              </w:rPr>
              <w:t>18+2х(4х63)+(84+2х105+84)+63+/2х21+24/+/2х24/+/2х24/+/2х33/+/33+18/</w:t>
            </w:r>
          </w:p>
        </w:tc>
        <w:tc>
          <w:tcPr>
            <w:tcW w:w="1416" w:type="dxa"/>
            <w:tcBorders>
              <w:top w:val="single" w:sz="4" w:space="0" w:color="auto"/>
              <w:left w:val="single" w:sz="4" w:space="0" w:color="auto"/>
              <w:bottom w:val="nil"/>
              <w:right w:val="single" w:sz="4" w:space="0" w:color="auto"/>
            </w:tcBorders>
            <w:tcMar>
              <w:left w:w="0"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0"/>
              </w:rPr>
            </w:pPr>
            <w:r w:rsidRPr="002B0CAE">
              <w:rPr>
                <w:rFonts w:ascii="Times New Roman" w:eastAsia="Times New Roman" w:hAnsi="Times New Roman" w:cs="Times New Roman"/>
                <w:sz w:val="20"/>
                <w:szCs w:val="20"/>
              </w:rPr>
              <w:t xml:space="preserve"> Г-11,5+2х1,5</w:t>
            </w:r>
          </w:p>
        </w:tc>
        <w:tc>
          <w:tcPr>
            <w:tcW w:w="851" w:type="dxa"/>
            <w:tcBorders>
              <w:top w:val="single" w:sz="4" w:space="0" w:color="auto"/>
              <w:left w:val="single" w:sz="4" w:space="0" w:color="auto"/>
              <w:bottom w:val="nil"/>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2001</w:t>
            </w:r>
          </w:p>
        </w:tc>
        <w:tc>
          <w:tcPr>
            <w:tcW w:w="851" w:type="dxa"/>
            <w:tcBorders>
              <w:top w:val="single" w:sz="4" w:space="0" w:color="auto"/>
              <w:left w:val="single" w:sz="4" w:space="0" w:color="auto"/>
              <w:bottom w:val="nil"/>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p>
        </w:tc>
        <w:tc>
          <w:tcPr>
            <w:tcW w:w="1286" w:type="dxa"/>
            <w:tcBorders>
              <w:top w:val="single" w:sz="4" w:space="0" w:color="auto"/>
              <w:left w:val="single" w:sz="4" w:space="0" w:color="auto"/>
              <w:bottom w:val="nil"/>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proofErr w:type="spellStart"/>
            <w:r w:rsidRPr="002B0CAE">
              <w:rPr>
                <w:rFonts w:ascii="Times New Roman" w:eastAsia="Times New Roman" w:hAnsi="Times New Roman" w:cs="Times New Roman"/>
                <w:sz w:val="20"/>
                <w:szCs w:val="24"/>
              </w:rPr>
              <w:t>сталеж</w:t>
            </w:r>
            <w:proofErr w:type="spellEnd"/>
            <w:r w:rsidRPr="002B0CAE">
              <w:rPr>
                <w:rFonts w:ascii="Times New Roman" w:eastAsia="Times New Roman" w:hAnsi="Times New Roman" w:cs="Times New Roman"/>
                <w:sz w:val="20"/>
                <w:szCs w:val="24"/>
              </w:rPr>
              <w:t>/б</w:t>
            </w:r>
          </w:p>
        </w:tc>
        <w:tc>
          <w:tcPr>
            <w:tcW w:w="1440" w:type="dxa"/>
            <w:tcBorders>
              <w:top w:val="single" w:sz="4" w:space="0" w:color="auto"/>
              <w:left w:val="single" w:sz="4" w:space="0" w:color="auto"/>
              <w:bottom w:val="nil"/>
              <w:right w:val="single" w:sz="4" w:space="0" w:color="auto"/>
            </w:tcBorders>
            <w:tcMar>
              <w:left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А11, НК-80</w:t>
            </w:r>
          </w:p>
        </w:tc>
        <w:tc>
          <w:tcPr>
            <w:tcW w:w="1260" w:type="dxa"/>
            <w:tcBorders>
              <w:top w:val="single" w:sz="4" w:space="0" w:color="auto"/>
              <w:left w:val="single" w:sz="4" w:space="0" w:color="auto"/>
              <w:bottom w:val="nil"/>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А11,НК-80</w:t>
            </w:r>
          </w:p>
        </w:tc>
        <w:tc>
          <w:tcPr>
            <w:tcW w:w="1620" w:type="dxa"/>
            <w:tcBorders>
              <w:top w:val="single" w:sz="4" w:space="0" w:color="auto"/>
              <w:left w:val="single" w:sz="4" w:space="0" w:color="auto"/>
              <w:bottom w:val="nil"/>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хор.</w:t>
            </w:r>
          </w:p>
        </w:tc>
        <w:tc>
          <w:tcPr>
            <w:tcW w:w="1800" w:type="dxa"/>
            <w:tcBorders>
              <w:top w:val="single" w:sz="4" w:space="0" w:color="auto"/>
              <w:left w:val="single" w:sz="4" w:space="0" w:color="auto"/>
              <w:bottom w:val="nil"/>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ИМИДИС</w:t>
            </w:r>
          </w:p>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2001</w:t>
            </w:r>
          </w:p>
        </w:tc>
      </w:tr>
      <w:tr w:rsidR="002B0CAE" w:rsidRPr="002B0CAE" w:rsidTr="002B0CAE">
        <w:trPr>
          <w:trHeight w:val="480"/>
        </w:trPr>
        <w:tc>
          <w:tcPr>
            <w:tcW w:w="991" w:type="dxa"/>
            <w:tcBorders>
              <w:top w:val="single" w:sz="4" w:space="0" w:color="auto"/>
              <w:left w:val="doub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3+592</w:t>
            </w:r>
          </w:p>
        </w:tc>
        <w:tc>
          <w:tcPr>
            <w:tcW w:w="1417"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автодорога</w:t>
            </w:r>
          </w:p>
        </w:tc>
        <w:tc>
          <w:tcPr>
            <w:tcW w:w="992"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9,5</w:t>
            </w:r>
          </w:p>
        </w:tc>
        <w:tc>
          <w:tcPr>
            <w:tcW w:w="1844"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8,8</w:t>
            </w:r>
          </w:p>
        </w:tc>
        <w:tc>
          <w:tcPr>
            <w:tcW w:w="1416" w:type="dxa"/>
            <w:tcBorders>
              <w:top w:val="single" w:sz="4" w:space="0" w:color="auto"/>
              <w:left w:val="single" w:sz="4" w:space="0" w:color="auto"/>
              <w:bottom w:val="single" w:sz="6" w:space="0" w:color="000000"/>
              <w:right w:val="single" w:sz="4" w:space="0" w:color="auto"/>
            </w:tcBorders>
            <w:tcMar>
              <w:left w:w="0" w:type="dxa"/>
              <w:right w:w="0"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0"/>
              </w:rPr>
            </w:pPr>
            <w:r w:rsidRPr="002B0CAE">
              <w:rPr>
                <w:rFonts w:ascii="Times New Roman" w:eastAsia="Times New Roman" w:hAnsi="Times New Roman" w:cs="Times New Roman"/>
                <w:sz w:val="20"/>
                <w:szCs w:val="20"/>
              </w:rPr>
              <w:t xml:space="preserve"> Г-11,5+2х0,75</w:t>
            </w:r>
          </w:p>
        </w:tc>
        <w:tc>
          <w:tcPr>
            <w:tcW w:w="851"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2001</w:t>
            </w:r>
          </w:p>
        </w:tc>
        <w:tc>
          <w:tcPr>
            <w:tcW w:w="851"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p>
        </w:tc>
        <w:tc>
          <w:tcPr>
            <w:tcW w:w="1286"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ж/б</w:t>
            </w:r>
          </w:p>
        </w:tc>
        <w:tc>
          <w:tcPr>
            <w:tcW w:w="1440"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А11,НК-80</w:t>
            </w:r>
          </w:p>
        </w:tc>
        <w:tc>
          <w:tcPr>
            <w:tcW w:w="1260"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А11,НК-80</w:t>
            </w:r>
          </w:p>
        </w:tc>
        <w:tc>
          <w:tcPr>
            <w:tcW w:w="1620" w:type="dxa"/>
            <w:tcBorders>
              <w:top w:val="single" w:sz="4" w:space="0" w:color="auto"/>
              <w:left w:val="single" w:sz="4" w:space="0" w:color="auto"/>
              <w:bottom w:val="single" w:sz="6" w:space="0" w:color="000000"/>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хор.</w:t>
            </w:r>
          </w:p>
        </w:tc>
        <w:tc>
          <w:tcPr>
            <w:tcW w:w="1800" w:type="dxa"/>
            <w:tcBorders>
              <w:top w:val="single" w:sz="4" w:space="0" w:color="auto"/>
              <w:left w:val="single" w:sz="4" w:space="0" w:color="auto"/>
              <w:bottom w:val="single" w:sz="6" w:space="0" w:color="000000"/>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Мостсервис</w:t>
            </w:r>
          </w:p>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2008</w:t>
            </w:r>
          </w:p>
        </w:tc>
      </w:tr>
      <w:tr w:rsidR="002B0CAE" w:rsidRPr="002B0CAE" w:rsidTr="002B0CAE">
        <w:trPr>
          <w:trHeight w:val="480"/>
        </w:trPr>
        <w:tc>
          <w:tcPr>
            <w:tcW w:w="991" w:type="dxa"/>
            <w:tcBorders>
              <w:left w:val="double" w:sz="4" w:space="0" w:color="auto"/>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r w:rsidRPr="002B0CAE">
              <w:rPr>
                <w:rFonts w:ascii="Times New Roman" w:eastAsia="Times New Roman" w:hAnsi="Times New Roman" w:cs="Times New Roman"/>
                <w:b/>
                <w:sz w:val="20"/>
                <w:szCs w:val="24"/>
              </w:rPr>
              <w:t>Итого:</w:t>
            </w:r>
          </w:p>
        </w:tc>
        <w:tc>
          <w:tcPr>
            <w:tcW w:w="1417"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r w:rsidRPr="002B0CAE">
              <w:rPr>
                <w:rFonts w:ascii="Times New Roman" w:eastAsia="Times New Roman" w:hAnsi="Times New Roman" w:cs="Times New Roman"/>
                <w:b/>
                <w:sz w:val="20"/>
                <w:szCs w:val="24"/>
              </w:rPr>
              <w:t>2 шт.</w:t>
            </w:r>
          </w:p>
        </w:tc>
        <w:tc>
          <w:tcPr>
            <w:tcW w:w="992"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r w:rsidRPr="002B0CAE">
              <w:rPr>
                <w:rFonts w:ascii="Times New Roman" w:eastAsia="Times New Roman" w:hAnsi="Times New Roman" w:cs="Times New Roman"/>
                <w:b/>
                <w:sz w:val="20"/>
                <w:szCs w:val="24"/>
              </w:rPr>
              <w:t>1261,98</w:t>
            </w:r>
          </w:p>
        </w:tc>
        <w:tc>
          <w:tcPr>
            <w:tcW w:w="1844"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p>
        </w:tc>
        <w:tc>
          <w:tcPr>
            <w:tcW w:w="1416"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0"/>
              </w:rPr>
            </w:pPr>
          </w:p>
        </w:tc>
        <w:tc>
          <w:tcPr>
            <w:tcW w:w="851"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p>
        </w:tc>
        <w:tc>
          <w:tcPr>
            <w:tcW w:w="851"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p>
        </w:tc>
        <w:tc>
          <w:tcPr>
            <w:tcW w:w="1286"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p>
        </w:tc>
        <w:tc>
          <w:tcPr>
            <w:tcW w:w="1440"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p>
        </w:tc>
        <w:tc>
          <w:tcPr>
            <w:tcW w:w="1260"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p>
        </w:tc>
        <w:tc>
          <w:tcPr>
            <w:tcW w:w="1620" w:type="dxa"/>
            <w:tcBorders>
              <w:bottom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p>
        </w:tc>
        <w:tc>
          <w:tcPr>
            <w:tcW w:w="1800" w:type="dxa"/>
            <w:tcBorders>
              <w:bottom w:val="double" w:sz="4" w:space="0" w:color="auto"/>
              <w:right w:val="doub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b/>
                <w:sz w:val="20"/>
                <w:szCs w:val="24"/>
              </w:rPr>
            </w:pPr>
          </w:p>
        </w:tc>
      </w:tr>
    </w:tbl>
    <w:p w:rsidR="002B0CAE" w:rsidRPr="002B0CAE" w:rsidRDefault="002B0CAE" w:rsidP="002B0CAE">
      <w:pPr>
        <w:spacing w:after="0" w:line="240" w:lineRule="auto"/>
        <w:ind w:left="360"/>
        <w:rPr>
          <w:rFonts w:ascii="Times New Roman" w:eastAsia="Times New Roman" w:hAnsi="Times New Roman" w:cs="Times New Roman"/>
          <w:sz w:val="24"/>
          <w:szCs w:val="24"/>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lang w:val="en-US"/>
        </w:rPr>
        <w:sectPr w:rsidR="002B0CAE" w:rsidRPr="002B0CAE" w:rsidSect="002B0CAE">
          <w:pgSz w:w="16838" w:h="11906" w:orient="landscape" w:code="9"/>
          <w:pgMar w:top="1259" w:right="720" w:bottom="851" w:left="539" w:header="709" w:footer="709" w:gutter="0"/>
          <w:cols w:space="708"/>
          <w:docGrid w:linePitch="360"/>
        </w:sectPr>
      </w:pPr>
    </w:p>
    <w:p w:rsidR="002B0CAE" w:rsidRPr="002B0CAE" w:rsidRDefault="002B0CAE" w:rsidP="002B0CAE">
      <w:pPr>
        <w:keepNext/>
        <w:spacing w:after="0" w:line="240" w:lineRule="auto"/>
        <w:ind w:left="1692" w:firstLine="708"/>
        <w:jc w:val="right"/>
        <w:outlineLvl w:val="0"/>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lastRenderedPageBreak/>
        <w:t>Таблица №2</w:t>
      </w:r>
    </w:p>
    <w:p w:rsidR="002B0CAE" w:rsidRPr="002B0CAE" w:rsidRDefault="002B0CAE" w:rsidP="002B0CAE">
      <w:pPr>
        <w:spacing w:after="0" w:line="260" w:lineRule="auto"/>
        <w:ind w:right="-1"/>
        <w:jc w:val="center"/>
        <w:rPr>
          <w:rFonts w:ascii="Times New Roman" w:eastAsia="Times New Roman" w:hAnsi="Times New Roman" w:cs="Times New Roman"/>
          <w:b/>
          <w:sz w:val="24"/>
          <w:szCs w:val="24"/>
        </w:rPr>
      </w:pPr>
    </w:p>
    <w:p w:rsidR="002B0CAE" w:rsidRPr="002B0CAE" w:rsidRDefault="002B0CAE" w:rsidP="002B0CAE">
      <w:pPr>
        <w:spacing w:after="0" w:line="260" w:lineRule="auto"/>
        <w:ind w:right="-1"/>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 xml:space="preserve">УРОВЕНЬ ТРЕБОВАНИЙ К КАЧЕСТВУ </w:t>
      </w:r>
    </w:p>
    <w:p w:rsidR="002B0CAE" w:rsidRPr="002B0CAE" w:rsidRDefault="002B0CAE" w:rsidP="002B0CAE">
      <w:pPr>
        <w:spacing w:after="0" w:line="260" w:lineRule="auto"/>
        <w:ind w:right="-1"/>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СОДЕРЖАНИЯ МОСТОВЫХ СООРУЖЕНИЙ В ЛЕТНИЙ ПЕРИОД</w:t>
      </w:r>
    </w:p>
    <w:p w:rsidR="002B0CAE" w:rsidRPr="002B0CAE" w:rsidRDefault="002B0CAE" w:rsidP="002B0CAE">
      <w:pPr>
        <w:spacing w:after="0" w:line="260" w:lineRule="auto"/>
        <w:ind w:right="200"/>
        <w:jc w:val="center"/>
        <w:rPr>
          <w:rFonts w:ascii="Times New Roman" w:eastAsia="Times New Roman" w:hAnsi="Times New Roman" w:cs="Times New Roman"/>
          <w:sz w:val="24"/>
          <w:szCs w:val="24"/>
        </w:rPr>
      </w:pPr>
    </w:p>
    <w:tbl>
      <w:tblPr>
        <w:tblW w:w="1031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567"/>
        <w:gridCol w:w="1418"/>
        <w:gridCol w:w="3652"/>
        <w:gridCol w:w="3402"/>
        <w:gridCol w:w="1275"/>
      </w:tblGrid>
      <w:tr w:rsidR="002B0CAE" w:rsidRPr="002B0CAE" w:rsidTr="00F05B8C">
        <w:tc>
          <w:tcPr>
            <w:tcW w:w="567" w:type="dxa"/>
            <w:shd w:val="clear" w:color="auto" w:fill="CCFFCC"/>
            <w:vAlign w:val="center"/>
          </w:tcPr>
          <w:p w:rsidR="002B0CAE" w:rsidRPr="002B0CAE" w:rsidRDefault="002B0CAE" w:rsidP="002B0CAE">
            <w:pPr>
              <w:spacing w:before="20" w:after="0" w:line="240" w:lineRule="auto"/>
              <w:jc w:val="center"/>
              <w:rPr>
                <w:rFonts w:ascii="Times New Roman" w:eastAsia="Times New Roman" w:hAnsi="Times New Roman" w:cs="Times New Roman"/>
                <w:b/>
                <w:noProof/>
                <w:sz w:val="24"/>
                <w:szCs w:val="24"/>
              </w:rPr>
            </w:pPr>
          </w:p>
          <w:p w:rsidR="002B0CAE" w:rsidRPr="002B0CAE" w:rsidRDefault="002B0CAE" w:rsidP="002B0CAE">
            <w:pPr>
              <w:spacing w:before="20"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noProof/>
                <w:sz w:val="24"/>
                <w:szCs w:val="24"/>
              </w:rPr>
              <w:t>№</w:t>
            </w:r>
          </w:p>
          <w:p w:rsidR="002B0CAE" w:rsidRPr="002B0CAE" w:rsidRDefault="002B0CAE" w:rsidP="002B0CAE">
            <w:pPr>
              <w:spacing w:after="0" w:line="240" w:lineRule="auto"/>
              <w:jc w:val="center"/>
              <w:rPr>
                <w:rFonts w:ascii="Times New Roman" w:eastAsia="Times New Roman" w:hAnsi="Times New Roman" w:cs="Times New Roman"/>
                <w:b/>
                <w:sz w:val="24"/>
                <w:szCs w:val="24"/>
              </w:rPr>
            </w:pPr>
            <w:proofErr w:type="spellStart"/>
            <w:r w:rsidRPr="002B0CAE">
              <w:rPr>
                <w:rFonts w:ascii="Times New Roman" w:eastAsia="Times New Roman" w:hAnsi="Times New Roman" w:cs="Times New Roman"/>
                <w:b/>
                <w:sz w:val="24"/>
                <w:szCs w:val="24"/>
              </w:rPr>
              <w:t>п</w:t>
            </w:r>
            <w:proofErr w:type="spellEnd"/>
            <w:r w:rsidRPr="002B0CAE">
              <w:rPr>
                <w:rFonts w:ascii="Times New Roman" w:eastAsia="Times New Roman" w:hAnsi="Times New Roman" w:cs="Times New Roman"/>
                <w:b/>
                <w:sz w:val="24"/>
                <w:szCs w:val="24"/>
              </w:rPr>
              <w:t>/</w:t>
            </w:r>
            <w:proofErr w:type="spellStart"/>
            <w:r w:rsidRPr="002B0CAE">
              <w:rPr>
                <w:rFonts w:ascii="Times New Roman" w:eastAsia="Times New Roman" w:hAnsi="Times New Roman" w:cs="Times New Roman"/>
                <w:b/>
                <w:sz w:val="24"/>
                <w:szCs w:val="24"/>
              </w:rPr>
              <w:t>п</w:t>
            </w:r>
            <w:proofErr w:type="spellEnd"/>
          </w:p>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1418" w:type="dxa"/>
            <w:shd w:val="clear" w:color="auto" w:fill="CCFFCC"/>
            <w:vAlign w:val="center"/>
          </w:tcPr>
          <w:p w:rsidR="002B0CAE" w:rsidRPr="002B0CAE" w:rsidRDefault="002B0CAE" w:rsidP="002B0CAE">
            <w:pPr>
              <w:spacing w:before="20"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Наименование</w:t>
            </w:r>
          </w:p>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элементов</w:t>
            </w:r>
          </w:p>
        </w:tc>
        <w:tc>
          <w:tcPr>
            <w:tcW w:w="3652" w:type="dxa"/>
            <w:shd w:val="clear" w:color="auto" w:fill="CCFFCC"/>
            <w:vAlign w:val="center"/>
          </w:tcPr>
          <w:p w:rsidR="002B0CAE" w:rsidRPr="002B0CAE" w:rsidRDefault="002B0CAE" w:rsidP="002B0CAE">
            <w:pPr>
              <w:spacing w:before="20"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Нормативные требования</w:t>
            </w:r>
          </w:p>
        </w:tc>
        <w:tc>
          <w:tcPr>
            <w:tcW w:w="3402" w:type="dxa"/>
            <w:shd w:val="clear" w:color="auto" w:fill="CCFFCC"/>
            <w:vAlign w:val="center"/>
          </w:tcPr>
          <w:p w:rsidR="002B0CAE" w:rsidRPr="002B0CAE" w:rsidRDefault="002B0CAE" w:rsidP="002B0CAE">
            <w:pPr>
              <w:spacing w:before="20"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Допустимые отклоне</w:t>
            </w:r>
            <w:r w:rsidRPr="002B0CAE">
              <w:rPr>
                <w:rFonts w:ascii="Times New Roman" w:eastAsia="Times New Roman" w:hAnsi="Times New Roman" w:cs="Times New Roman"/>
                <w:b/>
                <w:sz w:val="24"/>
                <w:szCs w:val="24"/>
              </w:rPr>
              <w:softHyphen/>
              <w:t>ния от нормативных требований и сроки выполнения</w:t>
            </w:r>
          </w:p>
        </w:tc>
        <w:tc>
          <w:tcPr>
            <w:tcW w:w="1275" w:type="dxa"/>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Уровень</w:t>
            </w:r>
          </w:p>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b/>
                <w:sz w:val="24"/>
                <w:szCs w:val="24"/>
              </w:rPr>
              <w:t>значимости</w:t>
            </w:r>
          </w:p>
        </w:tc>
      </w:tr>
      <w:tr w:rsidR="002B0CAE" w:rsidRPr="002B0CAE" w:rsidTr="00F05B8C">
        <w:tc>
          <w:tcPr>
            <w:tcW w:w="567" w:type="dxa"/>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1</w:t>
            </w:r>
          </w:p>
        </w:tc>
        <w:tc>
          <w:tcPr>
            <w:tcW w:w="1418" w:type="dxa"/>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2</w:t>
            </w:r>
          </w:p>
        </w:tc>
        <w:tc>
          <w:tcPr>
            <w:tcW w:w="3652" w:type="dxa"/>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3</w:t>
            </w:r>
          </w:p>
        </w:tc>
        <w:tc>
          <w:tcPr>
            <w:tcW w:w="3402" w:type="dxa"/>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4</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5</w:t>
            </w:r>
          </w:p>
        </w:tc>
      </w:tr>
      <w:tr w:rsidR="002B0CAE" w:rsidRPr="002B0CAE" w:rsidTr="00F05B8C">
        <w:trPr>
          <w:cantSplit/>
          <w:trHeight w:val="994"/>
        </w:trPr>
        <w:tc>
          <w:tcPr>
            <w:tcW w:w="567" w:type="dxa"/>
            <w:vMerge w:val="restart"/>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1</w:t>
            </w:r>
          </w:p>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val="restart"/>
          </w:tcPr>
          <w:p w:rsidR="002B0CAE" w:rsidRPr="002B0CAE" w:rsidRDefault="002B0CAE" w:rsidP="002B0CAE">
            <w:pPr>
              <w:spacing w:after="0" w:line="240" w:lineRule="auto"/>
              <w:jc w:val="center"/>
              <w:rPr>
                <w:rFonts w:ascii="Times New Roman" w:eastAsia="Times New Roman" w:hAnsi="Times New Roman" w:cs="Times New Roman"/>
                <w:sz w:val="24"/>
                <w:szCs w:val="24"/>
                <w:lang w:val="en-US"/>
              </w:rPr>
            </w:pPr>
            <w:r w:rsidRPr="002B0CAE">
              <w:rPr>
                <w:rFonts w:ascii="Times New Roman" w:eastAsia="Times New Roman" w:hAnsi="Times New Roman" w:cs="Times New Roman"/>
                <w:sz w:val="24"/>
                <w:szCs w:val="24"/>
              </w:rPr>
              <w:t>Мостовое</w:t>
            </w:r>
          </w:p>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полотно</w:t>
            </w:r>
          </w:p>
          <w:p w:rsidR="002B0CAE" w:rsidRPr="002B0CAE" w:rsidRDefault="002B0CAE" w:rsidP="002B0CAE">
            <w:pPr>
              <w:spacing w:after="0" w:line="240" w:lineRule="auto"/>
              <w:jc w:val="center"/>
              <w:rPr>
                <w:rFonts w:ascii="Times New Roman" w:eastAsia="Times New Roman" w:hAnsi="Times New Roman" w:cs="Times New Roman"/>
                <w:sz w:val="24"/>
                <w:szCs w:val="24"/>
              </w:rPr>
            </w:pPr>
          </w:p>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Проезжая часть на полосе шириной</w:t>
            </w:r>
            <w:r w:rsidRPr="002B0CAE">
              <w:rPr>
                <w:rFonts w:ascii="Times New Roman" w:eastAsia="Times New Roman" w:hAnsi="Times New Roman" w:cs="Times New Roman"/>
                <w:noProof/>
                <w:sz w:val="24"/>
                <w:szCs w:val="24"/>
              </w:rPr>
              <w:t xml:space="preserve"> 1</w:t>
            </w:r>
            <w:r w:rsidRPr="002B0CAE">
              <w:rPr>
                <w:rFonts w:ascii="Times New Roman" w:eastAsia="Times New Roman" w:hAnsi="Times New Roman" w:cs="Times New Roman"/>
                <w:sz w:val="24"/>
                <w:szCs w:val="24"/>
              </w:rPr>
              <w:t xml:space="preserve"> м вдоль ограждений проезжей части очищена от  грязи, посторонних предметов.</w:t>
            </w:r>
          </w:p>
        </w:tc>
        <w:tc>
          <w:tcPr>
            <w:tcW w:w="340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739"/>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Тротуары очищены от  грязи, посторонних предметов.</w:t>
            </w:r>
          </w:p>
        </w:tc>
        <w:tc>
          <w:tcPr>
            <w:tcW w:w="340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Водоотводные лотки под деформационными швами перекрытого типа (на сталежелезобетонных пролетных строениях) очищены от наносов.</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очистки – май.</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noProof/>
                <w:sz w:val="24"/>
                <w:szCs w:val="24"/>
              </w:rPr>
            </w:pPr>
            <w:r w:rsidRPr="002B0CAE">
              <w:rPr>
                <w:rFonts w:ascii="Times New Roman" w:eastAsia="Times New Roman" w:hAnsi="Times New Roman" w:cs="Times New Roman"/>
                <w:noProof/>
                <w:sz w:val="24"/>
                <w:szCs w:val="24"/>
              </w:rPr>
              <w:t>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rPr>
                <w:rFonts w:ascii="Times New Roman" w:eastAsia="Times New Roman" w:hAnsi="Times New Roman" w:cs="Times New Roman"/>
                <w:sz w:val="24"/>
                <w:szCs w:val="24"/>
              </w:rPr>
            </w:pPr>
            <w:proofErr w:type="spellStart"/>
            <w:r w:rsidRPr="002B0CAE">
              <w:rPr>
                <w:rFonts w:ascii="Times New Roman" w:eastAsia="Times New Roman" w:hAnsi="Times New Roman" w:cs="Times New Roman"/>
                <w:sz w:val="24"/>
                <w:szCs w:val="24"/>
              </w:rPr>
              <w:t>Штрабы</w:t>
            </w:r>
            <w:proofErr w:type="spellEnd"/>
            <w:r w:rsidRPr="002B0CAE">
              <w:rPr>
                <w:rFonts w:ascii="Times New Roman" w:eastAsia="Times New Roman" w:hAnsi="Times New Roman" w:cs="Times New Roman"/>
                <w:sz w:val="24"/>
                <w:szCs w:val="24"/>
              </w:rPr>
              <w:t xml:space="preserve"> в районе сопряжения деформационных швов с проезжей частью должны быть заполнены битумной мастикой.</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noProof/>
                <w:sz w:val="24"/>
                <w:szCs w:val="24"/>
              </w:rPr>
            </w:pPr>
            <w:r w:rsidRPr="002B0CAE">
              <w:rPr>
                <w:rFonts w:ascii="Times New Roman" w:eastAsia="Times New Roman" w:hAnsi="Times New Roman" w:cs="Times New Roman"/>
                <w:noProof/>
                <w:sz w:val="24"/>
                <w:szCs w:val="24"/>
              </w:rPr>
              <w:t>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Borders>
              <w:bottom w:val="single" w:sz="6" w:space="0" w:color="000000"/>
            </w:tcBorders>
          </w:tcPr>
          <w:p w:rsidR="002B0CAE" w:rsidRPr="002B0CAE" w:rsidRDefault="002B0CAE" w:rsidP="002B0CAE">
            <w:pPr>
              <w:spacing w:before="40" w:after="0" w:line="240" w:lineRule="auto"/>
              <w:jc w:val="both"/>
              <w:rPr>
                <w:rFonts w:ascii="Times New Roman" w:eastAsia="Times New Roman" w:hAnsi="Times New Roman" w:cs="Times New Roman"/>
                <w:noProof/>
                <w:sz w:val="24"/>
                <w:szCs w:val="24"/>
              </w:rPr>
            </w:pPr>
            <w:r w:rsidRPr="002B0CAE">
              <w:rPr>
                <w:rFonts w:ascii="Times New Roman" w:eastAsia="Times New Roman" w:hAnsi="Times New Roman" w:cs="Times New Roman"/>
                <w:sz w:val="24"/>
                <w:szCs w:val="24"/>
              </w:rPr>
              <w:t>Трещины в а/б покрытии проезжей части и тротуаров залиты битумом.</w:t>
            </w:r>
          </w:p>
        </w:tc>
        <w:tc>
          <w:tcPr>
            <w:tcW w:w="3402" w:type="dxa"/>
            <w:tcBorders>
              <w:bottom w:val="single" w:sz="6" w:space="0" w:color="000000"/>
            </w:tcBorders>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исполнения</w:t>
            </w:r>
            <w:r w:rsidRPr="002B0CAE">
              <w:rPr>
                <w:rFonts w:ascii="Times New Roman" w:eastAsia="Times New Roman" w:hAnsi="Times New Roman" w:cs="Times New Roman"/>
                <w:noProof/>
                <w:sz w:val="24"/>
                <w:szCs w:val="24"/>
              </w:rPr>
              <w:t xml:space="preserve"> – </w:t>
            </w:r>
            <w:r w:rsidRPr="002B0CAE">
              <w:rPr>
                <w:rFonts w:ascii="Times New Roman" w:eastAsia="Times New Roman" w:hAnsi="Times New Roman" w:cs="Times New Roman"/>
                <w:sz w:val="24"/>
                <w:szCs w:val="24"/>
              </w:rPr>
              <w:t>июнь.</w:t>
            </w:r>
          </w:p>
        </w:tc>
        <w:tc>
          <w:tcPr>
            <w:tcW w:w="1275" w:type="dxa"/>
            <w:tcBorders>
              <w:bottom w:val="single" w:sz="6" w:space="0" w:color="000000"/>
            </w:tcBorders>
            <w:vAlign w:val="center"/>
          </w:tcPr>
          <w:p w:rsidR="002B0CAE" w:rsidRPr="002B0CAE" w:rsidRDefault="002B0CAE" w:rsidP="002B0CAE">
            <w:pPr>
              <w:spacing w:before="40" w:after="0" w:line="240" w:lineRule="auto"/>
              <w:jc w:val="center"/>
              <w:rPr>
                <w:rFonts w:ascii="Times New Roman" w:eastAsia="Times New Roman" w:hAnsi="Times New Roman" w:cs="Times New Roman"/>
                <w:noProof/>
                <w:sz w:val="24"/>
                <w:szCs w:val="24"/>
              </w:rPr>
            </w:pPr>
            <w:r w:rsidRPr="002B0CAE">
              <w:rPr>
                <w:rFonts w:ascii="Times New Roman" w:eastAsia="Times New Roman" w:hAnsi="Times New Roman" w:cs="Times New Roman"/>
                <w:noProof/>
                <w:sz w:val="24"/>
                <w:szCs w:val="24"/>
              </w:rPr>
              <w:t>СЗ</w:t>
            </w:r>
          </w:p>
        </w:tc>
      </w:tr>
      <w:tr w:rsidR="002B0CAE" w:rsidRPr="002B0CAE" w:rsidTr="00F05B8C">
        <w:trPr>
          <w:cantSplit/>
          <w:trHeight w:val="966"/>
        </w:trPr>
        <w:tc>
          <w:tcPr>
            <w:tcW w:w="567" w:type="dxa"/>
            <w:vMerge/>
            <w:tcBorders>
              <w:bottom w:val="single" w:sz="12" w:space="0" w:color="000000"/>
            </w:tcBorders>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Borders>
              <w:bottom w:val="single" w:sz="12" w:space="0" w:color="000000"/>
            </w:tcBorders>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Borders>
              <w:top w:val="single" w:sz="6" w:space="0" w:color="000000"/>
              <w:bottom w:val="single" w:sz="4" w:space="0" w:color="auto"/>
            </w:tcBorders>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Трещины в покрытии над деформационными швами закрытого типа прочищены и пролиты би</w:t>
            </w:r>
            <w:r w:rsidRPr="002B0CAE">
              <w:rPr>
                <w:rFonts w:ascii="Times New Roman" w:eastAsia="Times New Roman" w:hAnsi="Times New Roman" w:cs="Times New Roman"/>
                <w:sz w:val="24"/>
                <w:szCs w:val="24"/>
              </w:rPr>
              <w:softHyphen/>
              <w:t>тумной мастикой.</w:t>
            </w:r>
          </w:p>
        </w:tc>
        <w:tc>
          <w:tcPr>
            <w:tcW w:w="3402" w:type="dxa"/>
            <w:tcBorders>
              <w:top w:val="single" w:sz="6" w:space="0" w:color="000000"/>
              <w:bottom w:val="single" w:sz="4" w:space="0" w:color="auto"/>
            </w:tcBorders>
          </w:tcPr>
          <w:p w:rsidR="002B0CAE" w:rsidRPr="002B0CAE" w:rsidRDefault="002B0CAE" w:rsidP="002B0CAE">
            <w:pPr>
              <w:spacing w:before="2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исполнения</w:t>
            </w:r>
            <w:r w:rsidRPr="002B0CAE">
              <w:rPr>
                <w:rFonts w:ascii="Times New Roman" w:eastAsia="Times New Roman" w:hAnsi="Times New Roman" w:cs="Times New Roman"/>
                <w:noProof/>
                <w:sz w:val="24"/>
                <w:szCs w:val="24"/>
              </w:rPr>
              <w:t xml:space="preserve"> – </w:t>
            </w:r>
            <w:r w:rsidRPr="002B0CAE">
              <w:rPr>
                <w:rFonts w:ascii="Times New Roman" w:eastAsia="Times New Roman" w:hAnsi="Times New Roman" w:cs="Times New Roman"/>
                <w:sz w:val="24"/>
                <w:szCs w:val="24"/>
              </w:rPr>
              <w:t>июнь.</w:t>
            </w:r>
          </w:p>
        </w:tc>
        <w:tc>
          <w:tcPr>
            <w:tcW w:w="1275" w:type="dxa"/>
            <w:tcBorders>
              <w:top w:val="single" w:sz="6" w:space="0" w:color="000000"/>
              <w:bottom w:val="single" w:sz="4" w:space="0" w:color="auto"/>
            </w:tcBorders>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Borders>
              <w:top w:val="single" w:sz="4" w:space="0" w:color="auto"/>
            </w:tcBorders>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Д. </w:t>
            </w:r>
            <w:proofErr w:type="spellStart"/>
            <w:r w:rsidRPr="002B0CAE">
              <w:rPr>
                <w:rFonts w:ascii="Times New Roman" w:eastAsia="Times New Roman" w:hAnsi="Times New Roman" w:cs="Times New Roman"/>
                <w:sz w:val="24"/>
                <w:szCs w:val="24"/>
              </w:rPr>
              <w:t>ш</w:t>
            </w:r>
            <w:proofErr w:type="spellEnd"/>
            <w:r w:rsidRPr="002B0CAE">
              <w:rPr>
                <w:rFonts w:ascii="Times New Roman" w:eastAsia="Times New Roman" w:hAnsi="Times New Roman" w:cs="Times New Roman"/>
                <w:sz w:val="24"/>
                <w:szCs w:val="24"/>
              </w:rPr>
              <w:t>. с резиновым заполнени</w:t>
            </w:r>
            <w:r w:rsidRPr="002B0CAE">
              <w:rPr>
                <w:rFonts w:ascii="Times New Roman" w:eastAsia="Times New Roman" w:hAnsi="Times New Roman" w:cs="Times New Roman"/>
                <w:sz w:val="24"/>
                <w:szCs w:val="24"/>
              </w:rPr>
              <w:softHyphen/>
              <w:t>ем</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зазор очищен, а резина не имеет разрывов и др. повреждений.</w:t>
            </w:r>
          </w:p>
        </w:tc>
        <w:tc>
          <w:tcPr>
            <w:tcW w:w="3402" w:type="dxa"/>
            <w:tcBorders>
              <w:top w:val="single" w:sz="4" w:space="0" w:color="auto"/>
            </w:tcBorders>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исполнения</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июнь.</w:t>
            </w:r>
          </w:p>
        </w:tc>
        <w:tc>
          <w:tcPr>
            <w:tcW w:w="1275" w:type="dxa"/>
            <w:tcBorders>
              <w:top w:val="single" w:sz="4" w:space="0" w:color="auto"/>
            </w:tcBorders>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900"/>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Пружины в конструкции деформационных швов должны быть подтянуты, скользящий лист не должен хлопать при проезде автотранспорта.</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исполнения</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июнь.</w:t>
            </w:r>
          </w:p>
          <w:p w:rsidR="002B0CAE" w:rsidRPr="002B0CAE" w:rsidRDefault="002B0CAE" w:rsidP="002B0CAE">
            <w:pPr>
              <w:spacing w:before="40" w:after="0" w:line="240" w:lineRule="auto"/>
              <w:jc w:val="both"/>
              <w:rPr>
                <w:rFonts w:ascii="Times New Roman" w:eastAsia="Times New Roman" w:hAnsi="Times New Roman" w:cs="Times New Roman"/>
                <w:sz w:val="24"/>
                <w:szCs w:val="24"/>
              </w:rPr>
            </w:pPr>
          </w:p>
          <w:p w:rsidR="002B0CAE" w:rsidRPr="002B0CAE" w:rsidRDefault="002B0CAE" w:rsidP="002B0CAE">
            <w:pPr>
              <w:spacing w:before="40" w:after="0" w:line="240" w:lineRule="auto"/>
              <w:jc w:val="both"/>
              <w:rPr>
                <w:rFonts w:ascii="Times New Roman" w:eastAsia="Times New Roman" w:hAnsi="Times New Roman" w:cs="Times New Roman"/>
                <w:sz w:val="24"/>
                <w:szCs w:val="24"/>
              </w:rPr>
            </w:pPr>
          </w:p>
          <w:p w:rsidR="002B0CAE" w:rsidRPr="002B0CAE" w:rsidRDefault="002B0CAE" w:rsidP="002B0CAE">
            <w:pPr>
              <w:spacing w:before="40"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before="40" w:after="0" w:line="240" w:lineRule="auto"/>
              <w:ind w:left="80"/>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80"/>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Перила очищены от грязи.</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321"/>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Borders>
              <w:bottom w:val="single" w:sz="6" w:space="0" w:color="000000"/>
            </w:tcBorders>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Перила окрашены с обеих сторон.</w:t>
            </w:r>
          </w:p>
        </w:tc>
        <w:tc>
          <w:tcPr>
            <w:tcW w:w="3402" w:type="dxa"/>
            <w:tcBorders>
              <w:bottom w:val="single" w:sz="6" w:space="0" w:color="000000"/>
            </w:tcBorders>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окраски перил</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июнь.</w:t>
            </w:r>
          </w:p>
        </w:tc>
        <w:tc>
          <w:tcPr>
            <w:tcW w:w="1275" w:type="dxa"/>
            <w:tcBorders>
              <w:bottom w:val="single" w:sz="6" w:space="0" w:color="000000"/>
            </w:tcBorders>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298"/>
        </w:trPr>
        <w:tc>
          <w:tcPr>
            <w:tcW w:w="567" w:type="dxa"/>
            <w:vMerge/>
            <w:tcBorders>
              <w:bottom w:val="single" w:sz="12" w:space="0" w:color="000000"/>
            </w:tcBorders>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Borders>
              <w:bottom w:val="single" w:sz="12" w:space="0" w:color="000000"/>
            </w:tcBorders>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Borders>
              <w:top w:val="single" w:sz="6" w:space="0" w:color="000000"/>
              <w:bottom w:val="single" w:sz="4" w:space="0" w:color="auto"/>
            </w:tcBorders>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Перила укреплены (стойки и решетка) и имеют вертикаль</w:t>
            </w:r>
            <w:r w:rsidRPr="002B0CAE">
              <w:rPr>
                <w:rFonts w:ascii="Times New Roman" w:eastAsia="Times New Roman" w:hAnsi="Times New Roman" w:cs="Times New Roman"/>
                <w:sz w:val="24"/>
                <w:szCs w:val="24"/>
              </w:rPr>
              <w:softHyphen/>
              <w:t>ное положение; элементы перил (стойки и ре</w:t>
            </w:r>
            <w:r w:rsidRPr="002B0CAE">
              <w:rPr>
                <w:rFonts w:ascii="Times New Roman" w:eastAsia="Times New Roman" w:hAnsi="Times New Roman" w:cs="Times New Roman"/>
                <w:sz w:val="24"/>
                <w:szCs w:val="24"/>
              </w:rPr>
              <w:softHyphen/>
              <w:t>шетка) не имеют погнутостей, разрывов и др. повреждений.</w:t>
            </w:r>
          </w:p>
        </w:tc>
        <w:tc>
          <w:tcPr>
            <w:tcW w:w="3402" w:type="dxa"/>
            <w:tcBorders>
              <w:top w:val="single" w:sz="6" w:space="0" w:color="000000"/>
              <w:bottom w:val="single" w:sz="4" w:space="0" w:color="auto"/>
            </w:tcBorders>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Поврежденные элементы ограждений подлежат восстановлению или замене в течении 5 суток после обнаружения дефектов.</w:t>
            </w:r>
          </w:p>
        </w:tc>
        <w:tc>
          <w:tcPr>
            <w:tcW w:w="1275" w:type="dxa"/>
            <w:tcBorders>
              <w:top w:val="single" w:sz="6" w:space="0" w:color="000000"/>
              <w:bottom w:val="single" w:sz="4" w:space="0" w:color="auto"/>
            </w:tcBorders>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Borders>
              <w:top w:val="single" w:sz="4" w:space="0" w:color="auto"/>
            </w:tcBorders>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Ограждения проезжей части очищены от грязи.</w:t>
            </w:r>
          </w:p>
        </w:tc>
        <w:tc>
          <w:tcPr>
            <w:tcW w:w="3402" w:type="dxa"/>
            <w:tcBorders>
              <w:top w:val="single" w:sz="4" w:space="0" w:color="auto"/>
            </w:tcBorders>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275" w:type="dxa"/>
            <w:tcBorders>
              <w:top w:val="single" w:sz="4" w:space="0" w:color="auto"/>
            </w:tcBorders>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Ограждения закреплены и исправны, отсутствуют деформированные стойки и про</w:t>
            </w:r>
            <w:r w:rsidRPr="002B0CAE">
              <w:rPr>
                <w:rFonts w:ascii="Times New Roman" w:eastAsia="Times New Roman" w:hAnsi="Times New Roman" w:cs="Times New Roman"/>
                <w:sz w:val="24"/>
                <w:szCs w:val="24"/>
              </w:rPr>
              <w:softHyphen/>
              <w:t>дольные элементы.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Поврежденные элементы ограждений подлежат восстановлению или замене в течении 5 суток после обнаружения дефектов.</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489"/>
        </w:trPr>
        <w:tc>
          <w:tcPr>
            <w:tcW w:w="567" w:type="dxa"/>
            <w:vMerge w:val="restart"/>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2</w:t>
            </w:r>
          </w:p>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val="restart"/>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Опоры и опорные </w:t>
            </w:r>
          </w:p>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части</w:t>
            </w: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Насадки, ригели опор, опорные части очищены от мусора, грязи, растительности.</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устранения</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май.</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244"/>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noProof/>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Опорные части смазаны.</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исполнения – июнь.</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2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Металлические элементы опорных частей окрашены.</w:t>
            </w:r>
          </w:p>
        </w:tc>
        <w:tc>
          <w:tcPr>
            <w:tcW w:w="3402" w:type="dxa"/>
          </w:tcPr>
          <w:p w:rsidR="002B0CAE" w:rsidRPr="002B0CAE" w:rsidRDefault="002B0CAE" w:rsidP="002B0CAE">
            <w:pPr>
              <w:spacing w:before="2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w:t>
            </w:r>
            <w:r w:rsidRPr="002B0CAE">
              <w:rPr>
                <w:rFonts w:ascii="Times New Roman" w:eastAsia="Times New Roman" w:hAnsi="Times New Roman" w:cs="Times New Roman"/>
                <w:noProof/>
                <w:sz w:val="24"/>
                <w:szCs w:val="24"/>
              </w:rPr>
              <w:t xml:space="preserve"> – </w:t>
            </w:r>
            <w:r w:rsidRPr="002B0CAE">
              <w:rPr>
                <w:rFonts w:ascii="Times New Roman" w:eastAsia="Times New Roman" w:hAnsi="Times New Roman" w:cs="Times New Roman"/>
                <w:sz w:val="24"/>
                <w:szCs w:val="24"/>
              </w:rPr>
              <w:t>июнь.</w:t>
            </w:r>
          </w:p>
        </w:tc>
        <w:tc>
          <w:tcPr>
            <w:tcW w:w="1275" w:type="dxa"/>
            <w:vAlign w:val="center"/>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val="restart"/>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3</w:t>
            </w:r>
          </w:p>
        </w:tc>
        <w:tc>
          <w:tcPr>
            <w:tcW w:w="1418" w:type="dxa"/>
            <w:vMerge w:val="restart"/>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roofErr w:type="spellStart"/>
            <w:r w:rsidRPr="002B0CAE">
              <w:rPr>
                <w:rFonts w:ascii="Times New Roman" w:eastAsia="Times New Roman" w:hAnsi="Times New Roman" w:cs="Times New Roman"/>
                <w:sz w:val="24"/>
                <w:szCs w:val="24"/>
              </w:rPr>
              <w:t>Подмостовая</w:t>
            </w:r>
            <w:proofErr w:type="spellEnd"/>
            <w:r w:rsidRPr="002B0CAE">
              <w:rPr>
                <w:rFonts w:ascii="Times New Roman" w:eastAsia="Times New Roman" w:hAnsi="Times New Roman" w:cs="Times New Roman"/>
                <w:sz w:val="24"/>
                <w:szCs w:val="24"/>
              </w:rPr>
              <w:t xml:space="preserve"> зона</w:t>
            </w: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Конуса береговых опор очищены от мусора, наносов и посторонних предметов.</w:t>
            </w:r>
          </w:p>
        </w:tc>
        <w:tc>
          <w:tcPr>
            <w:tcW w:w="3402" w:type="dxa"/>
          </w:tcPr>
          <w:p w:rsidR="002B0CAE" w:rsidRPr="002B0CAE" w:rsidRDefault="002B0CAE" w:rsidP="002B0CAE">
            <w:pPr>
              <w:spacing w:before="2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w:t>
            </w:r>
            <w:r w:rsidRPr="002B0CAE">
              <w:rPr>
                <w:rFonts w:ascii="Times New Roman" w:eastAsia="Times New Roman" w:hAnsi="Times New Roman" w:cs="Times New Roman"/>
                <w:noProof/>
                <w:sz w:val="24"/>
                <w:szCs w:val="24"/>
              </w:rPr>
              <w:t xml:space="preserve"> устранения –</w:t>
            </w:r>
            <w:r w:rsidRPr="002B0CAE">
              <w:rPr>
                <w:rFonts w:ascii="Times New Roman" w:eastAsia="Times New Roman" w:hAnsi="Times New Roman" w:cs="Times New Roman"/>
                <w:sz w:val="24"/>
                <w:szCs w:val="24"/>
              </w:rPr>
              <w:t>июнь.</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МЗ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proofErr w:type="spellStart"/>
            <w:r w:rsidRPr="002B0CAE">
              <w:rPr>
                <w:rFonts w:ascii="Times New Roman" w:eastAsia="Times New Roman" w:hAnsi="Times New Roman" w:cs="Times New Roman"/>
                <w:sz w:val="24"/>
                <w:szCs w:val="24"/>
              </w:rPr>
              <w:t>Подмостовая</w:t>
            </w:r>
            <w:proofErr w:type="spellEnd"/>
            <w:r w:rsidRPr="002B0CAE">
              <w:rPr>
                <w:rFonts w:ascii="Times New Roman" w:eastAsia="Times New Roman" w:hAnsi="Times New Roman" w:cs="Times New Roman"/>
                <w:sz w:val="24"/>
                <w:szCs w:val="24"/>
              </w:rPr>
              <w:t xml:space="preserve"> зона и русло очищены от мусора, посторонних предметов.</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очистки</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июнь.</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МЗ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Деревья и кустарник в </w:t>
            </w:r>
            <w:proofErr w:type="spellStart"/>
            <w:r w:rsidRPr="002B0CAE">
              <w:rPr>
                <w:rFonts w:ascii="Times New Roman" w:eastAsia="Times New Roman" w:hAnsi="Times New Roman" w:cs="Times New Roman"/>
                <w:sz w:val="24"/>
                <w:szCs w:val="24"/>
              </w:rPr>
              <w:t>подмостовой</w:t>
            </w:r>
            <w:proofErr w:type="spellEnd"/>
            <w:r w:rsidRPr="002B0CAE">
              <w:rPr>
                <w:rFonts w:ascii="Times New Roman" w:eastAsia="Times New Roman" w:hAnsi="Times New Roman" w:cs="Times New Roman"/>
                <w:sz w:val="24"/>
                <w:szCs w:val="24"/>
              </w:rPr>
              <w:t xml:space="preserve"> зоне (25 м от моста выше и ниже по течению) вы</w:t>
            </w:r>
            <w:r w:rsidRPr="002B0CAE">
              <w:rPr>
                <w:rFonts w:ascii="Times New Roman" w:eastAsia="Times New Roman" w:hAnsi="Times New Roman" w:cs="Times New Roman"/>
                <w:sz w:val="24"/>
                <w:szCs w:val="24"/>
              </w:rPr>
              <w:softHyphen/>
              <w:t>рублены. Порубочные остатки удалены из полосы отвода.</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В </w:t>
            </w:r>
            <w:proofErr w:type="spellStart"/>
            <w:r w:rsidRPr="002B0CAE">
              <w:rPr>
                <w:rFonts w:ascii="Times New Roman" w:eastAsia="Times New Roman" w:hAnsi="Times New Roman" w:cs="Times New Roman"/>
                <w:sz w:val="24"/>
                <w:szCs w:val="24"/>
              </w:rPr>
              <w:t>подмостовой</w:t>
            </w:r>
            <w:proofErr w:type="spellEnd"/>
            <w:r w:rsidRPr="002B0CAE">
              <w:rPr>
                <w:rFonts w:ascii="Times New Roman" w:eastAsia="Times New Roman" w:hAnsi="Times New Roman" w:cs="Times New Roman"/>
                <w:sz w:val="24"/>
                <w:szCs w:val="24"/>
              </w:rPr>
              <w:t xml:space="preserve"> зоне (кроме конусов береговых опор) допускается наличие пней высотой до величины его диаметра, но не более </w:t>
            </w:r>
            <w:r w:rsidRPr="002B0CAE">
              <w:rPr>
                <w:rFonts w:ascii="Times New Roman" w:eastAsia="Times New Roman" w:hAnsi="Times New Roman" w:cs="Times New Roman"/>
                <w:noProof/>
                <w:sz w:val="24"/>
                <w:szCs w:val="24"/>
              </w:rPr>
              <w:t>10</w:t>
            </w:r>
            <w:r w:rsidRPr="002B0CAE">
              <w:rPr>
                <w:rFonts w:ascii="Times New Roman" w:eastAsia="Times New Roman" w:hAnsi="Times New Roman" w:cs="Times New Roman"/>
                <w:sz w:val="24"/>
                <w:szCs w:val="24"/>
              </w:rPr>
              <w:t xml:space="preserve"> см.</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МЗ</w:t>
            </w:r>
          </w:p>
        </w:tc>
      </w:tr>
      <w:tr w:rsidR="002B0CAE" w:rsidRPr="002B0CAE" w:rsidTr="00F05B8C">
        <w:trPr>
          <w:cantSplit/>
          <w:trHeight w:val="501"/>
        </w:trPr>
        <w:tc>
          <w:tcPr>
            <w:tcW w:w="567" w:type="dxa"/>
            <w:vMerge w:val="restart"/>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4</w:t>
            </w:r>
          </w:p>
        </w:tc>
        <w:tc>
          <w:tcPr>
            <w:tcW w:w="1418" w:type="dxa"/>
            <w:vMerge w:val="restart"/>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Подходы и регуляционные, </w:t>
            </w:r>
            <w:proofErr w:type="spellStart"/>
            <w:r w:rsidRPr="002B0CAE">
              <w:rPr>
                <w:rFonts w:ascii="Times New Roman" w:eastAsia="Times New Roman" w:hAnsi="Times New Roman" w:cs="Times New Roman"/>
                <w:sz w:val="24"/>
                <w:szCs w:val="24"/>
              </w:rPr>
              <w:t>водоочитсные</w:t>
            </w:r>
            <w:proofErr w:type="spellEnd"/>
          </w:p>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 сооружения</w:t>
            </w: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proofErr w:type="spellStart"/>
            <w:r w:rsidRPr="002B0CAE">
              <w:rPr>
                <w:rFonts w:ascii="Times New Roman" w:eastAsia="Times New Roman" w:hAnsi="Times New Roman" w:cs="Times New Roman"/>
                <w:sz w:val="24"/>
                <w:szCs w:val="24"/>
              </w:rPr>
              <w:t>Прикромочные</w:t>
            </w:r>
            <w:proofErr w:type="spellEnd"/>
            <w:r w:rsidRPr="002B0CAE">
              <w:rPr>
                <w:rFonts w:ascii="Times New Roman" w:eastAsia="Times New Roman" w:hAnsi="Times New Roman" w:cs="Times New Roman"/>
                <w:sz w:val="24"/>
                <w:szCs w:val="24"/>
              </w:rPr>
              <w:t xml:space="preserve"> и водоотводные лотки очищены от грязи. </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before="40" w:after="0" w:line="240" w:lineRule="auto"/>
              <w:ind w:left="80"/>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219"/>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noProof/>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 Водоотводные лотки исправны.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Повреждения устраняются в течении 5 суток после обнаружения.</w:t>
            </w:r>
          </w:p>
        </w:tc>
        <w:tc>
          <w:tcPr>
            <w:tcW w:w="1275" w:type="dxa"/>
            <w:vAlign w:val="center"/>
          </w:tcPr>
          <w:p w:rsidR="002B0CAE" w:rsidRPr="002B0CAE" w:rsidRDefault="002B0CAE" w:rsidP="002B0CAE">
            <w:pPr>
              <w:spacing w:before="40" w:after="0" w:line="240" w:lineRule="auto"/>
              <w:ind w:left="80"/>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244"/>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noProof/>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noProof/>
                <w:sz w:val="24"/>
                <w:szCs w:val="24"/>
              </w:rPr>
            </w:pPr>
            <w:r w:rsidRPr="002B0CAE">
              <w:rPr>
                <w:rFonts w:ascii="Times New Roman" w:eastAsia="Times New Roman" w:hAnsi="Times New Roman" w:cs="Times New Roman"/>
                <w:sz w:val="24"/>
                <w:szCs w:val="24"/>
              </w:rPr>
              <w:t>Отсутствуют размывы обочин на длине</w:t>
            </w:r>
            <w:r w:rsidRPr="002B0CAE">
              <w:rPr>
                <w:rFonts w:ascii="Times New Roman" w:eastAsia="Times New Roman" w:hAnsi="Times New Roman" w:cs="Times New Roman"/>
                <w:noProof/>
                <w:sz w:val="24"/>
                <w:szCs w:val="24"/>
              </w:rPr>
              <w:t xml:space="preserve"> 6</w:t>
            </w:r>
            <w:r w:rsidRPr="002B0CAE">
              <w:rPr>
                <w:rFonts w:ascii="Times New Roman" w:eastAsia="Times New Roman" w:hAnsi="Times New Roman" w:cs="Times New Roman"/>
                <w:sz w:val="24"/>
                <w:szCs w:val="24"/>
              </w:rPr>
              <w:t xml:space="preserve"> м от начала и конца моста.</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Размывы устраняются в течении 5 суток после обнаружения дефектов.</w:t>
            </w:r>
          </w:p>
        </w:tc>
        <w:tc>
          <w:tcPr>
            <w:tcW w:w="1275" w:type="dxa"/>
            <w:vAlign w:val="center"/>
          </w:tcPr>
          <w:p w:rsidR="002B0CAE" w:rsidRPr="002B0CAE" w:rsidRDefault="002B0CAE" w:rsidP="002B0CAE">
            <w:pPr>
              <w:spacing w:before="40" w:after="0" w:line="240" w:lineRule="auto"/>
              <w:ind w:left="80"/>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540"/>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Перила лестничных сходов укреплены, исправны, окрашены с обеих сторон.</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окраски перил</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июнь. Поврежденные элементы перил подлежат восстановлению или замене в течении 5 суток после обнаружения дефектов.</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2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Лестничные марши очищены от мусора и грязи.</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загрязнение лестничных сходов после зимней эксплуатации.  Срок устранения</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май.</w:t>
            </w:r>
          </w:p>
        </w:tc>
        <w:tc>
          <w:tcPr>
            <w:tcW w:w="1275" w:type="dxa"/>
            <w:vAlign w:val="center"/>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МЗ</w:t>
            </w:r>
          </w:p>
        </w:tc>
      </w:tr>
      <w:tr w:rsidR="002B0CAE" w:rsidRPr="002B0CAE" w:rsidTr="00F05B8C">
        <w:trPr>
          <w:cantSplit/>
          <w:trHeight w:val="720"/>
        </w:trPr>
        <w:tc>
          <w:tcPr>
            <w:tcW w:w="567"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Проезжая часть на подходах в пределах 6-ти метровой зоны с каждой стороны моста на расстоянии 1м от ограждения очищены от грязи и мусора.</w:t>
            </w:r>
          </w:p>
        </w:tc>
        <w:tc>
          <w:tcPr>
            <w:tcW w:w="340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244"/>
        </w:trPr>
        <w:tc>
          <w:tcPr>
            <w:tcW w:w="567"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Обочины в пределах 6-ти метровой зоны расположены в уровне проезжей части моста и имеют поперечный уклон от оси моста.</w:t>
            </w:r>
          </w:p>
        </w:tc>
        <w:tc>
          <w:tcPr>
            <w:tcW w:w="3402" w:type="dxa"/>
          </w:tcPr>
          <w:p w:rsidR="002B0CAE" w:rsidRPr="002B0CAE" w:rsidRDefault="002B0CAE" w:rsidP="002B0CAE">
            <w:pPr>
              <w:spacing w:before="40"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Срок устранения – июнь.</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Знаки организации дви</w:t>
            </w:r>
            <w:r w:rsidRPr="002B0CAE">
              <w:rPr>
                <w:rFonts w:ascii="Times New Roman" w:eastAsia="Times New Roman" w:hAnsi="Times New Roman" w:cs="Times New Roman"/>
                <w:sz w:val="24"/>
                <w:szCs w:val="24"/>
              </w:rPr>
              <w:softHyphen/>
              <w:t>жения по мосту (ограничения грузоподъемности, скорости, определения приоритетов), а также навигационные знаки  и знаки с названием водотока установлены.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Замену или восстановление поврежденных знаков (кроме знаков приоритета 2.6, 2.7) следует осуществлять в течении 3 суток после обнаружения, а приоритета – в течении суток.</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2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Стойки знаков надежно закреплены.</w:t>
            </w:r>
          </w:p>
        </w:tc>
        <w:tc>
          <w:tcPr>
            <w:tcW w:w="3402" w:type="dxa"/>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Pr>
        <w:tc>
          <w:tcPr>
            <w:tcW w:w="567"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2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Стойки знаков вертикальны.</w:t>
            </w:r>
          </w:p>
        </w:tc>
        <w:tc>
          <w:tcPr>
            <w:tcW w:w="3402" w:type="dxa"/>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Щитки знаков надежно прикреплены к стойкам.</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При новой установке конструкция крепле</w:t>
            </w:r>
            <w:r w:rsidRPr="002B0CAE">
              <w:rPr>
                <w:rFonts w:ascii="Times New Roman" w:eastAsia="Times New Roman" w:hAnsi="Times New Roman" w:cs="Times New Roman"/>
                <w:sz w:val="24"/>
                <w:szCs w:val="24"/>
              </w:rPr>
              <w:softHyphen/>
              <w:t>ния исключает воз</w:t>
            </w:r>
            <w:r w:rsidRPr="002B0CAE">
              <w:rPr>
                <w:rFonts w:ascii="Times New Roman" w:eastAsia="Times New Roman" w:hAnsi="Times New Roman" w:cs="Times New Roman"/>
                <w:sz w:val="24"/>
                <w:szCs w:val="24"/>
              </w:rPr>
              <w:softHyphen/>
              <w:t>можность предумыш</w:t>
            </w:r>
            <w:r w:rsidRPr="002B0CAE">
              <w:rPr>
                <w:rFonts w:ascii="Times New Roman" w:eastAsia="Times New Roman" w:hAnsi="Times New Roman" w:cs="Times New Roman"/>
                <w:sz w:val="24"/>
                <w:szCs w:val="24"/>
              </w:rPr>
              <w:softHyphen/>
              <w:t>ленной деформации щитков знаков вруч</w:t>
            </w:r>
            <w:r w:rsidRPr="002B0CAE">
              <w:rPr>
                <w:rFonts w:ascii="Times New Roman" w:eastAsia="Times New Roman" w:hAnsi="Times New Roman" w:cs="Times New Roman"/>
                <w:sz w:val="24"/>
                <w:szCs w:val="24"/>
              </w:rPr>
              <w:softHyphen/>
              <w:t>ную, и их снятие без применения резки ме</w:t>
            </w:r>
            <w:r w:rsidRPr="002B0CAE">
              <w:rPr>
                <w:rFonts w:ascii="Times New Roman" w:eastAsia="Times New Roman" w:hAnsi="Times New Roman" w:cs="Times New Roman"/>
                <w:sz w:val="24"/>
                <w:szCs w:val="24"/>
              </w:rPr>
              <w:softHyphen/>
              <w:t>талла.</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2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Необходимые информа</w:t>
            </w:r>
            <w:r w:rsidRPr="002B0CAE">
              <w:rPr>
                <w:rFonts w:ascii="Times New Roman" w:eastAsia="Times New Roman" w:hAnsi="Times New Roman" w:cs="Times New Roman"/>
                <w:sz w:val="24"/>
                <w:szCs w:val="24"/>
              </w:rPr>
              <w:softHyphen/>
              <w:t>ционные щиты, знаки органи</w:t>
            </w:r>
            <w:r w:rsidRPr="002B0CAE">
              <w:rPr>
                <w:rFonts w:ascii="Times New Roman" w:eastAsia="Times New Roman" w:hAnsi="Times New Roman" w:cs="Times New Roman"/>
                <w:sz w:val="24"/>
                <w:szCs w:val="24"/>
              </w:rPr>
              <w:softHyphen/>
              <w:t>зации движения по мосту очищены, удобочитаемы.</w:t>
            </w:r>
          </w:p>
        </w:tc>
        <w:tc>
          <w:tcPr>
            <w:tcW w:w="3402" w:type="dxa"/>
          </w:tcPr>
          <w:p w:rsidR="002B0CAE" w:rsidRPr="002B0CAE" w:rsidRDefault="002B0CAE" w:rsidP="002B0CAE">
            <w:pPr>
              <w:spacing w:before="40"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загрязнение не более 10% площади знака.</w:t>
            </w:r>
          </w:p>
        </w:tc>
        <w:tc>
          <w:tcPr>
            <w:tcW w:w="1275" w:type="dxa"/>
            <w:vAlign w:val="center"/>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before="40"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Вновь устанавливаемые щитки знаков выполнены из оцинкованной стали или алюминия с применением светоотражающей пленки.</w:t>
            </w:r>
          </w:p>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Стойки знаков окрашены.</w:t>
            </w:r>
          </w:p>
        </w:tc>
        <w:tc>
          <w:tcPr>
            <w:tcW w:w="340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Щитки знаков, выполненные из черного металла или с изобра</w:t>
            </w:r>
            <w:r w:rsidRPr="002B0CAE">
              <w:rPr>
                <w:rFonts w:ascii="Times New Roman" w:eastAsia="Times New Roman" w:hAnsi="Times New Roman" w:cs="Times New Roman"/>
                <w:sz w:val="24"/>
                <w:szCs w:val="24"/>
              </w:rPr>
              <w:softHyphen/>
              <w:t>жением, нанесенным краской, допускаются лишь для временной установки. Срок окраски</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июнь.</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Borders>
              <w:bottom w:val="single" w:sz="4" w:space="0" w:color="auto"/>
            </w:tcBorders>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 пределах 6-ти метровой зоны с каждой стороны моста на откосах деревья и кустарник вырублены. Порубочные остатки удалены из полосы отвода. Трава на обочинах окошена.</w:t>
            </w:r>
          </w:p>
        </w:tc>
        <w:tc>
          <w:tcPr>
            <w:tcW w:w="3402" w:type="dxa"/>
            <w:tcBorders>
              <w:bottom w:val="single" w:sz="4" w:space="0" w:color="auto"/>
            </w:tcBorders>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пней высотой до ве</w:t>
            </w:r>
            <w:r w:rsidRPr="002B0CAE">
              <w:rPr>
                <w:rFonts w:ascii="Times New Roman" w:eastAsia="Times New Roman" w:hAnsi="Times New Roman" w:cs="Times New Roman"/>
                <w:sz w:val="24"/>
                <w:szCs w:val="24"/>
              </w:rPr>
              <w:softHyphen/>
              <w:t>личины их диаметра, но не более</w:t>
            </w:r>
            <w:r w:rsidRPr="002B0CAE">
              <w:rPr>
                <w:rFonts w:ascii="Times New Roman" w:eastAsia="Times New Roman" w:hAnsi="Times New Roman" w:cs="Times New Roman"/>
                <w:noProof/>
                <w:sz w:val="24"/>
                <w:szCs w:val="24"/>
              </w:rPr>
              <w:t xml:space="preserve"> 10</w:t>
            </w:r>
            <w:r w:rsidRPr="002B0CAE">
              <w:rPr>
                <w:rFonts w:ascii="Times New Roman" w:eastAsia="Times New Roman" w:hAnsi="Times New Roman" w:cs="Times New Roman"/>
                <w:sz w:val="24"/>
                <w:szCs w:val="24"/>
              </w:rPr>
              <w:t xml:space="preserve"> см, до</w:t>
            </w:r>
            <w:r w:rsidRPr="002B0CAE">
              <w:rPr>
                <w:rFonts w:ascii="Times New Roman" w:eastAsia="Times New Roman" w:hAnsi="Times New Roman" w:cs="Times New Roman"/>
                <w:sz w:val="24"/>
                <w:szCs w:val="24"/>
              </w:rPr>
              <w:softHyphen/>
              <w:t>пустимая высота тра</w:t>
            </w:r>
            <w:r w:rsidRPr="002B0CAE">
              <w:rPr>
                <w:rFonts w:ascii="Times New Roman" w:eastAsia="Times New Roman" w:hAnsi="Times New Roman" w:cs="Times New Roman"/>
                <w:sz w:val="24"/>
                <w:szCs w:val="24"/>
              </w:rPr>
              <w:softHyphen/>
              <w:t>вы</w:t>
            </w:r>
            <w:r w:rsidRPr="002B0CAE">
              <w:rPr>
                <w:rFonts w:ascii="Times New Roman" w:eastAsia="Times New Roman" w:hAnsi="Times New Roman" w:cs="Times New Roman"/>
                <w:noProof/>
                <w:sz w:val="24"/>
                <w:szCs w:val="24"/>
              </w:rPr>
              <w:t xml:space="preserve"> 15</w:t>
            </w:r>
            <w:r w:rsidRPr="002B0CAE">
              <w:rPr>
                <w:rFonts w:ascii="Times New Roman" w:eastAsia="Times New Roman" w:hAnsi="Times New Roman" w:cs="Times New Roman"/>
                <w:sz w:val="24"/>
                <w:szCs w:val="24"/>
              </w:rPr>
              <w:t xml:space="preserve"> см.</w:t>
            </w:r>
          </w:p>
          <w:p w:rsidR="002B0CAE" w:rsidRPr="002B0CAE" w:rsidRDefault="002B0CAE" w:rsidP="002B0CAE">
            <w:pPr>
              <w:spacing w:after="0" w:line="240" w:lineRule="auto"/>
              <w:jc w:val="both"/>
              <w:rPr>
                <w:rFonts w:ascii="Times New Roman" w:eastAsia="Times New Roman" w:hAnsi="Times New Roman" w:cs="Times New Roman"/>
                <w:sz w:val="24"/>
                <w:szCs w:val="24"/>
              </w:rPr>
            </w:pPr>
          </w:p>
        </w:tc>
        <w:tc>
          <w:tcPr>
            <w:tcW w:w="1275" w:type="dxa"/>
            <w:tcBorders>
              <w:bottom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МЗ</w:t>
            </w:r>
          </w:p>
        </w:tc>
      </w:tr>
      <w:tr w:rsidR="002B0CAE" w:rsidRPr="002B0CAE" w:rsidTr="00F05B8C">
        <w:trPr>
          <w:cantSplit/>
          <w:trHeight w:val="629"/>
        </w:trPr>
        <w:tc>
          <w:tcPr>
            <w:tcW w:w="567"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Borders>
              <w:top w:val="single" w:sz="4" w:space="0" w:color="auto"/>
            </w:tcBorders>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Водоочистные сооружения очищены от грязи.</w:t>
            </w:r>
          </w:p>
        </w:tc>
        <w:tc>
          <w:tcPr>
            <w:tcW w:w="3402" w:type="dxa"/>
            <w:tcBorders>
              <w:top w:val="single" w:sz="4" w:space="0" w:color="auto"/>
            </w:tcBorders>
          </w:tcPr>
          <w:p w:rsidR="002B0CAE" w:rsidRPr="002B0CAE" w:rsidRDefault="002B0CAE" w:rsidP="002B0CAE">
            <w:pPr>
              <w:spacing w:after="0" w:line="240" w:lineRule="auto"/>
              <w:jc w:val="both"/>
              <w:rPr>
                <w:rFonts w:ascii="Times New Roman" w:eastAsia="Times New Roman" w:hAnsi="Times New Roman" w:cs="Times New Roman"/>
                <w:sz w:val="24"/>
                <w:szCs w:val="24"/>
              </w:rPr>
            </w:pPr>
          </w:p>
        </w:tc>
        <w:tc>
          <w:tcPr>
            <w:tcW w:w="1275" w:type="dxa"/>
            <w:tcBorders>
              <w:top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369"/>
        </w:trPr>
        <w:tc>
          <w:tcPr>
            <w:tcW w:w="567"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Весенний (периодический) осмотр выполнен.</w:t>
            </w:r>
          </w:p>
          <w:p w:rsidR="002B0CAE" w:rsidRPr="002B0CAE" w:rsidRDefault="002B0CAE" w:rsidP="002B0CAE">
            <w:pPr>
              <w:spacing w:after="0" w:line="240" w:lineRule="auto"/>
              <w:jc w:val="both"/>
              <w:rPr>
                <w:rFonts w:ascii="Times New Roman" w:eastAsia="Times New Roman" w:hAnsi="Times New Roman" w:cs="Times New Roman"/>
                <w:sz w:val="24"/>
                <w:szCs w:val="24"/>
              </w:rPr>
            </w:pPr>
          </w:p>
        </w:tc>
        <w:tc>
          <w:tcPr>
            <w:tcW w:w="340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проведения весеннего осмотра и составление откорректированного и согласованного графика дополнительных работ</w:t>
            </w:r>
            <w:r w:rsidRPr="002B0CAE">
              <w:rPr>
                <w:rFonts w:ascii="Times New Roman" w:eastAsia="Times New Roman" w:hAnsi="Times New Roman" w:cs="Times New Roman"/>
                <w:noProof/>
                <w:sz w:val="24"/>
                <w:szCs w:val="24"/>
              </w:rPr>
              <w:t xml:space="preserve"> –</w:t>
            </w:r>
            <w:r w:rsidRPr="002B0CAE">
              <w:rPr>
                <w:rFonts w:ascii="Times New Roman" w:eastAsia="Times New Roman" w:hAnsi="Times New Roman" w:cs="Times New Roman"/>
                <w:sz w:val="24"/>
                <w:szCs w:val="24"/>
              </w:rPr>
              <w:t xml:space="preserve"> июнь.</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698"/>
        </w:trPr>
        <w:tc>
          <w:tcPr>
            <w:tcW w:w="567" w:type="dxa"/>
            <w:vMerge w:val="restart"/>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noProof/>
                <w:sz w:val="24"/>
                <w:szCs w:val="24"/>
              </w:rPr>
              <w:t>5</w:t>
            </w:r>
          </w:p>
          <w:p w:rsidR="002B0CAE" w:rsidRPr="002B0CAE" w:rsidRDefault="002B0CAE" w:rsidP="002B0CAE">
            <w:pPr>
              <w:spacing w:after="0" w:line="240" w:lineRule="auto"/>
              <w:jc w:val="center"/>
              <w:rPr>
                <w:rFonts w:ascii="Times New Roman" w:eastAsia="Times New Roman" w:hAnsi="Times New Roman" w:cs="Times New Roman"/>
                <w:sz w:val="24"/>
                <w:szCs w:val="24"/>
              </w:rPr>
            </w:pPr>
          </w:p>
          <w:p w:rsidR="002B0CAE" w:rsidRPr="002B0CAE" w:rsidRDefault="002B0CAE" w:rsidP="002B0CAE">
            <w:pPr>
              <w:spacing w:after="0" w:line="240" w:lineRule="auto"/>
              <w:jc w:val="center"/>
              <w:rPr>
                <w:rFonts w:ascii="Times New Roman" w:eastAsia="Times New Roman" w:hAnsi="Times New Roman" w:cs="Times New Roman"/>
                <w:sz w:val="24"/>
                <w:szCs w:val="24"/>
              </w:rPr>
            </w:pPr>
          </w:p>
          <w:p w:rsidR="002B0CAE" w:rsidRPr="002B0CAE" w:rsidRDefault="002B0CAE" w:rsidP="002B0CAE">
            <w:pPr>
              <w:spacing w:after="0" w:line="240" w:lineRule="auto"/>
              <w:jc w:val="center"/>
              <w:rPr>
                <w:rFonts w:ascii="Times New Roman" w:eastAsia="Times New Roman" w:hAnsi="Times New Roman" w:cs="Times New Roman"/>
                <w:sz w:val="24"/>
                <w:szCs w:val="24"/>
              </w:rPr>
            </w:pPr>
          </w:p>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restart"/>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Надзор</w:t>
            </w:r>
          </w:p>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Постоянно (не реже одного раза в</w:t>
            </w:r>
            <w:r w:rsidRPr="002B0CAE">
              <w:rPr>
                <w:rFonts w:ascii="Times New Roman" w:eastAsia="Times New Roman" w:hAnsi="Times New Roman" w:cs="Times New Roman"/>
                <w:noProof/>
                <w:sz w:val="24"/>
                <w:szCs w:val="24"/>
              </w:rPr>
              <w:t xml:space="preserve"> 10</w:t>
            </w:r>
            <w:r w:rsidRPr="002B0CAE">
              <w:rPr>
                <w:rFonts w:ascii="Times New Roman" w:eastAsia="Times New Roman" w:hAnsi="Times New Roman" w:cs="Times New Roman"/>
                <w:sz w:val="24"/>
                <w:szCs w:val="24"/>
              </w:rPr>
              <w:t xml:space="preserve"> дней) осуществляется надзор за искусственным сооружением.</w:t>
            </w:r>
          </w:p>
        </w:tc>
        <w:tc>
          <w:tcPr>
            <w:tcW w:w="340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723"/>
        </w:trPr>
        <w:tc>
          <w:tcPr>
            <w:tcW w:w="567"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Мостовая книга и журнал производства работ по содержанию иск. </w:t>
            </w:r>
            <w:proofErr w:type="spellStart"/>
            <w:r w:rsidRPr="002B0CAE">
              <w:rPr>
                <w:rFonts w:ascii="Times New Roman" w:eastAsia="Times New Roman" w:hAnsi="Times New Roman" w:cs="Times New Roman"/>
                <w:sz w:val="24"/>
                <w:szCs w:val="24"/>
              </w:rPr>
              <w:t>соор</w:t>
            </w:r>
            <w:proofErr w:type="spellEnd"/>
            <w:r w:rsidRPr="002B0CAE">
              <w:rPr>
                <w:rFonts w:ascii="Times New Roman" w:eastAsia="Times New Roman" w:hAnsi="Times New Roman" w:cs="Times New Roman"/>
                <w:sz w:val="24"/>
                <w:szCs w:val="24"/>
              </w:rPr>
              <w:t>.  заведены. В журнале сде</w:t>
            </w:r>
            <w:r w:rsidRPr="002B0CAE">
              <w:rPr>
                <w:rFonts w:ascii="Times New Roman" w:eastAsia="Times New Roman" w:hAnsi="Times New Roman" w:cs="Times New Roman"/>
                <w:sz w:val="24"/>
                <w:szCs w:val="24"/>
              </w:rPr>
              <w:softHyphen/>
              <w:t>ланы соответствующие записи, в книге фиксируются все выполненные работы.</w:t>
            </w:r>
          </w:p>
        </w:tc>
        <w:tc>
          <w:tcPr>
            <w:tcW w:w="340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p>
          <w:p w:rsidR="002B0CAE" w:rsidRPr="002B0CAE" w:rsidRDefault="002B0CAE" w:rsidP="002B0CAE">
            <w:pPr>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Pr>
        <w:tc>
          <w:tcPr>
            <w:tcW w:w="567"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Судоходная сигнализация в период навигации исправна.</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не более 2-х фонарей судоходной сигнализации в течении трех часов с момента обнаружения.</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restart"/>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6</w:t>
            </w:r>
          </w:p>
        </w:tc>
        <w:tc>
          <w:tcPr>
            <w:tcW w:w="1418" w:type="dxa"/>
            <w:vMerge w:val="restart"/>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Электрооборудование</w:t>
            </w: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Наружное освещение  моста и подходов исправно.</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не более 2-х светильников наружного освещения в течении недели с момента обнаружения.</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Воздушные линии передачи электроэнергии исправны.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в элементах воздушных линий в течении суток с момента обнаружения.</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Устройства телемеханического и автоматического управления наружным освещением исправны.</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в элементах устройств телемеханического и автоматического управления наружным освещением в течении суток с момента обнаружения.</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Borders>
              <w:bottom w:val="single" w:sz="4" w:space="0" w:color="auto"/>
            </w:tcBorders>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Трансформаторные подстанции находятся в исправном состоянии.</w:t>
            </w:r>
          </w:p>
        </w:tc>
        <w:tc>
          <w:tcPr>
            <w:tcW w:w="3402" w:type="dxa"/>
            <w:tcBorders>
              <w:bottom w:val="single" w:sz="4" w:space="0" w:color="auto"/>
            </w:tcBorders>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в элементах трансформаторных подстанций в течении суток с момента обнаружения.</w:t>
            </w:r>
          </w:p>
        </w:tc>
        <w:tc>
          <w:tcPr>
            <w:tcW w:w="1275" w:type="dxa"/>
            <w:tcBorders>
              <w:bottom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901"/>
        </w:trPr>
        <w:tc>
          <w:tcPr>
            <w:tcW w:w="567" w:type="dxa"/>
            <w:vMerge/>
            <w:tcBorders>
              <w:bottom w:val="single" w:sz="12"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Borders>
              <w:bottom w:val="single" w:sz="12" w:space="0" w:color="auto"/>
            </w:tcBorders>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Borders>
              <w:top w:val="single" w:sz="4" w:space="0" w:color="auto"/>
              <w:bottom w:val="single" w:sz="12" w:space="0" w:color="000000"/>
            </w:tcBorders>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Щиты управления электроэнергией моста исправны.</w:t>
            </w:r>
          </w:p>
        </w:tc>
        <w:tc>
          <w:tcPr>
            <w:tcW w:w="3402" w:type="dxa"/>
            <w:tcBorders>
              <w:top w:val="single" w:sz="4" w:space="0" w:color="auto"/>
              <w:bottom w:val="single" w:sz="12" w:space="0" w:color="000000"/>
            </w:tcBorders>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в элементах щитов управления электроэнергией в течении суток с момента обнаружения.</w:t>
            </w:r>
          </w:p>
        </w:tc>
        <w:tc>
          <w:tcPr>
            <w:tcW w:w="1275" w:type="dxa"/>
            <w:tcBorders>
              <w:top w:val="single" w:sz="4" w:space="0" w:color="auto"/>
              <w:bottom w:val="single" w:sz="12" w:space="0" w:color="000000"/>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bl>
    <w:p w:rsidR="002B0CAE" w:rsidRPr="002B0CAE" w:rsidRDefault="002B0CAE" w:rsidP="002B0CAE">
      <w:pPr>
        <w:spacing w:after="0" w:line="240" w:lineRule="auto"/>
        <w:ind w:firstLine="851"/>
        <w:jc w:val="both"/>
        <w:rPr>
          <w:rFonts w:ascii="Times New Roman" w:eastAsia="Times New Roman" w:hAnsi="Times New Roman" w:cs="Times New Roman"/>
          <w:sz w:val="24"/>
          <w:szCs w:val="24"/>
        </w:rPr>
      </w:pPr>
    </w:p>
    <w:p w:rsidR="002B0CAE" w:rsidRPr="002B0CAE" w:rsidRDefault="002B0CAE" w:rsidP="002B0CAE">
      <w:pPr>
        <w:spacing w:after="0" w:line="240" w:lineRule="auto"/>
        <w:rPr>
          <w:rFonts w:ascii="Times New Roman" w:eastAsia="Times New Roman" w:hAnsi="Times New Roman" w:cs="Times New Roman"/>
          <w:sz w:val="24"/>
          <w:szCs w:val="24"/>
          <w:u w:val="single"/>
        </w:rPr>
      </w:pPr>
      <w:r w:rsidRPr="002B0CAE">
        <w:rPr>
          <w:rFonts w:ascii="Times New Roman" w:eastAsia="Times New Roman" w:hAnsi="Times New Roman" w:cs="Times New Roman"/>
          <w:sz w:val="24"/>
          <w:szCs w:val="24"/>
          <w:u w:val="single"/>
        </w:rPr>
        <w:t>Примечание.</w:t>
      </w:r>
    </w:p>
    <w:p w:rsidR="002B0CAE" w:rsidRPr="002B0CAE" w:rsidRDefault="002B0CAE" w:rsidP="002B0CAE">
      <w:pPr>
        <w:spacing w:after="0" w:line="240" w:lineRule="auto"/>
        <w:rPr>
          <w:rFonts w:ascii="Times New Roman" w:eastAsia="Times New Roman" w:hAnsi="Times New Roman" w:cs="Times New Roman"/>
          <w:sz w:val="24"/>
          <w:szCs w:val="24"/>
          <w:u w:val="single"/>
        </w:rPr>
      </w:pPr>
    </w:p>
    <w:p w:rsidR="002B0CAE" w:rsidRPr="002B0CAE" w:rsidRDefault="002B0CAE" w:rsidP="002B0CAE">
      <w:pPr>
        <w:spacing w:after="0" w:line="36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Все требования к содержанию разделяются по уровню значимости: значимые (</w:t>
      </w:r>
      <w:r w:rsidRPr="002B0CAE">
        <w:rPr>
          <w:rFonts w:ascii="Times New Roman" w:eastAsia="Times New Roman" w:hAnsi="Times New Roman" w:cs="Times New Roman"/>
          <w:b/>
          <w:sz w:val="24"/>
          <w:szCs w:val="24"/>
        </w:rPr>
        <w:t>З</w:t>
      </w:r>
      <w:r w:rsidRPr="002B0CAE">
        <w:rPr>
          <w:rFonts w:ascii="Times New Roman" w:eastAsia="Times New Roman" w:hAnsi="Times New Roman" w:cs="Times New Roman"/>
          <w:sz w:val="24"/>
          <w:szCs w:val="24"/>
        </w:rPr>
        <w:t xml:space="preserve">), </w:t>
      </w:r>
      <w:proofErr w:type="spellStart"/>
      <w:r w:rsidRPr="002B0CAE">
        <w:rPr>
          <w:rFonts w:ascii="Times New Roman" w:eastAsia="Times New Roman" w:hAnsi="Times New Roman" w:cs="Times New Roman"/>
          <w:sz w:val="24"/>
          <w:szCs w:val="24"/>
        </w:rPr>
        <w:t>среднезначимые</w:t>
      </w:r>
      <w:proofErr w:type="spellEnd"/>
      <w:r w:rsidRPr="002B0CAE">
        <w:rPr>
          <w:rFonts w:ascii="Times New Roman" w:eastAsia="Times New Roman" w:hAnsi="Times New Roman" w:cs="Times New Roman"/>
          <w:sz w:val="24"/>
          <w:szCs w:val="24"/>
        </w:rPr>
        <w:t xml:space="preserve"> (</w:t>
      </w:r>
      <w:r w:rsidRPr="002B0CAE">
        <w:rPr>
          <w:rFonts w:ascii="Times New Roman" w:eastAsia="Times New Roman" w:hAnsi="Times New Roman" w:cs="Times New Roman"/>
          <w:b/>
          <w:sz w:val="24"/>
          <w:szCs w:val="24"/>
        </w:rPr>
        <w:t>СЗ</w:t>
      </w:r>
      <w:r w:rsidRPr="002B0CAE">
        <w:rPr>
          <w:rFonts w:ascii="Times New Roman" w:eastAsia="Times New Roman" w:hAnsi="Times New Roman" w:cs="Times New Roman"/>
          <w:sz w:val="24"/>
          <w:szCs w:val="24"/>
        </w:rPr>
        <w:t>), малозначимые (</w:t>
      </w:r>
      <w:r w:rsidRPr="002B0CAE">
        <w:rPr>
          <w:rFonts w:ascii="Times New Roman" w:eastAsia="Times New Roman" w:hAnsi="Times New Roman" w:cs="Times New Roman"/>
          <w:b/>
          <w:sz w:val="24"/>
          <w:szCs w:val="24"/>
        </w:rPr>
        <w:t>МЗ</w:t>
      </w:r>
      <w:r w:rsidRPr="002B0CAE">
        <w:rPr>
          <w:rFonts w:ascii="Times New Roman" w:eastAsia="Times New Roman" w:hAnsi="Times New Roman" w:cs="Times New Roman"/>
          <w:sz w:val="24"/>
          <w:szCs w:val="24"/>
        </w:rPr>
        <w:t>).</w:t>
      </w:r>
    </w:p>
    <w:p w:rsidR="002B0CAE" w:rsidRPr="002B0CAE" w:rsidRDefault="002B0CAE" w:rsidP="002B0CAE">
      <w:pPr>
        <w:spacing w:after="0" w:line="240" w:lineRule="auto"/>
        <w:ind w:right="-57"/>
        <w:jc w:val="both"/>
        <w:rPr>
          <w:rFonts w:ascii="Times New Roman" w:eastAsia="Times New Roman" w:hAnsi="Times New Roman" w:cs="Times New Roman"/>
          <w:sz w:val="24"/>
          <w:szCs w:val="24"/>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r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rPr>
        <w:sectPr w:rsidR="002B0CAE" w:rsidRPr="002B0CAE" w:rsidSect="002B0CAE">
          <w:pgSz w:w="11906" w:h="16838" w:code="9"/>
          <w:pgMar w:top="720" w:right="851" w:bottom="539" w:left="1259" w:header="709" w:footer="709" w:gutter="0"/>
          <w:cols w:space="708"/>
          <w:docGrid w:linePitch="360"/>
        </w:sectPr>
      </w:pPr>
    </w:p>
    <w:p w:rsidR="002B0CAE" w:rsidRPr="002B0CAE" w:rsidRDefault="002B0CAE" w:rsidP="002B0CAE">
      <w:pPr>
        <w:spacing w:before="260" w:after="0" w:line="240" w:lineRule="auto"/>
        <w:jc w:val="right"/>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lastRenderedPageBreak/>
        <w:t>Таблица №3</w:t>
      </w:r>
    </w:p>
    <w:p w:rsidR="002B0CAE" w:rsidRPr="002B0CAE" w:rsidRDefault="002B0CAE" w:rsidP="002B0CAE">
      <w:pPr>
        <w:spacing w:before="260" w:after="0" w:line="240" w:lineRule="auto"/>
        <w:jc w:val="right"/>
        <w:rPr>
          <w:rFonts w:ascii="Times New Roman" w:eastAsia="Times New Roman" w:hAnsi="Times New Roman" w:cs="Times New Roman"/>
          <w:b/>
          <w:sz w:val="24"/>
          <w:szCs w:val="24"/>
        </w:rPr>
      </w:pPr>
    </w:p>
    <w:p w:rsidR="002B0CAE" w:rsidRPr="002B0CAE" w:rsidRDefault="002B0CAE" w:rsidP="002B0CAE">
      <w:pPr>
        <w:spacing w:after="0" w:line="260" w:lineRule="auto"/>
        <w:ind w:right="-1"/>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 xml:space="preserve">УРОВЕНЬ ТРЕБОВАНИЙ К КАЧЕСТВУ </w:t>
      </w:r>
    </w:p>
    <w:p w:rsidR="002B0CAE" w:rsidRPr="002B0CAE" w:rsidRDefault="002B0CAE" w:rsidP="002B0CAE">
      <w:pPr>
        <w:spacing w:after="0" w:line="260" w:lineRule="auto"/>
        <w:ind w:right="-1"/>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СОДЕРЖАНИЯ МОСТОВЫХ СООРУЖЕНИЙ В ЗИМНИЙ ПЕРИОД</w:t>
      </w:r>
    </w:p>
    <w:p w:rsidR="002B0CAE" w:rsidRPr="002B0CAE" w:rsidRDefault="002B0CAE" w:rsidP="002B0CAE">
      <w:pPr>
        <w:spacing w:after="0" w:line="260" w:lineRule="auto"/>
        <w:ind w:right="200"/>
        <w:jc w:val="center"/>
        <w:rPr>
          <w:rFonts w:ascii="Times New Roman" w:eastAsia="Times New Roman" w:hAnsi="Times New Roman" w:cs="Times New Roman"/>
          <w:sz w:val="24"/>
          <w:szCs w:val="24"/>
        </w:rPr>
      </w:pPr>
    </w:p>
    <w:tbl>
      <w:tblPr>
        <w:tblW w:w="1031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567"/>
        <w:gridCol w:w="1418"/>
        <w:gridCol w:w="3652"/>
        <w:gridCol w:w="3402"/>
        <w:gridCol w:w="1275"/>
      </w:tblGrid>
      <w:tr w:rsidR="002B0CAE" w:rsidRPr="002B0CAE" w:rsidTr="00F05B8C">
        <w:tc>
          <w:tcPr>
            <w:tcW w:w="567" w:type="dxa"/>
            <w:shd w:val="clear" w:color="auto" w:fill="CCFFCC"/>
            <w:vAlign w:val="center"/>
          </w:tcPr>
          <w:p w:rsidR="002B0CAE" w:rsidRPr="002B0CAE" w:rsidRDefault="002B0CAE" w:rsidP="002B0CAE">
            <w:pPr>
              <w:spacing w:before="20" w:after="0" w:line="240" w:lineRule="auto"/>
              <w:jc w:val="center"/>
              <w:rPr>
                <w:rFonts w:ascii="Times New Roman" w:eastAsia="Times New Roman" w:hAnsi="Times New Roman" w:cs="Times New Roman"/>
                <w:b/>
                <w:sz w:val="24"/>
                <w:szCs w:val="24"/>
              </w:rPr>
            </w:pPr>
          </w:p>
          <w:p w:rsidR="002B0CAE" w:rsidRPr="002B0CAE" w:rsidRDefault="002B0CAE" w:rsidP="002B0CAE">
            <w:pPr>
              <w:spacing w:before="20"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w:t>
            </w:r>
          </w:p>
          <w:p w:rsidR="002B0CAE" w:rsidRPr="002B0CAE" w:rsidRDefault="002B0CAE" w:rsidP="002B0CAE">
            <w:pPr>
              <w:spacing w:after="0" w:line="240" w:lineRule="auto"/>
              <w:jc w:val="center"/>
              <w:rPr>
                <w:rFonts w:ascii="Times New Roman" w:eastAsia="Times New Roman" w:hAnsi="Times New Roman" w:cs="Times New Roman"/>
                <w:b/>
                <w:sz w:val="24"/>
                <w:szCs w:val="24"/>
              </w:rPr>
            </w:pPr>
            <w:proofErr w:type="spellStart"/>
            <w:r w:rsidRPr="002B0CAE">
              <w:rPr>
                <w:rFonts w:ascii="Times New Roman" w:eastAsia="Times New Roman" w:hAnsi="Times New Roman" w:cs="Times New Roman"/>
                <w:b/>
                <w:sz w:val="24"/>
                <w:szCs w:val="24"/>
              </w:rPr>
              <w:t>п</w:t>
            </w:r>
            <w:proofErr w:type="spellEnd"/>
            <w:r w:rsidRPr="002B0CAE">
              <w:rPr>
                <w:rFonts w:ascii="Times New Roman" w:eastAsia="Times New Roman" w:hAnsi="Times New Roman" w:cs="Times New Roman"/>
                <w:b/>
                <w:sz w:val="24"/>
                <w:szCs w:val="24"/>
              </w:rPr>
              <w:t>/</w:t>
            </w:r>
            <w:proofErr w:type="spellStart"/>
            <w:r w:rsidRPr="002B0CAE">
              <w:rPr>
                <w:rFonts w:ascii="Times New Roman" w:eastAsia="Times New Roman" w:hAnsi="Times New Roman" w:cs="Times New Roman"/>
                <w:b/>
                <w:sz w:val="24"/>
                <w:szCs w:val="24"/>
              </w:rPr>
              <w:t>п</w:t>
            </w:r>
            <w:proofErr w:type="spellEnd"/>
          </w:p>
          <w:p w:rsidR="002B0CAE" w:rsidRPr="002B0CAE" w:rsidRDefault="002B0CAE" w:rsidP="002B0CAE">
            <w:pPr>
              <w:spacing w:after="0" w:line="240" w:lineRule="auto"/>
              <w:jc w:val="center"/>
              <w:rPr>
                <w:rFonts w:ascii="Times New Roman" w:eastAsia="Times New Roman" w:hAnsi="Times New Roman" w:cs="Times New Roman"/>
                <w:b/>
                <w:sz w:val="24"/>
                <w:szCs w:val="24"/>
              </w:rPr>
            </w:pPr>
          </w:p>
        </w:tc>
        <w:tc>
          <w:tcPr>
            <w:tcW w:w="1418" w:type="dxa"/>
            <w:shd w:val="clear" w:color="auto" w:fill="CCFFCC"/>
            <w:vAlign w:val="center"/>
          </w:tcPr>
          <w:p w:rsidR="002B0CAE" w:rsidRPr="002B0CAE" w:rsidRDefault="002B0CAE" w:rsidP="002B0CAE">
            <w:pPr>
              <w:spacing w:before="20" w:after="0" w:line="240" w:lineRule="auto"/>
              <w:jc w:val="center"/>
              <w:rPr>
                <w:rFonts w:ascii="Times New Roman" w:eastAsia="Times New Roman" w:hAnsi="Times New Roman" w:cs="Times New Roman"/>
                <w:b/>
                <w:sz w:val="24"/>
                <w:szCs w:val="24"/>
                <w:lang w:val="en-US"/>
              </w:rPr>
            </w:pPr>
            <w:r w:rsidRPr="002B0CAE">
              <w:rPr>
                <w:rFonts w:ascii="Times New Roman" w:eastAsia="Times New Roman" w:hAnsi="Times New Roman" w:cs="Times New Roman"/>
                <w:b/>
                <w:sz w:val="24"/>
                <w:szCs w:val="24"/>
              </w:rPr>
              <w:t>Наименование</w:t>
            </w:r>
          </w:p>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элементов</w:t>
            </w:r>
          </w:p>
        </w:tc>
        <w:tc>
          <w:tcPr>
            <w:tcW w:w="3652" w:type="dxa"/>
            <w:shd w:val="clear" w:color="auto" w:fill="CCFFCC"/>
            <w:vAlign w:val="center"/>
          </w:tcPr>
          <w:p w:rsidR="002B0CAE" w:rsidRPr="002B0CAE" w:rsidRDefault="002B0CAE" w:rsidP="002B0CAE">
            <w:pPr>
              <w:spacing w:before="20" w:after="0" w:line="240" w:lineRule="auto"/>
              <w:jc w:val="center"/>
              <w:rPr>
                <w:rFonts w:ascii="Times New Roman" w:eastAsia="Times New Roman" w:hAnsi="Times New Roman" w:cs="Times New Roman"/>
                <w:b/>
                <w:sz w:val="24"/>
                <w:szCs w:val="24"/>
                <w:lang w:val="en-US"/>
              </w:rPr>
            </w:pPr>
            <w:r w:rsidRPr="002B0CAE">
              <w:rPr>
                <w:rFonts w:ascii="Times New Roman" w:eastAsia="Times New Roman" w:hAnsi="Times New Roman" w:cs="Times New Roman"/>
                <w:b/>
                <w:sz w:val="24"/>
                <w:szCs w:val="24"/>
              </w:rPr>
              <w:t>Нормативные</w:t>
            </w:r>
          </w:p>
          <w:p w:rsidR="002B0CAE" w:rsidRPr="002B0CAE" w:rsidRDefault="002B0CAE" w:rsidP="002B0CAE">
            <w:pPr>
              <w:spacing w:before="20" w:after="0" w:line="240" w:lineRule="auto"/>
              <w:jc w:val="center"/>
              <w:rPr>
                <w:rFonts w:ascii="Times New Roman" w:eastAsia="Times New Roman" w:hAnsi="Times New Roman" w:cs="Times New Roman"/>
                <w:b/>
                <w:sz w:val="24"/>
                <w:szCs w:val="24"/>
                <w:lang w:val="en-US"/>
              </w:rPr>
            </w:pPr>
            <w:r w:rsidRPr="002B0CAE">
              <w:rPr>
                <w:rFonts w:ascii="Times New Roman" w:eastAsia="Times New Roman" w:hAnsi="Times New Roman" w:cs="Times New Roman"/>
                <w:b/>
                <w:sz w:val="24"/>
                <w:szCs w:val="24"/>
              </w:rPr>
              <w:t>требования</w:t>
            </w:r>
          </w:p>
        </w:tc>
        <w:tc>
          <w:tcPr>
            <w:tcW w:w="3402" w:type="dxa"/>
            <w:shd w:val="clear" w:color="auto" w:fill="CCFFCC"/>
            <w:vAlign w:val="center"/>
          </w:tcPr>
          <w:p w:rsidR="002B0CAE" w:rsidRPr="002B0CAE" w:rsidRDefault="002B0CAE" w:rsidP="002B0CAE">
            <w:pPr>
              <w:spacing w:before="20"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Допустимые отклоне</w:t>
            </w:r>
            <w:r w:rsidRPr="002B0CAE">
              <w:rPr>
                <w:rFonts w:ascii="Times New Roman" w:eastAsia="Times New Roman" w:hAnsi="Times New Roman" w:cs="Times New Roman"/>
                <w:b/>
                <w:sz w:val="24"/>
                <w:szCs w:val="24"/>
              </w:rPr>
              <w:softHyphen/>
              <w:t>ния от нормативных требований и сроки выполнения</w:t>
            </w:r>
          </w:p>
        </w:tc>
        <w:tc>
          <w:tcPr>
            <w:tcW w:w="1275" w:type="dxa"/>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Уровень значимости</w:t>
            </w:r>
          </w:p>
        </w:tc>
      </w:tr>
      <w:tr w:rsidR="002B0CAE" w:rsidRPr="002B0CAE" w:rsidTr="00F05B8C">
        <w:trPr>
          <w:trHeight w:val="330"/>
        </w:trPr>
        <w:tc>
          <w:tcPr>
            <w:tcW w:w="567"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1</w:t>
            </w:r>
          </w:p>
        </w:tc>
        <w:tc>
          <w:tcPr>
            <w:tcW w:w="1418"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2</w:t>
            </w:r>
          </w:p>
        </w:tc>
        <w:tc>
          <w:tcPr>
            <w:tcW w:w="3652"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3</w:t>
            </w:r>
          </w:p>
        </w:tc>
        <w:tc>
          <w:tcPr>
            <w:tcW w:w="3402" w:type="dxa"/>
            <w:vAlign w:val="center"/>
          </w:tcPr>
          <w:p w:rsidR="002B0CAE" w:rsidRPr="002B0CAE" w:rsidRDefault="002B0CAE" w:rsidP="002B0CAE">
            <w:pPr>
              <w:tabs>
                <w:tab w:val="left" w:pos="1935"/>
                <w:tab w:val="center" w:pos="2017"/>
              </w:tabs>
              <w:spacing w:after="0" w:line="240" w:lineRule="auto"/>
              <w:jc w:val="center"/>
              <w:rPr>
                <w:rFonts w:ascii="Times New Roman" w:eastAsia="Times New Roman" w:hAnsi="Times New Roman" w:cs="Times New Roman"/>
                <w:sz w:val="24"/>
                <w:szCs w:val="24"/>
                <w:lang w:val="en-US"/>
              </w:rPr>
            </w:pPr>
            <w:r w:rsidRPr="002B0CAE">
              <w:rPr>
                <w:rFonts w:ascii="Times New Roman" w:eastAsia="Times New Roman" w:hAnsi="Times New Roman" w:cs="Times New Roman"/>
                <w:sz w:val="24"/>
                <w:szCs w:val="24"/>
                <w:lang w:val="en-US"/>
              </w:rPr>
              <w:t>4</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lang w:val="en-US"/>
              </w:rPr>
            </w:pPr>
            <w:r w:rsidRPr="002B0CAE">
              <w:rPr>
                <w:rFonts w:ascii="Times New Roman" w:eastAsia="Times New Roman" w:hAnsi="Times New Roman" w:cs="Times New Roman"/>
                <w:sz w:val="24"/>
                <w:szCs w:val="24"/>
                <w:lang w:val="en-US"/>
              </w:rPr>
              <w:t>5</w:t>
            </w:r>
          </w:p>
        </w:tc>
      </w:tr>
      <w:tr w:rsidR="002B0CAE" w:rsidRPr="002B0CAE" w:rsidTr="00F05B8C">
        <w:trPr>
          <w:cantSplit/>
          <w:trHeight w:val="150"/>
        </w:trPr>
        <w:tc>
          <w:tcPr>
            <w:tcW w:w="567" w:type="dxa"/>
            <w:vMerge w:val="restart"/>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1</w:t>
            </w:r>
          </w:p>
        </w:tc>
        <w:tc>
          <w:tcPr>
            <w:tcW w:w="1418" w:type="dxa"/>
            <w:vMerge w:val="restart"/>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Мостовое</w:t>
            </w:r>
          </w:p>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полотно</w:t>
            </w: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Проезжая часть на ширине 1 м вдоль тротуаров очищена от снега и льда после прохода снегоуборочной техники</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Нормативные сроки снегоочистки и ликвидации зимней скользкости согласно “Временного руководства по оценке уровня содержания автомобильных дорог».</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Тротуары, зоны под барьерным ограждением очищены от снега</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Толщина уплотненного снега на тротуарах во время снегопада и до окончания снегоуборки не более 70 мм; толщина рыхлого снега на тротуарах и зонах пол барьерным ограждением во время снегопада и до окончания снегоуборки не более 80 мм.</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Тротуары на мостах, расположенных в населенных пунктах, в случае образования наледи посыпаны фрикционными материалами.</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Во время оттепелей обеспечен сток воды с проезжей части иск. сооружения и по водоотводным лоткам под деформационными швами.</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Деформационные швы  с заполнением и перекрытого типа – очищены от снега и льда пазы для перемещения  листов, зазоры в швах, поверхности деталей швов.</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Нормативные сроки очистки от снега и  льда согласно “Временного руководства по оценке уровня содержания автомобильных дорог».</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Ограждения проезжей части и перила очищены от </w:t>
            </w:r>
            <w:proofErr w:type="spellStart"/>
            <w:r w:rsidRPr="002B0CAE">
              <w:rPr>
                <w:rFonts w:ascii="Times New Roman" w:eastAsia="Times New Roman" w:hAnsi="Times New Roman" w:cs="Times New Roman"/>
                <w:sz w:val="24"/>
                <w:szCs w:val="24"/>
              </w:rPr>
              <w:t>противогололедных</w:t>
            </w:r>
            <w:proofErr w:type="spellEnd"/>
            <w:r w:rsidRPr="002B0CAE">
              <w:rPr>
                <w:rFonts w:ascii="Times New Roman" w:eastAsia="Times New Roman" w:hAnsi="Times New Roman" w:cs="Times New Roman"/>
                <w:sz w:val="24"/>
                <w:szCs w:val="24"/>
              </w:rPr>
              <w:t xml:space="preserve"> материалов и снега</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Нормативные сроки очистки от снега и  </w:t>
            </w:r>
            <w:proofErr w:type="spellStart"/>
            <w:r w:rsidRPr="002B0CAE">
              <w:rPr>
                <w:rFonts w:ascii="Times New Roman" w:eastAsia="Times New Roman" w:hAnsi="Times New Roman" w:cs="Times New Roman"/>
                <w:sz w:val="24"/>
                <w:szCs w:val="24"/>
              </w:rPr>
              <w:t>противогололедных</w:t>
            </w:r>
            <w:proofErr w:type="spellEnd"/>
            <w:r w:rsidRPr="002B0CAE">
              <w:rPr>
                <w:rFonts w:ascii="Times New Roman" w:eastAsia="Times New Roman" w:hAnsi="Times New Roman" w:cs="Times New Roman"/>
                <w:sz w:val="24"/>
                <w:szCs w:val="24"/>
              </w:rPr>
              <w:t xml:space="preserve"> материалов согласно “Временного руководства по оценке уровня содержания автомобильных дорог».</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Перила укреплены (стойки и решетка) и имеют вертикальное положение. Элементы перил не имеют погнутостей, разрывов и других повреждений.</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Поврежденные элементы ограждений подлежат восстановлению или замене в течении 5 суток после обнаружения дефектов.</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Ограждения проезжей части закреплены и исправны, отсутствуют деформированные стойки и продольные элементы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Поврежденные элементы ограждений подлежат восстановлению или замене в течении 5 суток после обнаружения дефектов.</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restart"/>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2</w:t>
            </w:r>
          </w:p>
        </w:tc>
        <w:tc>
          <w:tcPr>
            <w:tcW w:w="1418" w:type="dxa"/>
            <w:vMerge w:val="restart"/>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Подходы</w:t>
            </w: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Проезжая часть на ширине 1 м вдоль ограждения на длину 6 м с каждой стороны моста очищена от снега и льда после прохода снегоуборочной техники</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Нормативные сроки снегоочистки и ликвидации зимней скользкости согласно “Временного руководства по оценке уровня содержания автомобильных дорог».</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Водоотводные лотки в период весеннего снеготаяния очищены от снега.</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Лестничные сходы  очищены от снега.</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 период между очистками допускается наличие снега  на ступенях толщиной не более 2 см.</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705"/>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Лестничные сходы в случае образования наледи посыпаны фрикционными материалами.</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66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Знаки ограничения движения на мосту (ограничения грузоподъемности, скорости, определения приоритетов) установлены в соответствии с паспортом мостового сооружения, отчета по обследованию, акта обследования, предписания.</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Замену или восстановление поврежденных знаков (кроме знаков приоритета 2.6, 2.7) следует осуществлять в течении 3 суток после обнаружения, а приоритета – в течении суток.</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Стойки знаков надежно закреплены.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Стойки знаков вертикальны.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Щитка знаков надежно закреплены к стойкам.</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При новой установке конструкция крепления исключает возможность предумышленной деформации щитков знаков вручную и их снятие без применения резки металла.</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tabs>
                <w:tab w:val="left" w:pos="3000"/>
              </w:tabs>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Дорожные знаки очищены от снежно-ледяных отложений, затрудняющих восприятие информации.</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Постоянно (не реже одного раза в 10 дней) осуществляется надзор за искусственным сооружением.</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restart"/>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lastRenderedPageBreak/>
              <w:t>3</w:t>
            </w:r>
          </w:p>
        </w:tc>
        <w:tc>
          <w:tcPr>
            <w:tcW w:w="1418" w:type="dxa"/>
            <w:vMerge w:val="restart"/>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Надзор</w:t>
            </w: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Мостовая книга и журнал производства работ по содержанию иск. </w:t>
            </w:r>
            <w:proofErr w:type="spellStart"/>
            <w:r w:rsidRPr="002B0CAE">
              <w:rPr>
                <w:rFonts w:ascii="Times New Roman" w:eastAsia="Times New Roman" w:hAnsi="Times New Roman" w:cs="Times New Roman"/>
                <w:sz w:val="24"/>
                <w:szCs w:val="24"/>
              </w:rPr>
              <w:t>соор</w:t>
            </w:r>
            <w:proofErr w:type="spellEnd"/>
            <w:r w:rsidRPr="002B0CAE">
              <w:rPr>
                <w:rFonts w:ascii="Times New Roman" w:eastAsia="Times New Roman" w:hAnsi="Times New Roman" w:cs="Times New Roman"/>
                <w:sz w:val="24"/>
                <w:szCs w:val="24"/>
              </w:rPr>
              <w:t>.  заведены. В журнале сде</w:t>
            </w:r>
            <w:r w:rsidRPr="002B0CAE">
              <w:rPr>
                <w:rFonts w:ascii="Times New Roman" w:eastAsia="Times New Roman" w:hAnsi="Times New Roman" w:cs="Times New Roman"/>
                <w:sz w:val="24"/>
                <w:szCs w:val="24"/>
              </w:rPr>
              <w:softHyphen/>
              <w:t>ланы соответствующие записи, в книге фиксируются все выполненные работы.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СЗ</w:t>
            </w:r>
          </w:p>
        </w:tc>
      </w:tr>
      <w:tr w:rsidR="002B0CAE" w:rsidRPr="002B0CAE" w:rsidTr="00F05B8C">
        <w:trPr>
          <w:cantSplit/>
          <w:trHeight w:val="928"/>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Текущий осмотр (осенний) с составлением ведомостей дефектов выполнен.</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Срок проведения осмотра с составлением ведомостей дефектов – октябрь. Срок составления предварительного графика дополнительных работ на следующий год по данным осеннего осмотра – ноябрь.</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 xml:space="preserve">Текущий осмотр металлических и сталежелезобетонных пролетных строений осуществляется в зимний период один раз в месяц, и ежедневно при температуре ниже минус 20 </w:t>
            </w:r>
            <w:r w:rsidRPr="002B0CAE">
              <w:rPr>
                <w:rFonts w:ascii="Times New Roman" w:eastAsia="Times New Roman" w:hAnsi="Times New Roman" w:cs="Times New Roman"/>
                <w:sz w:val="24"/>
                <w:szCs w:val="24"/>
                <w:vertAlign w:val="superscript"/>
              </w:rPr>
              <w:t>0</w:t>
            </w:r>
            <w:r w:rsidRPr="002B0CAE">
              <w:rPr>
                <w:rFonts w:ascii="Times New Roman" w:eastAsia="Times New Roman" w:hAnsi="Times New Roman" w:cs="Times New Roman"/>
                <w:sz w:val="24"/>
                <w:szCs w:val="24"/>
              </w:rPr>
              <w:t>С.</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Наружное освещение  моста и подходов исправно.</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не более 2-х светильников наружного освещения в течении недели с момента обнаружения.</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restart"/>
            <w:tcBorders>
              <w:top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4</w:t>
            </w:r>
          </w:p>
        </w:tc>
        <w:tc>
          <w:tcPr>
            <w:tcW w:w="1418" w:type="dxa"/>
            <w:vMerge w:val="restart"/>
            <w:tcBorders>
              <w:top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Электрооборудование</w:t>
            </w: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Воздушные линии передачи электроэнергии исправны.</w:t>
            </w:r>
          </w:p>
        </w:tc>
        <w:tc>
          <w:tcPr>
            <w:tcW w:w="3402" w:type="dxa"/>
          </w:tcPr>
          <w:p w:rsidR="002B0CAE" w:rsidRPr="002B0CAE" w:rsidRDefault="002B0CAE" w:rsidP="002B0CAE">
            <w:pPr>
              <w:tabs>
                <w:tab w:val="left" w:pos="1935"/>
                <w:tab w:val="center" w:pos="2017"/>
              </w:tabs>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в элементах воздушных линий в течении суток с момента обнаружения.</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Устройства телемеханического и автоматического управления наружным освещением исправны.</w:t>
            </w:r>
          </w:p>
        </w:tc>
        <w:tc>
          <w:tcPr>
            <w:tcW w:w="3402" w:type="dxa"/>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в элементах устройств телемеханического и автоматического управления наружным освещением в течении суток с момента обнаружения.</w:t>
            </w:r>
          </w:p>
        </w:tc>
        <w:tc>
          <w:tcPr>
            <w:tcW w:w="1275" w:type="dxa"/>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50"/>
        </w:trPr>
        <w:tc>
          <w:tcPr>
            <w:tcW w:w="567"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Borders>
              <w:bottom w:val="single" w:sz="4" w:space="0" w:color="auto"/>
            </w:tcBorders>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Трансформаторные подстанции находятся в исправном состоянии.</w:t>
            </w:r>
          </w:p>
        </w:tc>
        <w:tc>
          <w:tcPr>
            <w:tcW w:w="3402" w:type="dxa"/>
            <w:tcBorders>
              <w:bottom w:val="single" w:sz="4" w:space="0" w:color="auto"/>
            </w:tcBorders>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в элементах трансформаторных подстанций в течении суток с момента обнаружения.</w:t>
            </w:r>
          </w:p>
        </w:tc>
        <w:tc>
          <w:tcPr>
            <w:tcW w:w="1275" w:type="dxa"/>
            <w:tcBorders>
              <w:bottom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r w:rsidR="002B0CAE" w:rsidRPr="002B0CAE" w:rsidTr="00F05B8C">
        <w:trPr>
          <w:cantSplit/>
          <w:trHeight w:val="1159"/>
        </w:trPr>
        <w:tc>
          <w:tcPr>
            <w:tcW w:w="567" w:type="dxa"/>
            <w:vMerge/>
            <w:tcBorders>
              <w:bottom w:val="single" w:sz="12"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1418" w:type="dxa"/>
            <w:vMerge/>
            <w:tcBorders>
              <w:bottom w:val="single" w:sz="12"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p>
        </w:tc>
        <w:tc>
          <w:tcPr>
            <w:tcW w:w="3652" w:type="dxa"/>
            <w:tcBorders>
              <w:top w:val="single" w:sz="4" w:space="0" w:color="auto"/>
              <w:bottom w:val="single" w:sz="12" w:space="0" w:color="000000"/>
            </w:tcBorders>
          </w:tcPr>
          <w:p w:rsidR="002B0CAE" w:rsidRPr="002B0CAE" w:rsidRDefault="002B0CAE" w:rsidP="002B0CAE">
            <w:pPr>
              <w:spacing w:after="0" w:line="24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Щиты управления электроэнергией моста исправны.</w:t>
            </w:r>
          </w:p>
        </w:tc>
        <w:tc>
          <w:tcPr>
            <w:tcW w:w="3402" w:type="dxa"/>
            <w:tcBorders>
              <w:top w:val="single" w:sz="4" w:space="0" w:color="auto"/>
              <w:bottom w:val="single" w:sz="12" w:space="0" w:color="000000"/>
            </w:tcBorders>
          </w:tcPr>
          <w:p w:rsidR="002B0CAE" w:rsidRPr="002B0CAE" w:rsidRDefault="002B0CAE" w:rsidP="002B0CAE">
            <w:pPr>
              <w:spacing w:after="0" w:line="240" w:lineRule="auto"/>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Допускается наличие неисправностей в элементах щитов управления электроэнергией в течении суток с момента обнаружения.</w:t>
            </w:r>
          </w:p>
        </w:tc>
        <w:tc>
          <w:tcPr>
            <w:tcW w:w="1275" w:type="dxa"/>
            <w:tcBorders>
              <w:top w:val="single" w:sz="4" w:space="0" w:color="auto"/>
              <w:bottom w:val="single" w:sz="12" w:space="0" w:color="000000"/>
            </w:tcBorders>
            <w:vAlign w:val="center"/>
          </w:tcPr>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З</w:t>
            </w:r>
          </w:p>
        </w:tc>
      </w:tr>
    </w:tbl>
    <w:p w:rsidR="002B0CAE" w:rsidRPr="002B0CAE" w:rsidRDefault="002B0CAE" w:rsidP="002B0CAE">
      <w:pPr>
        <w:spacing w:after="0" w:line="240" w:lineRule="auto"/>
        <w:ind w:firstLine="851"/>
        <w:jc w:val="both"/>
        <w:rPr>
          <w:rFonts w:ascii="Times New Roman" w:eastAsia="Times New Roman" w:hAnsi="Times New Roman" w:cs="Times New Roman"/>
          <w:sz w:val="24"/>
          <w:szCs w:val="24"/>
        </w:rPr>
      </w:pPr>
    </w:p>
    <w:p w:rsidR="002B0CAE" w:rsidRPr="002B0CAE" w:rsidRDefault="002B0CAE" w:rsidP="002B0CAE">
      <w:pPr>
        <w:spacing w:after="0" w:line="240" w:lineRule="auto"/>
        <w:rPr>
          <w:rFonts w:ascii="Times New Roman" w:eastAsia="Times New Roman" w:hAnsi="Times New Roman" w:cs="Times New Roman"/>
          <w:sz w:val="24"/>
          <w:szCs w:val="24"/>
          <w:u w:val="single"/>
        </w:rPr>
      </w:pPr>
      <w:r w:rsidRPr="002B0CAE">
        <w:rPr>
          <w:rFonts w:ascii="Times New Roman" w:eastAsia="Times New Roman" w:hAnsi="Times New Roman" w:cs="Times New Roman"/>
          <w:sz w:val="24"/>
          <w:szCs w:val="24"/>
          <w:u w:val="single"/>
        </w:rPr>
        <w:t>Примечание.</w:t>
      </w:r>
    </w:p>
    <w:p w:rsidR="002B0CAE" w:rsidRPr="002B0CAE" w:rsidRDefault="002B0CAE" w:rsidP="002B0CAE">
      <w:pPr>
        <w:spacing w:after="0" w:line="240" w:lineRule="auto"/>
        <w:rPr>
          <w:rFonts w:ascii="Times New Roman" w:eastAsia="Times New Roman" w:hAnsi="Times New Roman" w:cs="Times New Roman"/>
          <w:sz w:val="24"/>
          <w:szCs w:val="24"/>
          <w:u w:val="single"/>
        </w:rPr>
      </w:pPr>
    </w:p>
    <w:p w:rsidR="002B0CAE" w:rsidRPr="002B0CAE" w:rsidRDefault="002B0CAE" w:rsidP="002B0CAE">
      <w:pPr>
        <w:spacing w:after="0" w:line="360" w:lineRule="auto"/>
        <w:jc w:val="both"/>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t>Все требования к содержанию разделяются по уровню значимости: значимые (</w:t>
      </w:r>
      <w:r w:rsidRPr="002B0CAE">
        <w:rPr>
          <w:rFonts w:ascii="Times New Roman" w:eastAsia="Times New Roman" w:hAnsi="Times New Roman" w:cs="Times New Roman"/>
          <w:b/>
          <w:sz w:val="24"/>
          <w:szCs w:val="24"/>
        </w:rPr>
        <w:t>З</w:t>
      </w:r>
      <w:r w:rsidRPr="002B0CAE">
        <w:rPr>
          <w:rFonts w:ascii="Times New Roman" w:eastAsia="Times New Roman" w:hAnsi="Times New Roman" w:cs="Times New Roman"/>
          <w:sz w:val="24"/>
          <w:szCs w:val="24"/>
        </w:rPr>
        <w:t xml:space="preserve">), </w:t>
      </w:r>
      <w:proofErr w:type="spellStart"/>
      <w:r w:rsidRPr="002B0CAE">
        <w:rPr>
          <w:rFonts w:ascii="Times New Roman" w:eastAsia="Times New Roman" w:hAnsi="Times New Roman" w:cs="Times New Roman"/>
          <w:sz w:val="24"/>
          <w:szCs w:val="24"/>
        </w:rPr>
        <w:t>среднезначимые</w:t>
      </w:r>
      <w:proofErr w:type="spellEnd"/>
      <w:r w:rsidRPr="002B0CAE">
        <w:rPr>
          <w:rFonts w:ascii="Times New Roman" w:eastAsia="Times New Roman" w:hAnsi="Times New Roman" w:cs="Times New Roman"/>
          <w:sz w:val="24"/>
          <w:szCs w:val="24"/>
        </w:rPr>
        <w:t xml:space="preserve"> (</w:t>
      </w:r>
      <w:r w:rsidRPr="002B0CAE">
        <w:rPr>
          <w:rFonts w:ascii="Times New Roman" w:eastAsia="Times New Roman" w:hAnsi="Times New Roman" w:cs="Times New Roman"/>
          <w:b/>
          <w:sz w:val="24"/>
          <w:szCs w:val="24"/>
        </w:rPr>
        <w:t>СЗ</w:t>
      </w:r>
      <w:r w:rsidRPr="002B0CAE">
        <w:rPr>
          <w:rFonts w:ascii="Times New Roman" w:eastAsia="Times New Roman" w:hAnsi="Times New Roman" w:cs="Times New Roman"/>
          <w:sz w:val="24"/>
          <w:szCs w:val="24"/>
        </w:rPr>
        <w:t>), малозначимые (</w:t>
      </w:r>
      <w:r w:rsidRPr="002B0CAE">
        <w:rPr>
          <w:rFonts w:ascii="Times New Roman" w:eastAsia="Times New Roman" w:hAnsi="Times New Roman" w:cs="Times New Roman"/>
          <w:b/>
          <w:sz w:val="24"/>
          <w:szCs w:val="24"/>
        </w:rPr>
        <w:t>МЗ</w:t>
      </w:r>
      <w:r w:rsidRPr="002B0CAE">
        <w:rPr>
          <w:rFonts w:ascii="Times New Roman" w:eastAsia="Times New Roman" w:hAnsi="Times New Roman" w:cs="Times New Roman"/>
          <w:sz w:val="24"/>
          <w:szCs w:val="24"/>
        </w:rPr>
        <w:t>).</w:t>
      </w:r>
    </w:p>
    <w:p w:rsidR="002B0CAE" w:rsidRPr="002B0CAE" w:rsidRDefault="002B0CAE" w:rsidP="002B0CAE">
      <w:pPr>
        <w:spacing w:after="0" w:line="240" w:lineRule="auto"/>
        <w:ind w:right="-57"/>
        <w:jc w:val="both"/>
        <w:rPr>
          <w:rFonts w:ascii="Times New Roman" w:eastAsia="Times New Roman" w:hAnsi="Times New Roman" w:cs="Times New Roman"/>
          <w:sz w:val="24"/>
          <w:szCs w:val="24"/>
        </w:rPr>
        <w:sectPr w:rsidR="002B0CAE" w:rsidRPr="002B0CAE" w:rsidSect="002B0CAE">
          <w:pgSz w:w="11906" w:h="16838" w:code="9"/>
          <w:pgMar w:top="720" w:right="851" w:bottom="539" w:left="1259" w:header="709" w:footer="709" w:gutter="0"/>
          <w:cols w:space="708"/>
          <w:docGrid w:linePitch="360"/>
        </w:sectPr>
      </w:pPr>
    </w:p>
    <w:p w:rsidR="002B0CAE" w:rsidRPr="002B0CAE" w:rsidRDefault="002B0CAE" w:rsidP="002B0CAE">
      <w:pPr>
        <w:spacing w:after="0" w:line="240" w:lineRule="auto"/>
        <w:ind w:right="-57"/>
        <w:jc w:val="both"/>
        <w:rPr>
          <w:rFonts w:ascii="Times New Roman" w:eastAsia="Times New Roman" w:hAnsi="Times New Roman" w:cs="Times New Roman"/>
          <w:sz w:val="24"/>
          <w:szCs w:val="24"/>
        </w:rPr>
      </w:pPr>
    </w:p>
    <w:p w:rsidR="002B0CAE" w:rsidRPr="002B0CAE" w:rsidRDefault="002B0CAE" w:rsidP="002B0CAE">
      <w:pPr>
        <w:keepNext/>
        <w:spacing w:after="0" w:line="240" w:lineRule="auto"/>
        <w:jc w:val="right"/>
        <w:outlineLvl w:val="2"/>
        <w:rPr>
          <w:rFonts w:ascii="Times New Roman" w:eastAsia="Times New Roman" w:hAnsi="Times New Roman" w:cs="Times New Roman"/>
          <w:bCs/>
          <w:sz w:val="26"/>
          <w:szCs w:val="20"/>
          <w:u w:val="single"/>
        </w:rPr>
      </w:pPr>
      <w:r w:rsidRPr="002B0CAE">
        <w:rPr>
          <w:rFonts w:ascii="Times New Roman" w:eastAsia="Times New Roman" w:hAnsi="Times New Roman" w:cs="Times New Roman"/>
          <w:bCs/>
          <w:sz w:val="26"/>
          <w:szCs w:val="20"/>
          <w:u w:val="single"/>
        </w:rPr>
        <w:t>Таблица №4</w:t>
      </w:r>
    </w:p>
    <w:p w:rsidR="002B0CAE" w:rsidRPr="002B0CAE" w:rsidRDefault="002B0CAE" w:rsidP="002B0CAE">
      <w:pPr>
        <w:spacing w:after="0" w:line="240" w:lineRule="auto"/>
        <w:jc w:val="center"/>
        <w:rPr>
          <w:rFonts w:ascii="Times New Roman" w:eastAsia="Times New Roman" w:hAnsi="Times New Roman" w:cs="Times New Roman"/>
          <w:b/>
          <w:sz w:val="24"/>
          <w:szCs w:val="24"/>
        </w:rPr>
      </w:pPr>
    </w:p>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 xml:space="preserve">ЦИКЛИЧНОСТЬ ВЫПОЛНЕНИЯ НОРМАТИВНЫХ РАБОТ </w:t>
      </w:r>
    </w:p>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b/>
          <w:sz w:val="24"/>
          <w:szCs w:val="24"/>
        </w:rPr>
        <w:t>ПО СОДЕРЖАНИЮ МОСТА НА КМ 5+841 В ЗИМНИЙ ПЕРИОД</w:t>
      </w:r>
    </w:p>
    <w:tbl>
      <w:tblPr>
        <w:tblW w:w="9999" w:type="dxa"/>
        <w:tblInd w:w="-355" w:type="dxa"/>
        <w:tblLayout w:type="fixed"/>
        <w:tblCellMar>
          <w:left w:w="0" w:type="dxa"/>
          <w:right w:w="0" w:type="dxa"/>
        </w:tblCellMar>
        <w:tblLook w:val="0000"/>
      </w:tblPr>
      <w:tblGrid>
        <w:gridCol w:w="540"/>
        <w:gridCol w:w="7920"/>
        <w:gridCol w:w="1539"/>
      </w:tblGrid>
      <w:tr w:rsidR="002B0CAE" w:rsidRPr="002B0CAE" w:rsidTr="00F05B8C">
        <w:trPr>
          <w:cantSplit/>
          <w:trHeight w:val="850"/>
        </w:trPr>
        <w:tc>
          <w:tcPr>
            <w:tcW w:w="540"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r w:rsidRPr="002B0CAE">
              <w:rPr>
                <w:rFonts w:ascii="Times New Roman" w:eastAsia="Times New Roman" w:hAnsi="Times New Roman" w:cs="Times New Roman"/>
                <w:b/>
                <w:color w:val="000000"/>
                <w:sz w:val="24"/>
                <w:szCs w:val="24"/>
              </w:rPr>
              <w:t>N</w:t>
            </w:r>
          </w:p>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proofErr w:type="spellStart"/>
            <w:r w:rsidRPr="002B0CAE">
              <w:rPr>
                <w:rFonts w:ascii="Times New Roman" w:eastAsia="Times New Roman" w:hAnsi="Times New Roman" w:cs="Times New Roman"/>
                <w:b/>
                <w:color w:val="000000"/>
                <w:sz w:val="24"/>
                <w:szCs w:val="24"/>
              </w:rPr>
              <w:t>п</w:t>
            </w:r>
            <w:proofErr w:type="spellEnd"/>
            <w:r w:rsidRPr="002B0CAE">
              <w:rPr>
                <w:rFonts w:ascii="Times New Roman" w:eastAsia="Times New Roman" w:hAnsi="Times New Roman" w:cs="Times New Roman"/>
                <w:b/>
                <w:color w:val="000000"/>
                <w:sz w:val="24"/>
                <w:szCs w:val="24"/>
              </w:rPr>
              <w:t>/</w:t>
            </w:r>
            <w:proofErr w:type="spellStart"/>
            <w:r w:rsidRPr="002B0CAE">
              <w:rPr>
                <w:rFonts w:ascii="Times New Roman" w:eastAsia="Times New Roman" w:hAnsi="Times New Roman" w:cs="Times New Roman"/>
                <w:b/>
                <w:color w:val="000000"/>
                <w:sz w:val="24"/>
                <w:szCs w:val="24"/>
              </w:rPr>
              <w:t>п</w:t>
            </w:r>
            <w:proofErr w:type="spellEnd"/>
          </w:p>
        </w:tc>
        <w:tc>
          <w:tcPr>
            <w:tcW w:w="7920"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jc w:val="center"/>
              <w:outlineLvl w:val="1"/>
              <w:rPr>
                <w:rFonts w:ascii="Times New Roman" w:eastAsia="Arial Unicode MS" w:hAnsi="Times New Roman" w:cs="Times New Roman"/>
                <w:bCs/>
                <w:sz w:val="24"/>
                <w:szCs w:val="26"/>
              </w:rPr>
            </w:pPr>
            <w:r w:rsidRPr="002B0CAE">
              <w:rPr>
                <w:rFonts w:ascii="Times New Roman" w:eastAsia="Times New Roman" w:hAnsi="Times New Roman" w:cs="Times New Roman"/>
                <w:bCs/>
                <w:sz w:val="24"/>
                <w:szCs w:val="26"/>
              </w:rPr>
              <w:t>Наименование работ</w:t>
            </w:r>
          </w:p>
        </w:tc>
        <w:tc>
          <w:tcPr>
            <w:tcW w:w="1539"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Arial Unicode MS" w:hAnsi="Times New Roman" w:cs="Times New Roman"/>
                <w:b/>
                <w:bCs/>
                <w:color w:val="000000"/>
                <w:sz w:val="24"/>
                <w:szCs w:val="24"/>
              </w:rPr>
            </w:pPr>
            <w:r w:rsidRPr="002B0CAE">
              <w:rPr>
                <w:rFonts w:ascii="Times New Roman" w:eastAsia="Times New Roman" w:hAnsi="Times New Roman" w:cs="Times New Roman"/>
                <w:b/>
                <w:bCs/>
                <w:sz w:val="24"/>
                <w:szCs w:val="24"/>
              </w:rPr>
              <w:t xml:space="preserve">Цикличность работы </w:t>
            </w:r>
            <w:r w:rsidRPr="002B0CAE">
              <w:rPr>
                <w:rFonts w:ascii="Times New Roman" w:eastAsia="Arial Unicode MS" w:hAnsi="Times New Roman" w:cs="Times New Roman"/>
                <w:b/>
                <w:bCs/>
                <w:color w:val="000000"/>
                <w:sz w:val="24"/>
                <w:szCs w:val="24"/>
              </w:rPr>
              <w:t>за</w:t>
            </w:r>
          </w:p>
          <w:p w:rsidR="002B0CAE" w:rsidRPr="002B0CAE" w:rsidRDefault="002B0CAE" w:rsidP="002B0CAE">
            <w:pPr>
              <w:spacing w:after="0" w:line="240" w:lineRule="auto"/>
              <w:jc w:val="center"/>
              <w:rPr>
                <w:rFonts w:ascii="Times New Roman" w:eastAsia="Arial Unicode MS" w:hAnsi="Times New Roman" w:cs="Times New Roman"/>
                <w:b/>
                <w:bCs/>
                <w:color w:val="000000"/>
                <w:sz w:val="24"/>
                <w:szCs w:val="24"/>
              </w:rPr>
            </w:pPr>
            <w:r w:rsidRPr="002B0CAE">
              <w:rPr>
                <w:rFonts w:ascii="Times New Roman" w:eastAsia="Arial Unicode MS" w:hAnsi="Times New Roman" w:cs="Times New Roman"/>
                <w:b/>
                <w:bCs/>
                <w:color w:val="000000"/>
                <w:sz w:val="24"/>
                <w:szCs w:val="24"/>
              </w:rPr>
              <w:t>сезон</w:t>
            </w:r>
          </w:p>
        </w:tc>
      </w:tr>
      <w:tr w:rsidR="002B0CAE" w:rsidRPr="002B0CAE" w:rsidTr="00F05B8C">
        <w:trPr>
          <w:trHeight w:hRule="exact" w:val="340"/>
        </w:trPr>
        <w:tc>
          <w:tcPr>
            <w:tcW w:w="8460" w:type="dxa"/>
            <w:gridSpan w:val="2"/>
            <w:tcBorders>
              <w:top w:val="single" w:sz="4" w:space="0" w:color="auto"/>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1. МОСТОВОЕ ПОЛОТНО</w:t>
            </w:r>
          </w:p>
        </w:tc>
        <w:tc>
          <w:tcPr>
            <w:tcW w:w="1539" w:type="dxa"/>
            <w:tcBorders>
              <w:top w:val="single" w:sz="4" w:space="0" w:color="auto"/>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trHeight w:hRule="exact" w:val="310"/>
        </w:trPr>
        <w:tc>
          <w:tcPr>
            <w:tcW w:w="54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1.1</w:t>
            </w:r>
          </w:p>
        </w:tc>
        <w:tc>
          <w:tcPr>
            <w:tcW w:w="792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Очистка от снега и льда поверхности деформационных швов</w:t>
            </w:r>
          </w:p>
        </w:tc>
        <w:tc>
          <w:tcPr>
            <w:tcW w:w="1539"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81</w:t>
            </w:r>
          </w:p>
        </w:tc>
      </w:tr>
      <w:tr w:rsidR="002B0CAE" w:rsidRPr="002B0CAE" w:rsidTr="00F05B8C">
        <w:trPr>
          <w:trHeight w:hRule="exact" w:val="310"/>
        </w:trPr>
        <w:tc>
          <w:tcPr>
            <w:tcW w:w="54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1.2</w:t>
            </w:r>
          </w:p>
        </w:tc>
        <w:tc>
          <w:tcPr>
            <w:tcW w:w="792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Уборка снега с проезжей части</w:t>
            </w:r>
          </w:p>
        </w:tc>
        <w:tc>
          <w:tcPr>
            <w:tcW w:w="1539"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81</w:t>
            </w:r>
          </w:p>
        </w:tc>
      </w:tr>
      <w:tr w:rsidR="002B0CAE" w:rsidRPr="002B0CAE" w:rsidTr="00F05B8C">
        <w:trPr>
          <w:trHeight w:hRule="exact" w:val="340"/>
        </w:trPr>
        <w:tc>
          <w:tcPr>
            <w:tcW w:w="8460"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2. ТРОТУАРЫ</w:t>
            </w:r>
          </w:p>
        </w:tc>
        <w:tc>
          <w:tcPr>
            <w:tcW w:w="1539"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trHeight w:hRule="exact" w:val="340"/>
        </w:trPr>
        <w:tc>
          <w:tcPr>
            <w:tcW w:w="54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2.1</w:t>
            </w:r>
          </w:p>
        </w:tc>
        <w:tc>
          <w:tcPr>
            <w:tcW w:w="792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Очистка от снега тротуаров</w:t>
            </w:r>
          </w:p>
        </w:tc>
        <w:tc>
          <w:tcPr>
            <w:tcW w:w="1539"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81</w:t>
            </w:r>
          </w:p>
        </w:tc>
      </w:tr>
      <w:tr w:rsidR="002B0CAE" w:rsidRPr="002B0CAE" w:rsidTr="00F05B8C">
        <w:trPr>
          <w:trHeight w:hRule="exact" w:val="340"/>
        </w:trPr>
        <w:tc>
          <w:tcPr>
            <w:tcW w:w="8460"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3. ОПОРЫ, ПОДХОДЫ</w:t>
            </w:r>
          </w:p>
        </w:tc>
        <w:tc>
          <w:tcPr>
            <w:tcW w:w="1539"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trHeight w:hRule="exact" w:val="340"/>
        </w:trPr>
        <w:tc>
          <w:tcPr>
            <w:tcW w:w="54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3.1</w:t>
            </w:r>
          </w:p>
        </w:tc>
        <w:tc>
          <w:tcPr>
            <w:tcW w:w="792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 xml:space="preserve">Очистка от снега лестничных сходов </w:t>
            </w:r>
          </w:p>
        </w:tc>
        <w:tc>
          <w:tcPr>
            <w:tcW w:w="1539"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81</w:t>
            </w:r>
          </w:p>
        </w:tc>
      </w:tr>
      <w:tr w:rsidR="002B0CAE" w:rsidRPr="002B0CAE" w:rsidTr="00F05B8C">
        <w:trPr>
          <w:trHeight w:hRule="exact" w:val="340"/>
        </w:trPr>
        <w:tc>
          <w:tcPr>
            <w:tcW w:w="54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3.2</w:t>
            </w:r>
          </w:p>
        </w:tc>
        <w:tc>
          <w:tcPr>
            <w:tcW w:w="792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Посыпка лестничных сходов песком</w:t>
            </w:r>
          </w:p>
        </w:tc>
        <w:tc>
          <w:tcPr>
            <w:tcW w:w="1539"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40</w:t>
            </w:r>
          </w:p>
        </w:tc>
      </w:tr>
      <w:tr w:rsidR="002B0CAE" w:rsidRPr="002B0CAE" w:rsidTr="00F05B8C">
        <w:trPr>
          <w:trHeight w:hRule="exact" w:val="340"/>
        </w:trPr>
        <w:tc>
          <w:tcPr>
            <w:tcW w:w="54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3.3</w:t>
            </w:r>
          </w:p>
        </w:tc>
        <w:tc>
          <w:tcPr>
            <w:tcW w:w="792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 xml:space="preserve">Очистка водоотводных лотков от снега </w:t>
            </w:r>
          </w:p>
        </w:tc>
        <w:tc>
          <w:tcPr>
            <w:tcW w:w="1539"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40"/>
        </w:trPr>
        <w:tc>
          <w:tcPr>
            <w:tcW w:w="8460"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4. НАДЗОР</w:t>
            </w:r>
          </w:p>
        </w:tc>
        <w:tc>
          <w:tcPr>
            <w:tcW w:w="1539"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cantSplit/>
          <w:trHeight w:hRule="exact" w:val="454"/>
        </w:trPr>
        <w:tc>
          <w:tcPr>
            <w:tcW w:w="54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4.1</w:t>
            </w:r>
          </w:p>
        </w:tc>
        <w:tc>
          <w:tcPr>
            <w:tcW w:w="792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Текущий осмотр мостов</w:t>
            </w:r>
          </w:p>
        </w:tc>
        <w:tc>
          <w:tcPr>
            <w:tcW w:w="1539"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cantSplit/>
          <w:trHeight w:hRule="exact" w:val="454"/>
        </w:trPr>
        <w:tc>
          <w:tcPr>
            <w:tcW w:w="54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4.2</w:t>
            </w:r>
          </w:p>
        </w:tc>
        <w:tc>
          <w:tcPr>
            <w:tcW w:w="792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Постоянный осмотр (1 раз в 10 дней)</w:t>
            </w:r>
          </w:p>
        </w:tc>
        <w:tc>
          <w:tcPr>
            <w:tcW w:w="1539"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18</w:t>
            </w:r>
          </w:p>
        </w:tc>
      </w:tr>
      <w:tr w:rsidR="002B0CAE" w:rsidRPr="002B0CAE" w:rsidTr="00F05B8C">
        <w:trPr>
          <w:trHeight w:hRule="exact" w:val="340"/>
        </w:trPr>
        <w:tc>
          <w:tcPr>
            <w:tcW w:w="8460"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5. ПРОЧИЕ РАБОТЫ</w:t>
            </w:r>
          </w:p>
        </w:tc>
        <w:tc>
          <w:tcPr>
            <w:tcW w:w="1539"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cantSplit/>
          <w:trHeight w:hRule="exact" w:val="454"/>
        </w:trPr>
        <w:tc>
          <w:tcPr>
            <w:tcW w:w="54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5.1</w:t>
            </w:r>
          </w:p>
        </w:tc>
        <w:tc>
          <w:tcPr>
            <w:tcW w:w="792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Охрана моста и видеонаблюдение</w:t>
            </w:r>
          </w:p>
        </w:tc>
        <w:tc>
          <w:tcPr>
            <w:tcW w:w="1539"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Круглосуточно</w:t>
            </w:r>
          </w:p>
        </w:tc>
      </w:tr>
    </w:tbl>
    <w:p w:rsidR="002B0CAE" w:rsidRPr="002B0CAE" w:rsidRDefault="002B0CAE" w:rsidP="002B0CAE">
      <w:pPr>
        <w:spacing w:after="0" w:line="240" w:lineRule="auto"/>
        <w:rPr>
          <w:rFonts w:ascii="Times New Roman" w:eastAsia="Times New Roman" w:hAnsi="Times New Roman" w:cs="Times New Roman"/>
          <w:sz w:val="24"/>
          <w:szCs w:val="24"/>
        </w:rPr>
      </w:pPr>
    </w:p>
    <w:p w:rsidR="002B0CAE" w:rsidRPr="002B0CAE" w:rsidRDefault="002B0CAE" w:rsidP="002B0CAE">
      <w:pPr>
        <w:keepNext/>
        <w:spacing w:after="0" w:line="240" w:lineRule="auto"/>
        <w:jc w:val="right"/>
        <w:outlineLvl w:val="2"/>
        <w:rPr>
          <w:rFonts w:ascii="Times New Roman" w:eastAsia="Times New Roman" w:hAnsi="Times New Roman" w:cs="Times New Roman"/>
          <w:bCs/>
          <w:sz w:val="26"/>
          <w:szCs w:val="20"/>
          <w:u w:val="single"/>
        </w:rPr>
      </w:pPr>
      <w:r w:rsidRPr="002B0CAE">
        <w:rPr>
          <w:rFonts w:ascii="Times New Roman" w:eastAsia="Times New Roman" w:hAnsi="Times New Roman" w:cs="Times New Roman"/>
          <w:b/>
          <w:bCs/>
          <w:sz w:val="26"/>
          <w:szCs w:val="20"/>
          <w:u w:val="single"/>
        </w:rPr>
        <w:br w:type="page"/>
      </w:r>
      <w:r w:rsidRPr="002B0CAE">
        <w:rPr>
          <w:rFonts w:ascii="Times New Roman" w:eastAsia="Times New Roman" w:hAnsi="Times New Roman" w:cs="Times New Roman"/>
          <w:bCs/>
          <w:sz w:val="26"/>
          <w:szCs w:val="20"/>
          <w:u w:val="single"/>
        </w:rPr>
        <w:lastRenderedPageBreak/>
        <w:t>Таблица №5</w:t>
      </w:r>
    </w:p>
    <w:p w:rsidR="002B0CAE" w:rsidRPr="002B0CAE" w:rsidRDefault="002B0CAE" w:rsidP="002B0CAE">
      <w:pPr>
        <w:spacing w:after="0" w:line="240" w:lineRule="auto"/>
        <w:jc w:val="center"/>
        <w:rPr>
          <w:rFonts w:ascii="Times New Roman" w:eastAsia="Times New Roman" w:hAnsi="Times New Roman" w:cs="Times New Roman"/>
          <w:b/>
          <w:sz w:val="24"/>
          <w:szCs w:val="24"/>
        </w:rPr>
      </w:pPr>
    </w:p>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 xml:space="preserve">ЦИКЛИЧНОСТЬ ВЫПОЛНЕНИЯ НОРМАТИВНЫХ РАБОТ </w:t>
      </w:r>
    </w:p>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b/>
          <w:sz w:val="24"/>
          <w:szCs w:val="24"/>
        </w:rPr>
        <w:t>ПО СОДЕРЖАНИЮ МОСТА НА КМ 5+841 В ЛЕТНИЙ ПЕРИОД</w:t>
      </w:r>
    </w:p>
    <w:p w:rsidR="002B0CAE" w:rsidRPr="002B0CAE" w:rsidRDefault="002B0CAE" w:rsidP="002B0CAE">
      <w:pPr>
        <w:spacing w:after="0" w:line="240" w:lineRule="auto"/>
        <w:rPr>
          <w:rFonts w:ascii="Times New Roman" w:eastAsia="Times New Roman" w:hAnsi="Times New Roman" w:cs="Times New Roman"/>
          <w:sz w:val="24"/>
          <w:szCs w:val="24"/>
        </w:rPr>
      </w:pPr>
    </w:p>
    <w:tbl>
      <w:tblPr>
        <w:tblW w:w="10260" w:type="dxa"/>
        <w:tblInd w:w="-355" w:type="dxa"/>
        <w:tblLayout w:type="fixed"/>
        <w:tblCellMar>
          <w:left w:w="0" w:type="dxa"/>
          <w:right w:w="0" w:type="dxa"/>
        </w:tblCellMar>
        <w:tblLook w:val="0000"/>
      </w:tblPr>
      <w:tblGrid>
        <w:gridCol w:w="460"/>
        <w:gridCol w:w="8180"/>
        <w:gridCol w:w="1620"/>
      </w:tblGrid>
      <w:tr w:rsidR="00F05B8C" w:rsidRPr="00F05B8C" w:rsidTr="00F05B8C">
        <w:trPr>
          <w:cantSplit/>
          <w:trHeight w:val="950"/>
        </w:trPr>
        <w:tc>
          <w:tcPr>
            <w:tcW w:w="460" w:type="dxa"/>
            <w:tcBorders>
              <w:top w:val="single" w:sz="4" w:space="0" w:color="auto"/>
              <w:left w:val="single" w:sz="4" w:space="0" w:color="auto"/>
              <w:bottom w:val="single" w:sz="4" w:space="0" w:color="auto"/>
              <w:right w:val="single" w:sz="4" w:space="0" w:color="auto"/>
            </w:tcBorders>
            <w:shd w:val="clear" w:color="auto" w:fill="CCFFCC"/>
            <w:vAlign w:val="center"/>
          </w:tcPr>
          <w:p w:rsidR="00F05B8C" w:rsidRPr="00F05B8C" w:rsidRDefault="00F05B8C" w:rsidP="00F05B8C">
            <w:pPr>
              <w:spacing w:after="0" w:line="240" w:lineRule="auto"/>
              <w:jc w:val="center"/>
              <w:rPr>
                <w:rFonts w:ascii="Times New Roman" w:eastAsia="Arial Unicode MS" w:hAnsi="Times New Roman" w:cs="Times New Roman"/>
                <w:b/>
                <w:color w:val="000000"/>
                <w:sz w:val="24"/>
                <w:szCs w:val="24"/>
              </w:rPr>
            </w:pPr>
            <w:r w:rsidRPr="00F05B8C">
              <w:rPr>
                <w:rFonts w:ascii="Times New Roman" w:eastAsia="Times New Roman" w:hAnsi="Times New Roman" w:cs="Times New Roman"/>
                <w:b/>
                <w:color w:val="000000"/>
                <w:sz w:val="24"/>
                <w:szCs w:val="24"/>
              </w:rPr>
              <w:t>N</w:t>
            </w:r>
          </w:p>
          <w:p w:rsidR="00F05B8C" w:rsidRPr="00F05B8C" w:rsidRDefault="00F05B8C" w:rsidP="00F05B8C">
            <w:pPr>
              <w:spacing w:after="0" w:line="240" w:lineRule="auto"/>
              <w:jc w:val="center"/>
              <w:rPr>
                <w:rFonts w:ascii="Times New Roman" w:eastAsia="Arial Unicode MS" w:hAnsi="Times New Roman" w:cs="Times New Roman"/>
                <w:b/>
                <w:color w:val="000000"/>
                <w:sz w:val="24"/>
                <w:szCs w:val="24"/>
              </w:rPr>
            </w:pPr>
            <w:proofErr w:type="spellStart"/>
            <w:r w:rsidRPr="00F05B8C">
              <w:rPr>
                <w:rFonts w:ascii="Times New Roman" w:eastAsia="Times New Roman" w:hAnsi="Times New Roman" w:cs="Times New Roman"/>
                <w:b/>
                <w:color w:val="000000"/>
                <w:sz w:val="24"/>
                <w:szCs w:val="24"/>
              </w:rPr>
              <w:t>п</w:t>
            </w:r>
            <w:proofErr w:type="spellEnd"/>
            <w:r w:rsidRPr="00F05B8C">
              <w:rPr>
                <w:rFonts w:ascii="Times New Roman" w:eastAsia="Times New Roman" w:hAnsi="Times New Roman" w:cs="Times New Roman"/>
                <w:b/>
                <w:color w:val="000000"/>
                <w:sz w:val="24"/>
                <w:szCs w:val="24"/>
              </w:rPr>
              <w:t>/</w:t>
            </w:r>
            <w:proofErr w:type="spellStart"/>
            <w:r w:rsidRPr="00F05B8C">
              <w:rPr>
                <w:rFonts w:ascii="Times New Roman" w:eastAsia="Times New Roman" w:hAnsi="Times New Roman" w:cs="Times New Roman"/>
                <w:b/>
                <w:color w:val="000000"/>
                <w:sz w:val="24"/>
                <w:szCs w:val="24"/>
              </w:rPr>
              <w:t>п</w:t>
            </w:r>
            <w:proofErr w:type="spellEnd"/>
          </w:p>
        </w:tc>
        <w:tc>
          <w:tcPr>
            <w:tcW w:w="8180" w:type="dxa"/>
            <w:tcBorders>
              <w:top w:val="single" w:sz="4" w:space="0" w:color="auto"/>
              <w:left w:val="nil"/>
              <w:bottom w:val="single" w:sz="4" w:space="0" w:color="auto"/>
              <w:right w:val="single" w:sz="4" w:space="0" w:color="auto"/>
            </w:tcBorders>
            <w:shd w:val="clear" w:color="auto" w:fill="CCFFCC"/>
            <w:tcMar>
              <w:left w:w="108" w:type="dxa"/>
            </w:tcMar>
            <w:vAlign w:val="center"/>
          </w:tcPr>
          <w:p w:rsidR="00F05B8C" w:rsidRPr="00F05B8C" w:rsidRDefault="00F05B8C" w:rsidP="00F05B8C">
            <w:pPr>
              <w:keepNext/>
              <w:spacing w:before="240" w:after="60" w:line="240" w:lineRule="auto"/>
              <w:jc w:val="center"/>
              <w:outlineLvl w:val="0"/>
              <w:rPr>
                <w:rFonts w:ascii="Times New Roman" w:eastAsia="Arial Unicode MS" w:hAnsi="Times New Roman" w:cs="Times New Roman"/>
                <w:b/>
                <w:bCs/>
                <w:kern w:val="32"/>
                <w:sz w:val="24"/>
                <w:szCs w:val="24"/>
              </w:rPr>
            </w:pPr>
            <w:r w:rsidRPr="00F05B8C">
              <w:rPr>
                <w:rFonts w:ascii="Times New Roman" w:eastAsia="Times New Roman" w:hAnsi="Times New Roman" w:cs="Times New Roman"/>
                <w:b/>
                <w:bCs/>
                <w:kern w:val="32"/>
                <w:sz w:val="24"/>
                <w:szCs w:val="24"/>
              </w:rPr>
              <w:t>Наименование работ</w:t>
            </w:r>
          </w:p>
        </w:tc>
        <w:tc>
          <w:tcPr>
            <w:tcW w:w="1620" w:type="dxa"/>
            <w:tcBorders>
              <w:top w:val="single" w:sz="4" w:space="0" w:color="auto"/>
              <w:left w:val="single" w:sz="4" w:space="0" w:color="auto"/>
              <w:bottom w:val="single" w:sz="4" w:space="0" w:color="auto"/>
              <w:right w:val="single" w:sz="4" w:space="0" w:color="auto"/>
            </w:tcBorders>
            <w:shd w:val="clear" w:color="auto" w:fill="CCFFCC"/>
            <w:vAlign w:val="center"/>
          </w:tcPr>
          <w:p w:rsidR="00F05B8C" w:rsidRPr="00F05B8C" w:rsidRDefault="00F05B8C" w:rsidP="00F05B8C">
            <w:pPr>
              <w:keepNext/>
              <w:spacing w:after="0" w:line="240" w:lineRule="auto"/>
              <w:jc w:val="center"/>
              <w:outlineLvl w:val="0"/>
              <w:rPr>
                <w:rFonts w:ascii="Times New Roman" w:eastAsia="Times New Roman" w:hAnsi="Times New Roman" w:cs="Times New Roman"/>
                <w:b/>
                <w:bCs/>
                <w:kern w:val="32"/>
                <w:sz w:val="24"/>
                <w:szCs w:val="24"/>
              </w:rPr>
            </w:pPr>
            <w:r w:rsidRPr="00F05B8C">
              <w:rPr>
                <w:rFonts w:ascii="Times New Roman" w:eastAsia="Times New Roman" w:hAnsi="Times New Roman" w:cs="Times New Roman"/>
                <w:b/>
                <w:bCs/>
                <w:kern w:val="32"/>
                <w:sz w:val="24"/>
                <w:szCs w:val="24"/>
              </w:rPr>
              <w:t>Цикличность работы за</w:t>
            </w:r>
          </w:p>
          <w:p w:rsidR="00F05B8C" w:rsidRPr="00F05B8C" w:rsidRDefault="00F05B8C" w:rsidP="00F05B8C">
            <w:pPr>
              <w:keepNext/>
              <w:spacing w:after="60" w:line="240" w:lineRule="auto"/>
              <w:jc w:val="center"/>
              <w:outlineLvl w:val="0"/>
              <w:rPr>
                <w:rFonts w:ascii="Times New Roman" w:eastAsia="Arial Unicode MS" w:hAnsi="Times New Roman" w:cs="Times New Roman"/>
                <w:bCs/>
                <w:color w:val="000000"/>
                <w:kern w:val="32"/>
                <w:sz w:val="24"/>
                <w:szCs w:val="24"/>
              </w:rPr>
            </w:pPr>
            <w:r w:rsidRPr="00F05B8C">
              <w:rPr>
                <w:rFonts w:ascii="Times New Roman" w:eastAsia="Times New Roman" w:hAnsi="Times New Roman" w:cs="Times New Roman"/>
                <w:b/>
                <w:bCs/>
                <w:kern w:val="32"/>
                <w:sz w:val="24"/>
                <w:szCs w:val="24"/>
              </w:rPr>
              <w:t>сезон</w:t>
            </w:r>
          </w:p>
        </w:tc>
      </w:tr>
      <w:tr w:rsidR="00F05B8C" w:rsidRPr="00F05B8C" w:rsidTr="00F05B8C">
        <w:trPr>
          <w:cantSplit/>
          <w:trHeight w:hRule="exact" w:val="454"/>
        </w:trPr>
        <w:tc>
          <w:tcPr>
            <w:tcW w:w="8640" w:type="dxa"/>
            <w:gridSpan w:val="2"/>
            <w:tcBorders>
              <w:top w:val="nil"/>
              <w:left w:val="single" w:sz="4" w:space="0" w:color="auto"/>
              <w:bottom w:val="single" w:sz="4" w:space="0" w:color="auto"/>
              <w:right w:val="single" w:sz="4" w:space="0" w:color="auto"/>
            </w:tcBorders>
            <w:tcMar>
              <w:left w:w="108" w:type="dxa"/>
            </w:tcMar>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Times New Roman" w:hAnsi="Times New Roman" w:cs="Times New Roman"/>
                <w:b/>
                <w:sz w:val="20"/>
                <w:szCs w:val="24"/>
              </w:rPr>
              <w:t>1. МОСТОВОЕ ПОЛОТНО</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1.1</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Очистка проезжей части от пыли и грязи механической щеткой</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6</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1.2</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Промывка проезжей части моста поливомоечной машиной</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2</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1.3</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Уборка мусора с проезжей части  вручную</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6</w:t>
            </w:r>
          </w:p>
        </w:tc>
      </w:tr>
      <w:tr w:rsidR="00F05B8C" w:rsidRPr="00F05B8C" w:rsidTr="00F05B8C">
        <w:trPr>
          <w:cantSplit/>
          <w:trHeight w:hRule="exact" w:val="454"/>
        </w:trPr>
        <w:tc>
          <w:tcPr>
            <w:tcW w:w="8640" w:type="dxa"/>
            <w:gridSpan w:val="2"/>
            <w:tcBorders>
              <w:top w:val="nil"/>
              <w:left w:val="single" w:sz="4" w:space="0" w:color="auto"/>
              <w:bottom w:val="single" w:sz="4" w:space="0" w:color="auto"/>
              <w:right w:val="single" w:sz="4" w:space="0" w:color="auto"/>
            </w:tcBorders>
            <w:tcMar>
              <w:left w:w="108" w:type="dxa"/>
            </w:tcMar>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Times New Roman" w:hAnsi="Times New Roman" w:cs="Times New Roman"/>
                <w:b/>
                <w:sz w:val="20"/>
                <w:szCs w:val="24"/>
              </w:rPr>
              <w:t>2. ДЕФОРМАЦИОННЫЕ ШВЫ</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2.1</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Промывка лотков деформационных швов</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1</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2.2</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Подтяжка пружин деформационных швов</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lang w:val="en-US"/>
              </w:rPr>
            </w:pPr>
            <w:r w:rsidRPr="00F05B8C">
              <w:rPr>
                <w:rFonts w:ascii="Times New Roman" w:eastAsia="Arial Unicode MS" w:hAnsi="Times New Roman" w:cs="Times New Roman"/>
                <w:sz w:val="20"/>
                <w:szCs w:val="24"/>
                <w:lang w:val="en-US"/>
              </w:rPr>
              <w:t>6</w:t>
            </w:r>
          </w:p>
        </w:tc>
      </w:tr>
      <w:tr w:rsidR="00F05B8C" w:rsidRPr="00F05B8C" w:rsidTr="00F05B8C">
        <w:trPr>
          <w:cantSplit/>
          <w:trHeight w:hRule="exact" w:val="454"/>
        </w:trPr>
        <w:tc>
          <w:tcPr>
            <w:tcW w:w="8640" w:type="dxa"/>
            <w:gridSpan w:val="2"/>
            <w:tcBorders>
              <w:top w:val="nil"/>
              <w:left w:val="single" w:sz="4" w:space="0" w:color="auto"/>
              <w:bottom w:val="single" w:sz="4" w:space="0" w:color="auto"/>
              <w:right w:val="single" w:sz="4" w:space="0" w:color="auto"/>
            </w:tcBorders>
            <w:tcMar>
              <w:left w:w="108" w:type="dxa"/>
            </w:tcMar>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Times New Roman" w:hAnsi="Times New Roman" w:cs="Times New Roman"/>
                <w:b/>
                <w:sz w:val="20"/>
                <w:szCs w:val="24"/>
              </w:rPr>
              <w:t>3. ТРОТУАРЫ</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3.1</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Очистка тротуаров от грязи, мусора и посторонних предметов</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18</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3.2</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Влажная очистка тротуаров, барьерного и перильного ограждения</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2</w:t>
            </w:r>
          </w:p>
        </w:tc>
      </w:tr>
      <w:tr w:rsidR="00F05B8C" w:rsidRPr="00F05B8C" w:rsidTr="00F05B8C">
        <w:trPr>
          <w:cantSplit/>
          <w:trHeight w:hRule="exact" w:val="454"/>
        </w:trPr>
        <w:tc>
          <w:tcPr>
            <w:tcW w:w="8640" w:type="dxa"/>
            <w:gridSpan w:val="2"/>
            <w:tcBorders>
              <w:top w:val="nil"/>
              <w:left w:val="single" w:sz="4" w:space="0" w:color="auto"/>
              <w:bottom w:val="single" w:sz="4" w:space="0" w:color="auto"/>
              <w:right w:val="single" w:sz="4" w:space="0" w:color="auto"/>
            </w:tcBorders>
            <w:tcMar>
              <w:left w:w="108" w:type="dxa"/>
            </w:tcMar>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Times New Roman" w:hAnsi="Times New Roman" w:cs="Times New Roman"/>
                <w:b/>
                <w:sz w:val="20"/>
                <w:szCs w:val="24"/>
              </w:rPr>
              <w:t>4. ОПОРЫ, ПОДХОДЫ</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4.1</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Смазка опорных частей</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1</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4.2</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Очистка горизонтальных площадок опор от грязи мусора</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1</w:t>
            </w:r>
          </w:p>
        </w:tc>
      </w:tr>
      <w:tr w:rsidR="00F05B8C" w:rsidRPr="00F05B8C" w:rsidTr="00F05B8C">
        <w:trPr>
          <w:cantSplit/>
          <w:trHeight w:hRule="exact" w:val="454"/>
        </w:trPr>
        <w:tc>
          <w:tcPr>
            <w:tcW w:w="8640" w:type="dxa"/>
            <w:gridSpan w:val="2"/>
            <w:tcBorders>
              <w:top w:val="nil"/>
              <w:left w:val="single" w:sz="4" w:space="0" w:color="auto"/>
              <w:bottom w:val="single" w:sz="4" w:space="0" w:color="auto"/>
              <w:right w:val="single" w:sz="4" w:space="0" w:color="auto"/>
            </w:tcBorders>
            <w:tcMar>
              <w:left w:w="108" w:type="dxa"/>
            </w:tcMar>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Times New Roman" w:hAnsi="Times New Roman" w:cs="Times New Roman"/>
                <w:b/>
                <w:sz w:val="20"/>
                <w:szCs w:val="24"/>
              </w:rPr>
              <w:t>5. ПОДМОСТОВАЯ ЗОНА</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5.1</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Очистка от грязи лестничных сходов</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6</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5.2</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Очистка от грязи водоочистных сооружений</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2</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5.3</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 xml:space="preserve">Очистка </w:t>
            </w:r>
            <w:proofErr w:type="spellStart"/>
            <w:r w:rsidRPr="00F05B8C">
              <w:rPr>
                <w:rFonts w:ascii="Times New Roman" w:eastAsia="Times New Roman" w:hAnsi="Times New Roman" w:cs="Times New Roman"/>
                <w:sz w:val="20"/>
                <w:szCs w:val="24"/>
              </w:rPr>
              <w:t>подмостовой</w:t>
            </w:r>
            <w:proofErr w:type="spellEnd"/>
            <w:r w:rsidRPr="00F05B8C">
              <w:rPr>
                <w:rFonts w:ascii="Times New Roman" w:eastAsia="Times New Roman" w:hAnsi="Times New Roman" w:cs="Times New Roman"/>
                <w:sz w:val="20"/>
                <w:szCs w:val="24"/>
              </w:rPr>
              <w:t xml:space="preserve"> зоны и конусов от мусора</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1</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5.4</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Очистка от грязи водоотводных лотков</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2</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jc w:val="center"/>
              <w:rPr>
                <w:rFonts w:ascii="Times New Roman" w:eastAsia="Times New Roman" w:hAnsi="Times New Roman" w:cs="Times New Roman"/>
                <w:sz w:val="20"/>
                <w:szCs w:val="24"/>
              </w:rPr>
            </w:pPr>
            <w:r w:rsidRPr="00F05B8C">
              <w:rPr>
                <w:rFonts w:ascii="Times New Roman" w:eastAsia="Times New Roman" w:hAnsi="Times New Roman" w:cs="Times New Roman"/>
                <w:b/>
                <w:sz w:val="20"/>
                <w:szCs w:val="24"/>
              </w:rPr>
              <w:t>6. НАДЗОР</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6.1</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Периодический осмотр мостов</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1</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6.2</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Arial Unicode MS" w:hAnsi="Times New Roman" w:cs="Times New Roman"/>
                <w:sz w:val="20"/>
                <w:szCs w:val="24"/>
              </w:rPr>
            </w:pPr>
            <w:r w:rsidRPr="00F05B8C">
              <w:rPr>
                <w:rFonts w:ascii="Times New Roman" w:eastAsia="Times New Roman" w:hAnsi="Times New Roman" w:cs="Times New Roman"/>
                <w:sz w:val="20"/>
                <w:szCs w:val="24"/>
              </w:rPr>
              <w:t>Постоянный осмотр (1 раз в 10 дней)</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18</w:t>
            </w: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jc w:val="center"/>
              <w:rPr>
                <w:rFonts w:ascii="Times New Roman" w:eastAsia="Times New Roman" w:hAnsi="Times New Roman" w:cs="Times New Roman"/>
                <w:sz w:val="20"/>
                <w:szCs w:val="24"/>
              </w:rPr>
            </w:pPr>
            <w:r w:rsidRPr="00F05B8C">
              <w:rPr>
                <w:rFonts w:ascii="Times New Roman" w:eastAsia="Times New Roman" w:hAnsi="Times New Roman" w:cs="Times New Roman"/>
                <w:b/>
                <w:sz w:val="20"/>
                <w:szCs w:val="24"/>
              </w:rPr>
              <w:t>7. ПРОЧИЕ РАБОТЫ</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p>
        </w:tc>
      </w:tr>
      <w:tr w:rsidR="00F05B8C" w:rsidRPr="00F05B8C" w:rsidTr="00F05B8C">
        <w:trPr>
          <w:cantSplit/>
          <w:trHeight w:hRule="exact" w:val="454"/>
        </w:trPr>
        <w:tc>
          <w:tcPr>
            <w:tcW w:w="46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7.1</w:t>
            </w:r>
          </w:p>
        </w:tc>
        <w:tc>
          <w:tcPr>
            <w:tcW w:w="8180" w:type="dxa"/>
            <w:tcBorders>
              <w:top w:val="nil"/>
              <w:left w:val="nil"/>
              <w:bottom w:val="single" w:sz="4" w:space="0" w:color="auto"/>
              <w:right w:val="single" w:sz="4" w:space="0" w:color="auto"/>
            </w:tcBorders>
            <w:tcMar>
              <w:left w:w="108" w:type="dxa"/>
            </w:tcMar>
            <w:vAlign w:val="center"/>
          </w:tcPr>
          <w:p w:rsidR="00F05B8C" w:rsidRPr="00F05B8C" w:rsidRDefault="00F05B8C" w:rsidP="00F05B8C">
            <w:pPr>
              <w:spacing w:after="0" w:line="240" w:lineRule="auto"/>
              <w:rPr>
                <w:rFonts w:ascii="Times New Roman" w:eastAsia="Times New Roman" w:hAnsi="Times New Roman" w:cs="Times New Roman"/>
                <w:sz w:val="20"/>
                <w:szCs w:val="24"/>
              </w:rPr>
            </w:pPr>
            <w:r w:rsidRPr="00F05B8C">
              <w:rPr>
                <w:rFonts w:ascii="Times New Roman" w:eastAsia="Times New Roman" w:hAnsi="Times New Roman" w:cs="Times New Roman"/>
                <w:sz w:val="20"/>
                <w:szCs w:val="24"/>
              </w:rPr>
              <w:t>Охрана моста и видеонаблюдение</w:t>
            </w:r>
          </w:p>
        </w:tc>
        <w:tc>
          <w:tcPr>
            <w:tcW w:w="1620" w:type="dxa"/>
            <w:tcBorders>
              <w:top w:val="nil"/>
              <w:left w:val="single" w:sz="4" w:space="0" w:color="auto"/>
              <w:bottom w:val="single" w:sz="4" w:space="0" w:color="auto"/>
              <w:right w:val="single" w:sz="4" w:space="0" w:color="auto"/>
            </w:tcBorders>
            <w:vAlign w:val="center"/>
          </w:tcPr>
          <w:p w:rsidR="00F05B8C" w:rsidRPr="00F05B8C" w:rsidRDefault="00F05B8C" w:rsidP="00F05B8C">
            <w:pPr>
              <w:spacing w:after="0" w:line="240" w:lineRule="auto"/>
              <w:jc w:val="center"/>
              <w:rPr>
                <w:rFonts w:ascii="Times New Roman" w:eastAsia="Arial Unicode MS" w:hAnsi="Times New Roman" w:cs="Times New Roman"/>
                <w:sz w:val="20"/>
                <w:szCs w:val="24"/>
              </w:rPr>
            </w:pPr>
            <w:r w:rsidRPr="00F05B8C">
              <w:rPr>
                <w:rFonts w:ascii="Times New Roman" w:eastAsia="Arial Unicode MS" w:hAnsi="Times New Roman" w:cs="Times New Roman"/>
                <w:sz w:val="20"/>
                <w:szCs w:val="24"/>
              </w:rPr>
              <w:t>Круглосуточно</w:t>
            </w:r>
          </w:p>
        </w:tc>
      </w:tr>
    </w:tbl>
    <w:p w:rsidR="002B0CAE" w:rsidRPr="002B0CAE" w:rsidRDefault="002B0CAE" w:rsidP="002B0CAE">
      <w:pPr>
        <w:spacing w:after="0" w:line="240" w:lineRule="auto"/>
        <w:rPr>
          <w:rFonts w:ascii="Times New Roman" w:eastAsia="Times New Roman" w:hAnsi="Times New Roman" w:cs="Times New Roman"/>
          <w:sz w:val="24"/>
          <w:szCs w:val="24"/>
        </w:rPr>
      </w:pPr>
    </w:p>
    <w:p w:rsidR="002B0CAE" w:rsidRPr="002B0CAE" w:rsidRDefault="002B0CAE" w:rsidP="002B0CAE">
      <w:pPr>
        <w:spacing w:after="0" w:line="240" w:lineRule="auto"/>
        <w:rPr>
          <w:rFonts w:ascii="Times New Roman" w:eastAsia="Times New Roman" w:hAnsi="Times New Roman" w:cs="Times New Roman"/>
          <w:sz w:val="24"/>
          <w:szCs w:val="24"/>
        </w:rPr>
      </w:pPr>
    </w:p>
    <w:p w:rsidR="002B0CAE" w:rsidRPr="002B0CAE" w:rsidRDefault="002B0CAE" w:rsidP="002B0CAE">
      <w:pPr>
        <w:spacing w:after="0" w:line="240" w:lineRule="auto"/>
        <w:rPr>
          <w:rFonts w:ascii="Times New Roman" w:eastAsia="Times New Roman" w:hAnsi="Times New Roman" w:cs="Times New Roman"/>
          <w:sz w:val="24"/>
          <w:szCs w:val="24"/>
        </w:rPr>
      </w:pPr>
    </w:p>
    <w:p w:rsidR="002B0CAE" w:rsidRPr="002B0CAE" w:rsidRDefault="002B0CAE" w:rsidP="002B0CAE">
      <w:pPr>
        <w:spacing w:after="0" w:line="240" w:lineRule="auto"/>
        <w:jc w:val="right"/>
        <w:rPr>
          <w:rFonts w:ascii="Times New Roman" w:eastAsia="Times New Roman" w:hAnsi="Times New Roman" w:cs="Times New Roman"/>
          <w:bCs/>
          <w:sz w:val="24"/>
          <w:szCs w:val="24"/>
        </w:rPr>
      </w:pPr>
      <w:r w:rsidRPr="002B0CAE">
        <w:rPr>
          <w:rFonts w:ascii="Times New Roman" w:eastAsia="Times New Roman" w:hAnsi="Times New Roman" w:cs="Times New Roman"/>
          <w:b/>
          <w:sz w:val="24"/>
          <w:szCs w:val="24"/>
        </w:rPr>
        <w:br w:type="page"/>
      </w:r>
      <w:r w:rsidRPr="002B0CAE">
        <w:rPr>
          <w:rFonts w:ascii="Times New Roman" w:eastAsia="Times New Roman" w:hAnsi="Times New Roman" w:cs="Times New Roman"/>
          <w:bCs/>
          <w:sz w:val="24"/>
          <w:szCs w:val="24"/>
        </w:rPr>
        <w:lastRenderedPageBreak/>
        <w:t>Таблица №6</w:t>
      </w:r>
    </w:p>
    <w:p w:rsidR="002B0CAE" w:rsidRPr="002B0CAE" w:rsidRDefault="002B0CAE" w:rsidP="002B0CAE">
      <w:pPr>
        <w:spacing w:after="0" w:line="240" w:lineRule="auto"/>
        <w:rPr>
          <w:rFonts w:ascii="Times New Roman" w:eastAsia="Times New Roman" w:hAnsi="Times New Roman" w:cs="Times New Roman"/>
          <w:b/>
          <w:sz w:val="24"/>
          <w:szCs w:val="24"/>
        </w:rPr>
      </w:pPr>
    </w:p>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 xml:space="preserve">ЦИКЛИЧНОСТЬ ВЫПОЛНЕНИЯ НОРМАТИВНЫХ РАБОТ </w:t>
      </w:r>
    </w:p>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b/>
          <w:sz w:val="24"/>
          <w:szCs w:val="24"/>
        </w:rPr>
        <w:t>ПО ЭЛЕКТРОТЕХНИКЕ НА МОСТУ НА КМ 5+841</w:t>
      </w:r>
    </w:p>
    <w:tbl>
      <w:tblPr>
        <w:tblW w:w="10141" w:type="dxa"/>
        <w:tblInd w:w="-355" w:type="dxa"/>
        <w:tblCellMar>
          <w:left w:w="0" w:type="dxa"/>
          <w:right w:w="0" w:type="dxa"/>
        </w:tblCellMar>
        <w:tblLook w:val="0000"/>
      </w:tblPr>
      <w:tblGrid>
        <w:gridCol w:w="400"/>
        <w:gridCol w:w="8060"/>
        <w:gridCol w:w="1681"/>
      </w:tblGrid>
      <w:tr w:rsidR="002B0CAE" w:rsidRPr="002B0CAE" w:rsidTr="00F05B8C">
        <w:trPr>
          <w:cantSplit/>
          <w:trHeight w:val="1036"/>
        </w:trPr>
        <w:tc>
          <w:tcPr>
            <w:tcW w:w="400"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r w:rsidRPr="002B0CAE">
              <w:rPr>
                <w:rFonts w:ascii="Times New Roman" w:eastAsia="Times New Roman" w:hAnsi="Times New Roman" w:cs="Times New Roman"/>
                <w:b/>
                <w:color w:val="000000"/>
                <w:sz w:val="24"/>
                <w:szCs w:val="24"/>
              </w:rPr>
              <w:t>N</w:t>
            </w:r>
          </w:p>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proofErr w:type="spellStart"/>
            <w:r w:rsidRPr="002B0CAE">
              <w:rPr>
                <w:rFonts w:ascii="Times New Roman" w:eastAsia="Times New Roman" w:hAnsi="Times New Roman" w:cs="Times New Roman"/>
                <w:b/>
                <w:color w:val="000000"/>
                <w:sz w:val="24"/>
                <w:szCs w:val="24"/>
              </w:rPr>
              <w:t>п</w:t>
            </w:r>
            <w:proofErr w:type="spellEnd"/>
            <w:r w:rsidRPr="002B0CAE">
              <w:rPr>
                <w:rFonts w:ascii="Times New Roman" w:eastAsia="Times New Roman" w:hAnsi="Times New Roman" w:cs="Times New Roman"/>
                <w:b/>
                <w:color w:val="000000"/>
                <w:sz w:val="24"/>
                <w:szCs w:val="24"/>
              </w:rPr>
              <w:t>/</w:t>
            </w:r>
            <w:proofErr w:type="spellStart"/>
            <w:r w:rsidRPr="002B0CAE">
              <w:rPr>
                <w:rFonts w:ascii="Times New Roman" w:eastAsia="Times New Roman" w:hAnsi="Times New Roman" w:cs="Times New Roman"/>
                <w:b/>
                <w:color w:val="000000"/>
                <w:sz w:val="24"/>
                <w:szCs w:val="24"/>
              </w:rPr>
              <w:t>п</w:t>
            </w:r>
            <w:proofErr w:type="spellEnd"/>
          </w:p>
        </w:tc>
        <w:tc>
          <w:tcPr>
            <w:tcW w:w="8060"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ind w:firstLine="709"/>
              <w:outlineLvl w:val="1"/>
              <w:rPr>
                <w:rFonts w:ascii="Times New Roman" w:eastAsia="Arial Unicode MS" w:hAnsi="Times New Roman" w:cs="Times New Roman"/>
                <w:b/>
                <w:bCs/>
                <w:sz w:val="24"/>
                <w:szCs w:val="26"/>
              </w:rPr>
            </w:pPr>
            <w:r w:rsidRPr="002B0CAE">
              <w:rPr>
                <w:rFonts w:ascii="Times New Roman" w:eastAsia="Times New Roman" w:hAnsi="Times New Roman" w:cs="Times New Roman"/>
                <w:b/>
                <w:bCs/>
                <w:sz w:val="24"/>
                <w:szCs w:val="26"/>
              </w:rPr>
              <w:t>Наименование работ</w:t>
            </w:r>
          </w:p>
        </w:tc>
        <w:tc>
          <w:tcPr>
            <w:tcW w:w="1681"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ind w:right="126"/>
              <w:jc w:val="center"/>
              <w:rPr>
                <w:rFonts w:ascii="Times New Roman" w:eastAsia="Arial Unicode MS" w:hAnsi="Times New Roman" w:cs="Times New Roman"/>
                <w:b/>
                <w:bCs/>
                <w:color w:val="000000"/>
                <w:sz w:val="24"/>
                <w:szCs w:val="24"/>
              </w:rPr>
            </w:pPr>
            <w:r w:rsidRPr="002B0CAE">
              <w:rPr>
                <w:rFonts w:ascii="Times New Roman" w:eastAsia="Times New Roman" w:hAnsi="Times New Roman" w:cs="Times New Roman"/>
                <w:b/>
                <w:bCs/>
                <w:sz w:val="24"/>
                <w:szCs w:val="24"/>
              </w:rPr>
              <w:t xml:space="preserve">Цикличность работы </w:t>
            </w:r>
            <w:r w:rsidRPr="002B0CAE">
              <w:rPr>
                <w:rFonts w:ascii="Times New Roman" w:eastAsia="Arial Unicode MS" w:hAnsi="Times New Roman" w:cs="Times New Roman"/>
                <w:b/>
                <w:bCs/>
                <w:color w:val="000000"/>
                <w:sz w:val="24"/>
                <w:szCs w:val="24"/>
              </w:rPr>
              <w:t>за год</w:t>
            </w:r>
          </w:p>
        </w:tc>
      </w:tr>
      <w:tr w:rsidR="002B0CAE" w:rsidRPr="002B0CAE" w:rsidTr="00F05B8C">
        <w:trPr>
          <w:trHeight w:hRule="exact" w:val="31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1</w:t>
            </w:r>
          </w:p>
        </w:tc>
        <w:tc>
          <w:tcPr>
            <w:tcW w:w="806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Осмотр светильников судоходной сигнализации</w:t>
            </w:r>
          </w:p>
        </w:tc>
        <w:tc>
          <w:tcPr>
            <w:tcW w:w="168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 раза в год</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w:t>
            </w:r>
          </w:p>
        </w:tc>
        <w:tc>
          <w:tcPr>
            <w:tcW w:w="806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Проверка состояния работы освещения моста и подходов</w:t>
            </w:r>
          </w:p>
        </w:tc>
        <w:tc>
          <w:tcPr>
            <w:tcW w:w="168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22 раза в год</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3</w:t>
            </w:r>
          </w:p>
        </w:tc>
        <w:tc>
          <w:tcPr>
            <w:tcW w:w="806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Осмотр светильников освещения моста и подходов</w:t>
            </w:r>
          </w:p>
        </w:tc>
        <w:tc>
          <w:tcPr>
            <w:tcW w:w="168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 раза в год</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4</w:t>
            </w:r>
          </w:p>
        </w:tc>
        <w:tc>
          <w:tcPr>
            <w:tcW w:w="806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Осмотр воздушных линий с автогидроподъемника</w:t>
            </w:r>
          </w:p>
        </w:tc>
        <w:tc>
          <w:tcPr>
            <w:tcW w:w="168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12 раз в год</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5</w:t>
            </w:r>
          </w:p>
        </w:tc>
        <w:tc>
          <w:tcPr>
            <w:tcW w:w="806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Техническое обслуживание пультов телемеханического управления</w:t>
            </w:r>
          </w:p>
        </w:tc>
        <w:tc>
          <w:tcPr>
            <w:tcW w:w="168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12 раз в год</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6</w:t>
            </w:r>
          </w:p>
        </w:tc>
        <w:tc>
          <w:tcPr>
            <w:tcW w:w="806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Осмотр трансформаторных подстанций</w:t>
            </w:r>
          </w:p>
        </w:tc>
        <w:tc>
          <w:tcPr>
            <w:tcW w:w="168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12 раз в год</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7</w:t>
            </w:r>
          </w:p>
        </w:tc>
        <w:tc>
          <w:tcPr>
            <w:tcW w:w="806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Обслуживание трансформаторных подстанций</w:t>
            </w:r>
          </w:p>
        </w:tc>
        <w:tc>
          <w:tcPr>
            <w:tcW w:w="168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 раз в год</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8</w:t>
            </w:r>
          </w:p>
        </w:tc>
        <w:tc>
          <w:tcPr>
            <w:tcW w:w="8060"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Обслуживание щитов управления электроэнергией (ЩР, ЩО, ЯТП, ШУЗ, ПР)</w:t>
            </w:r>
          </w:p>
        </w:tc>
        <w:tc>
          <w:tcPr>
            <w:tcW w:w="168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4 раза в год</w:t>
            </w:r>
          </w:p>
        </w:tc>
      </w:tr>
    </w:tbl>
    <w:p w:rsidR="002B0CAE" w:rsidRPr="002B0CAE" w:rsidRDefault="002B0CAE" w:rsidP="002B0CAE">
      <w:pPr>
        <w:spacing w:after="0" w:line="240" w:lineRule="auto"/>
        <w:jc w:val="center"/>
        <w:rPr>
          <w:rFonts w:ascii="Times New Roman" w:eastAsia="Times New Roman" w:hAnsi="Times New Roman" w:cs="Times New Roman"/>
          <w:sz w:val="24"/>
          <w:szCs w:val="24"/>
        </w:rPr>
      </w:pPr>
    </w:p>
    <w:p w:rsidR="002B0CAE" w:rsidRPr="002B0CAE" w:rsidRDefault="002B0CAE" w:rsidP="002B0CAE">
      <w:pPr>
        <w:spacing w:after="0" w:line="240" w:lineRule="auto"/>
        <w:jc w:val="center"/>
        <w:rPr>
          <w:rFonts w:ascii="Times New Roman" w:eastAsia="Times New Roman" w:hAnsi="Times New Roman" w:cs="Times New Roman"/>
          <w:sz w:val="24"/>
          <w:szCs w:val="24"/>
        </w:rPr>
      </w:pPr>
    </w:p>
    <w:p w:rsidR="002B0CAE" w:rsidRPr="002B0CAE" w:rsidRDefault="002B0CAE" w:rsidP="002B0CAE">
      <w:pPr>
        <w:keepNext/>
        <w:spacing w:after="0" w:line="240" w:lineRule="auto"/>
        <w:jc w:val="center"/>
        <w:outlineLvl w:val="2"/>
        <w:rPr>
          <w:rFonts w:ascii="Times New Roman" w:eastAsia="Times New Roman" w:hAnsi="Times New Roman" w:cs="Times New Roman"/>
          <w:b/>
          <w:bCs/>
          <w:sz w:val="26"/>
          <w:szCs w:val="20"/>
          <w:u w:val="single"/>
        </w:rPr>
      </w:pPr>
    </w:p>
    <w:p w:rsidR="002B0CAE" w:rsidRPr="002B0CAE" w:rsidRDefault="002B0CAE" w:rsidP="002B0CAE">
      <w:pPr>
        <w:keepNext/>
        <w:spacing w:after="0" w:line="240" w:lineRule="auto"/>
        <w:jc w:val="right"/>
        <w:outlineLvl w:val="2"/>
        <w:rPr>
          <w:rFonts w:ascii="Times New Roman" w:eastAsia="Times New Roman" w:hAnsi="Times New Roman" w:cs="Times New Roman"/>
          <w:bCs/>
          <w:sz w:val="26"/>
          <w:szCs w:val="20"/>
          <w:u w:val="single"/>
        </w:rPr>
      </w:pPr>
      <w:r w:rsidRPr="002B0CAE">
        <w:rPr>
          <w:rFonts w:ascii="Times New Roman" w:eastAsia="Times New Roman" w:hAnsi="Times New Roman" w:cs="Times New Roman"/>
          <w:bCs/>
          <w:sz w:val="26"/>
          <w:szCs w:val="20"/>
          <w:u w:val="single"/>
        </w:rPr>
        <w:t>Таблица №7</w:t>
      </w:r>
    </w:p>
    <w:p w:rsidR="002B0CAE" w:rsidRPr="002B0CAE" w:rsidRDefault="002B0CAE" w:rsidP="002B0CAE">
      <w:pPr>
        <w:spacing w:after="0" w:line="240" w:lineRule="auto"/>
        <w:jc w:val="center"/>
        <w:rPr>
          <w:rFonts w:ascii="Times New Roman" w:eastAsia="Times New Roman" w:hAnsi="Times New Roman" w:cs="Times New Roman"/>
          <w:b/>
          <w:sz w:val="24"/>
          <w:szCs w:val="24"/>
        </w:rPr>
      </w:pPr>
    </w:p>
    <w:p w:rsidR="002B0CAE" w:rsidRPr="002B0CAE" w:rsidRDefault="002B0CAE" w:rsidP="002B0CAE">
      <w:pPr>
        <w:spacing w:after="0" w:line="240" w:lineRule="auto"/>
        <w:jc w:val="center"/>
        <w:rPr>
          <w:rFonts w:ascii="Times New Roman" w:eastAsia="Times New Roman" w:hAnsi="Times New Roman" w:cs="Times New Roman"/>
          <w:b/>
          <w:sz w:val="24"/>
          <w:szCs w:val="24"/>
        </w:rPr>
      </w:pPr>
    </w:p>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 xml:space="preserve">ЦИКЛИЧНОСТЬ ВЫПОЛНЕНИЯ НОРМАТИВНЫХ РАБОТ </w:t>
      </w:r>
    </w:p>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b/>
          <w:sz w:val="24"/>
          <w:szCs w:val="24"/>
        </w:rPr>
        <w:t>ПО СОДЕРЖАНИЮ ПУТЕПРОВОДА НА КМ 3+592 В ЗИМНИЙ ПЕРИОД</w:t>
      </w:r>
    </w:p>
    <w:tbl>
      <w:tblPr>
        <w:tblW w:w="10141" w:type="dxa"/>
        <w:tblInd w:w="-355" w:type="dxa"/>
        <w:tblLayout w:type="fixed"/>
        <w:tblCellMar>
          <w:left w:w="0" w:type="dxa"/>
          <w:right w:w="0" w:type="dxa"/>
        </w:tblCellMar>
        <w:tblLook w:val="0000"/>
      </w:tblPr>
      <w:tblGrid>
        <w:gridCol w:w="400"/>
        <w:gridCol w:w="7898"/>
        <w:gridCol w:w="1843"/>
      </w:tblGrid>
      <w:tr w:rsidR="002B0CAE" w:rsidRPr="002B0CAE" w:rsidTr="00F05B8C">
        <w:trPr>
          <w:cantSplit/>
          <w:trHeight w:val="391"/>
        </w:trPr>
        <w:tc>
          <w:tcPr>
            <w:tcW w:w="400" w:type="dxa"/>
            <w:vMerge w:val="restart"/>
            <w:tcBorders>
              <w:top w:val="single" w:sz="4" w:space="0" w:color="auto"/>
              <w:left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r w:rsidRPr="002B0CAE">
              <w:rPr>
                <w:rFonts w:ascii="Times New Roman" w:eastAsia="Times New Roman" w:hAnsi="Times New Roman" w:cs="Times New Roman"/>
                <w:b/>
                <w:color w:val="000000"/>
                <w:sz w:val="24"/>
                <w:szCs w:val="24"/>
              </w:rPr>
              <w:t>N</w:t>
            </w:r>
          </w:p>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proofErr w:type="spellStart"/>
            <w:r w:rsidRPr="002B0CAE">
              <w:rPr>
                <w:rFonts w:ascii="Times New Roman" w:eastAsia="Times New Roman" w:hAnsi="Times New Roman" w:cs="Times New Roman"/>
                <w:b/>
                <w:color w:val="000000"/>
                <w:sz w:val="24"/>
                <w:szCs w:val="24"/>
              </w:rPr>
              <w:t>п</w:t>
            </w:r>
            <w:proofErr w:type="spellEnd"/>
            <w:r w:rsidRPr="002B0CAE">
              <w:rPr>
                <w:rFonts w:ascii="Times New Roman" w:eastAsia="Times New Roman" w:hAnsi="Times New Roman" w:cs="Times New Roman"/>
                <w:b/>
                <w:color w:val="000000"/>
                <w:sz w:val="24"/>
                <w:szCs w:val="24"/>
              </w:rPr>
              <w:t>/</w:t>
            </w:r>
            <w:proofErr w:type="spellStart"/>
            <w:r w:rsidRPr="002B0CAE">
              <w:rPr>
                <w:rFonts w:ascii="Times New Roman" w:eastAsia="Times New Roman" w:hAnsi="Times New Roman" w:cs="Times New Roman"/>
                <w:b/>
                <w:color w:val="000000"/>
                <w:sz w:val="24"/>
                <w:szCs w:val="24"/>
              </w:rPr>
              <w:t>п</w:t>
            </w:r>
            <w:proofErr w:type="spellEnd"/>
          </w:p>
        </w:tc>
        <w:tc>
          <w:tcPr>
            <w:tcW w:w="7898" w:type="dxa"/>
            <w:vMerge w:val="restart"/>
            <w:tcBorders>
              <w:top w:val="single" w:sz="4" w:space="0" w:color="auto"/>
              <w:left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jc w:val="center"/>
              <w:outlineLvl w:val="1"/>
              <w:rPr>
                <w:rFonts w:ascii="Times New Roman" w:eastAsia="Arial Unicode MS" w:hAnsi="Times New Roman" w:cs="Times New Roman"/>
                <w:bCs/>
                <w:sz w:val="24"/>
                <w:szCs w:val="26"/>
              </w:rPr>
            </w:pPr>
            <w:r w:rsidRPr="002B0CAE">
              <w:rPr>
                <w:rFonts w:ascii="Times New Roman" w:eastAsia="Times New Roman" w:hAnsi="Times New Roman" w:cs="Times New Roman"/>
                <w:bCs/>
                <w:sz w:val="24"/>
                <w:szCs w:val="26"/>
              </w:rPr>
              <w:t>Наименование работ</w:t>
            </w:r>
          </w:p>
        </w:tc>
        <w:tc>
          <w:tcPr>
            <w:tcW w:w="1843" w:type="dxa"/>
            <w:vMerge w:val="restart"/>
            <w:tcBorders>
              <w:top w:val="single" w:sz="4" w:space="0" w:color="auto"/>
              <w:left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jc w:val="center"/>
              <w:outlineLvl w:val="1"/>
              <w:rPr>
                <w:rFonts w:ascii="Times New Roman" w:eastAsia="Times New Roman" w:hAnsi="Times New Roman" w:cs="Times New Roman"/>
                <w:bCs/>
                <w:sz w:val="24"/>
                <w:szCs w:val="26"/>
              </w:rPr>
            </w:pPr>
            <w:r w:rsidRPr="002B0CAE">
              <w:rPr>
                <w:rFonts w:ascii="Times New Roman" w:eastAsia="Times New Roman" w:hAnsi="Times New Roman" w:cs="Times New Roman"/>
                <w:bCs/>
                <w:sz w:val="24"/>
                <w:szCs w:val="26"/>
              </w:rPr>
              <w:t>Цикличность</w:t>
            </w:r>
          </w:p>
          <w:p w:rsidR="002B0CAE" w:rsidRPr="002B0CAE" w:rsidRDefault="002B0CAE" w:rsidP="002B0CAE">
            <w:pPr>
              <w:keepNext/>
              <w:tabs>
                <w:tab w:val="left" w:pos="1134"/>
              </w:tabs>
              <w:suppressAutoHyphens/>
              <w:spacing w:before="120" w:after="0" w:line="240" w:lineRule="auto"/>
              <w:jc w:val="center"/>
              <w:outlineLvl w:val="1"/>
              <w:rPr>
                <w:rFonts w:ascii="Times New Roman" w:eastAsia="Arial Unicode MS" w:hAnsi="Times New Roman" w:cs="Times New Roman"/>
                <w:bCs/>
                <w:sz w:val="24"/>
                <w:szCs w:val="26"/>
              </w:rPr>
            </w:pPr>
            <w:r w:rsidRPr="002B0CAE">
              <w:rPr>
                <w:rFonts w:ascii="Times New Roman" w:eastAsia="Times New Roman" w:hAnsi="Times New Roman" w:cs="Times New Roman"/>
                <w:bCs/>
                <w:sz w:val="24"/>
                <w:szCs w:val="26"/>
              </w:rPr>
              <w:t>работы за сезон</w:t>
            </w:r>
          </w:p>
        </w:tc>
      </w:tr>
      <w:tr w:rsidR="002B0CAE" w:rsidRPr="002B0CAE" w:rsidTr="00F05B8C">
        <w:trPr>
          <w:cantSplit/>
          <w:trHeight w:val="276"/>
        </w:trPr>
        <w:tc>
          <w:tcPr>
            <w:tcW w:w="400" w:type="dxa"/>
            <w:vMerge/>
            <w:tcBorders>
              <w:left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color w:val="000000"/>
                <w:sz w:val="24"/>
                <w:szCs w:val="24"/>
              </w:rPr>
            </w:pPr>
          </w:p>
        </w:tc>
        <w:tc>
          <w:tcPr>
            <w:tcW w:w="7898" w:type="dxa"/>
            <w:vMerge/>
            <w:tcBorders>
              <w:left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ind w:firstLine="709"/>
              <w:outlineLvl w:val="1"/>
              <w:rPr>
                <w:rFonts w:ascii="Times New Roman" w:eastAsia="Times New Roman" w:hAnsi="Times New Roman" w:cs="Times New Roman"/>
                <w:b/>
                <w:bCs/>
                <w:sz w:val="24"/>
                <w:szCs w:val="26"/>
              </w:rPr>
            </w:pPr>
          </w:p>
        </w:tc>
        <w:tc>
          <w:tcPr>
            <w:tcW w:w="1843" w:type="dxa"/>
            <w:vMerge/>
            <w:tcBorders>
              <w:left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ind w:firstLine="709"/>
              <w:outlineLvl w:val="1"/>
              <w:rPr>
                <w:rFonts w:ascii="Times New Roman" w:eastAsia="Times New Roman" w:hAnsi="Times New Roman" w:cs="Times New Roman"/>
                <w:b/>
                <w:bCs/>
                <w:sz w:val="24"/>
                <w:szCs w:val="26"/>
              </w:rPr>
            </w:pPr>
          </w:p>
        </w:tc>
      </w:tr>
      <w:tr w:rsidR="002B0CAE" w:rsidRPr="002B0CAE" w:rsidTr="00F05B8C">
        <w:trPr>
          <w:cantSplit/>
          <w:trHeight w:val="276"/>
        </w:trPr>
        <w:tc>
          <w:tcPr>
            <w:tcW w:w="400" w:type="dxa"/>
            <w:vMerge/>
            <w:tcBorders>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color w:val="000000"/>
                <w:sz w:val="24"/>
                <w:szCs w:val="24"/>
              </w:rPr>
            </w:pPr>
          </w:p>
        </w:tc>
        <w:tc>
          <w:tcPr>
            <w:tcW w:w="7898" w:type="dxa"/>
            <w:vMerge/>
            <w:tcBorders>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ind w:firstLine="709"/>
              <w:outlineLvl w:val="1"/>
              <w:rPr>
                <w:rFonts w:ascii="Times New Roman" w:eastAsia="Times New Roman" w:hAnsi="Times New Roman" w:cs="Times New Roman"/>
                <w:b/>
                <w:bCs/>
                <w:sz w:val="24"/>
                <w:szCs w:val="26"/>
              </w:rPr>
            </w:pPr>
          </w:p>
        </w:tc>
        <w:tc>
          <w:tcPr>
            <w:tcW w:w="1843" w:type="dxa"/>
            <w:vMerge/>
            <w:tcBorders>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ind w:firstLine="709"/>
              <w:outlineLvl w:val="1"/>
              <w:rPr>
                <w:rFonts w:ascii="Times New Roman" w:eastAsia="Times New Roman" w:hAnsi="Times New Roman" w:cs="Times New Roman"/>
                <w:b/>
                <w:bCs/>
                <w:sz w:val="24"/>
                <w:szCs w:val="26"/>
              </w:rPr>
            </w:pPr>
          </w:p>
        </w:tc>
      </w:tr>
      <w:tr w:rsidR="002B0CAE" w:rsidRPr="002B0CAE" w:rsidTr="00F05B8C">
        <w:trPr>
          <w:trHeight w:hRule="exact" w:val="340"/>
        </w:trPr>
        <w:tc>
          <w:tcPr>
            <w:tcW w:w="8298" w:type="dxa"/>
            <w:gridSpan w:val="2"/>
            <w:tcBorders>
              <w:top w:val="single" w:sz="4" w:space="0" w:color="auto"/>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1. МОСТОВОЕ ПОЛОТНО</w:t>
            </w:r>
          </w:p>
        </w:tc>
        <w:tc>
          <w:tcPr>
            <w:tcW w:w="1843" w:type="dxa"/>
            <w:tcBorders>
              <w:top w:val="single" w:sz="4" w:space="0" w:color="auto"/>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1.1</w:t>
            </w:r>
          </w:p>
        </w:tc>
        <w:tc>
          <w:tcPr>
            <w:tcW w:w="7898"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Очистка проезжей части от снега вдоль ограждений проезжей части на ширину 1 м</w:t>
            </w:r>
          </w:p>
        </w:tc>
        <w:tc>
          <w:tcPr>
            <w:tcW w:w="1843"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12</w:t>
            </w:r>
          </w:p>
        </w:tc>
      </w:tr>
      <w:tr w:rsidR="002B0CAE" w:rsidRPr="002B0CAE" w:rsidTr="00F05B8C">
        <w:trPr>
          <w:trHeight w:hRule="exact" w:val="340"/>
        </w:trPr>
        <w:tc>
          <w:tcPr>
            <w:tcW w:w="8298"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2. ТРОТУАРЫ</w:t>
            </w:r>
          </w:p>
        </w:tc>
        <w:tc>
          <w:tcPr>
            <w:tcW w:w="1843" w:type="dxa"/>
            <w:tcBorders>
              <w:top w:val="single" w:sz="4" w:space="0" w:color="auto"/>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2.1</w:t>
            </w:r>
          </w:p>
        </w:tc>
        <w:tc>
          <w:tcPr>
            <w:tcW w:w="7898"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 xml:space="preserve">Очистка тротуаров от снега </w:t>
            </w:r>
          </w:p>
        </w:tc>
        <w:tc>
          <w:tcPr>
            <w:tcW w:w="1843"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18</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p>
        </w:tc>
        <w:tc>
          <w:tcPr>
            <w:tcW w:w="7898"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b/>
                <w:sz w:val="20"/>
                <w:szCs w:val="24"/>
              </w:rPr>
              <w:t>3. ПРОЧИЕ РАБОТЫ</w:t>
            </w:r>
          </w:p>
        </w:tc>
        <w:tc>
          <w:tcPr>
            <w:tcW w:w="1843"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3.1</w:t>
            </w:r>
          </w:p>
        </w:tc>
        <w:tc>
          <w:tcPr>
            <w:tcW w:w="7898"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Постоянный осмотр (1 раз в 10 дней)</w:t>
            </w:r>
          </w:p>
        </w:tc>
        <w:tc>
          <w:tcPr>
            <w:tcW w:w="1843"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18</w:t>
            </w:r>
          </w:p>
        </w:tc>
      </w:tr>
      <w:tr w:rsidR="002B0CAE" w:rsidRPr="002B0CAE" w:rsidTr="00F05B8C">
        <w:trPr>
          <w:trHeight w:hRule="exact" w:val="340"/>
        </w:trPr>
        <w:tc>
          <w:tcPr>
            <w:tcW w:w="400"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3.2</w:t>
            </w:r>
          </w:p>
        </w:tc>
        <w:tc>
          <w:tcPr>
            <w:tcW w:w="7898"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Текущий осмотр (осенью)</w:t>
            </w:r>
          </w:p>
        </w:tc>
        <w:tc>
          <w:tcPr>
            <w:tcW w:w="1843"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bl>
    <w:p w:rsidR="002B0CAE" w:rsidRPr="002B0CAE" w:rsidRDefault="002B0CAE" w:rsidP="002B0CAE">
      <w:pPr>
        <w:keepNext/>
        <w:spacing w:after="0" w:line="240" w:lineRule="auto"/>
        <w:jc w:val="center"/>
        <w:outlineLvl w:val="2"/>
        <w:rPr>
          <w:rFonts w:ascii="Times New Roman" w:eastAsia="Times New Roman" w:hAnsi="Times New Roman" w:cs="Times New Roman"/>
          <w:b/>
          <w:bCs/>
          <w:sz w:val="26"/>
          <w:szCs w:val="20"/>
          <w:u w:val="single"/>
        </w:rPr>
      </w:pPr>
    </w:p>
    <w:p w:rsidR="002B0CAE" w:rsidRPr="002B0CAE" w:rsidRDefault="002B0CAE" w:rsidP="002B0CAE">
      <w:pPr>
        <w:keepNext/>
        <w:spacing w:after="0" w:line="240" w:lineRule="auto"/>
        <w:jc w:val="center"/>
        <w:outlineLvl w:val="2"/>
        <w:rPr>
          <w:rFonts w:ascii="Times New Roman" w:eastAsia="Times New Roman" w:hAnsi="Times New Roman" w:cs="Times New Roman"/>
          <w:b/>
          <w:bCs/>
          <w:sz w:val="26"/>
          <w:szCs w:val="20"/>
          <w:u w:val="single"/>
        </w:rPr>
      </w:pPr>
    </w:p>
    <w:p w:rsidR="002B0CAE" w:rsidRPr="002B0CAE" w:rsidRDefault="002B0CAE" w:rsidP="002B0CAE">
      <w:pPr>
        <w:spacing w:after="0" w:line="240" w:lineRule="auto"/>
        <w:jc w:val="center"/>
        <w:rPr>
          <w:rFonts w:ascii="Times New Roman" w:eastAsia="Times New Roman" w:hAnsi="Times New Roman" w:cs="Times New Roman"/>
          <w:b/>
          <w:sz w:val="24"/>
          <w:szCs w:val="24"/>
        </w:rPr>
      </w:pPr>
    </w:p>
    <w:p w:rsidR="002B0CAE" w:rsidRPr="002B0CAE" w:rsidRDefault="002B0CAE" w:rsidP="002B0CAE">
      <w:pPr>
        <w:spacing w:after="0" w:line="240" w:lineRule="auto"/>
        <w:jc w:val="right"/>
        <w:rPr>
          <w:rFonts w:ascii="Times New Roman" w:eastAsia="Times New Roman" w:hAnsi="Times New Roman" w:cs="Times New Roman"/>
          <w:bCs/>
          <w:sz w:val="24"/>
          <w:szCs w:val="24"/>
        </w:rPr>
      </w:pPr>
      <w:r w:rsidRPr="002B0CAE">
        <w:rPr>
          <w:rFonts w:ascii="Times New Roman" w:eastAsia="Times New Roman" w:hAnsi="Times New Roman" w:cs="Times New Roman"/>
          <w:b/>
          <w:sz w:val="24"/>
          <w:szCs w:val="24"/>
        </w:rPr>
        <w:br w:type="page"/>
      </w:r>
      <w:r w:rsidRPr="002B0CAE">
        <w:rPr>
          <w:rFonts w:ascii="Times New Roman" w:eastAsia="Times New Roman" w:hAnsi="Times New Roman" w:cs="Times New Roman"/>
          <w:bCs/>
          <w:sz w:val="24"/>
          <w:szCs w:val="24"/>
        </w:rPr>
        <w:lastRenderedPageBreak/>
        <w:t>Таблица №8</w:t>
      </w:r>
    </w:p>
    <w:p w:rsidR="002B0CAE" w:rsidRPr="002B0CAE" w:rsidRDefault="002B0CAE" w:rsidP="002B0CAE">
      <w:pPr>
        <w:spacing w:after="0" w:line="240" w:lineRule="auto"/>
        <w:jc w:val="center"/>
        <w:rPr>
          <w:rFonts w:ascii="Times New Roman" w:eastAsia="Times New Roman" w:hAnsi="Times New Roman" w:cs="Times New Roman"/>
          <w:b/>
          <w:sz w:val="24"/>
          <w:szCs w:val="24"/>
        </w:rPr>
      </w:pPr>
    </w:p>
    <w:p w:rsidR="002B0CAE" w:rsidRPr="002B0CAE" w:rsidRDefault="002B0CAE" w:rsidP="002B0CAE">
      <w:pPr>
        <w:spacing w:after="0" w:line="240" w:lineRule="auto"/>
        <w:jc w:val="center"/>
        <w:rPr>
          <w:rFonts w:ascii="Times New Roman" w:eastAsia="Times New Roman" w:hAnsi="Times New Roman" w:cs="Times New Roman"/>
          <w:b/>
          <w:sz w:val="24"/>
          <w:szCs w:val="24"/>
        </w:rPr>
      </w:pPr>
      <w:r w:rsidRPr="002B0CAE">
        <w:rPr>
          <w:rFonts w:ascii="Times New Roman" w:eastAsia="Times New Roman" w:hAnsi="Times New Roman" w:cs="Times New Roman"/>
          <w:b/>
          <w:sz w:val="24"/>
          <w:szCs w:val="24"/>
        </w:rPr>
        <w:t xml:space="preserve">ЦИКЛИЧНОСТЬ ВЫПОЛНЕНИЯ НОРМАТИВНЫХ РАБОТ  </w:t>
      </w:r>
    </w:p>
    <w:p w:rsidR="002B0CAE" w:rsidRPr="002B0CAE" w:rsidRDefault="002B0CAE" w:rsidP="002B0CAE">
      <w:pPr>
        <w:spacing w:after="0" w:line="240" w:lineRule="auto"/>
        <w:jc w:val="center"/>
        <w:rPr>
          <w:rFonts w:ascii="Times New Roman" w:eastAsia="Times New Roman" w:hAnsi="Times New Roman" w:cs="Times New Roman"/>
          <w:sz w:val="24"/>
          <w:szCs w:val="24"/>
        </w:rPr>
      </w:pPr>
      <w:r w:rsidRPr="002B0CAE">
        <w:rPr>
          <w:rFonts w:ascii="Times New Roman" w:eastAsia="Times New Roman" w:hAnsi="Times New Roman" w:cs="Times New Roman"/>
          <w:b/>
          <w:sz w:val="24"/>
          <w:szCs w:val="24"/>
        </w:rPr>
        <w:t>ПО СОДЕРЖАНИЮ ПУТЕПРОВОДА НА КМ 3+592 В ЛЕТНИЙ ПЕРИОД</w:t>
      </w:r>
    </w:p>
    <w:tbl>
      <w:tblPr>
        <w:tblW w:w="0" w:type="auto"/>
        <w:tblInd w:w="-355" w:type="dxa"/>
        <w:tblLayout w:type="fixed"/>
        <w:tblCellMar>
          <w:left w:w="0" w:type="dxa"/>
          <w:right w:w="0" w:type="dxa"/>
        </w:tblCellMar>
        <w:tblLook w:val="0000"/>
      </w:tblPr>
      <w:tblGrid>
        <w:gridCol w:w="460"/>
        <w:gridCol w:w="7640"/>
        <w:gridCol w:w="1980"/>
      </w:tblGrid>
      <w:tr w:rsidR="002B0CAE" w:rsidRPr="002B0CAE" w:rsidTr="002B0CAE">
        <w:trPr>
          <w:cantSplit/>
          <w:trHeight w:val="982"/>
        </w:trPr>
        <w:tc>
          <w:tcPr>
            <w:tcW w:w="460"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r w:rsidRPr="002B0CAE">
              <w:rPr>
                <w:rFonts w:ascii="Times New Roman" w:eastAsia="Times New Roman" w:hAnsi="Times New Roman" w:cs="Times New Roman"/>
                <w:b/>
                <w:color w:val="000000"/>
                <w:sz w:val="24"/>
                <w:szCs w:val="24"/>
              </w:rPr>
              <w:t>N</w:t>
            </w:r>
          </w:p>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proofErr w:type="spellStart"/>
            <w:r w:rsidRPr="002B0CAE">
              <w:rPr>
                <w:rFonts w:ascii="Times New Roman" w:eastAsia="Times New Roman" w:hAnsi="Times New Roman" w:cs="Times New Roman"/>
                <w:b/>
                <w:color w:val="000000"/>
                <w:sz w:val="24"/>
                <w:szCs w:val="24"/>
              </w:rPr>
              <w:t>п</w:t>
            </w:r>
            <w:proofErr w:type="spellEnd"/>
            <w:r w:rsidRPr="002B0CAE">
              <w:rPr>
                <w:rFonts w:ascii="Times New Roman" w:eastAsia="Times New Roman" w:hAnsi="Times New Roman" w:cs="Times New Roman"/>
                <w:b/>
                <w:color w:val="000000"/>
                <w:sz w:val="24"/>
                <w:szCs w:val="24"/>
              </w:rPr>
              <w:t>/</w:t>
            </w:r>
            <w:proofErr w:type="spellStart"/>
            <w:r w:rsidRPr="002B0CAE">
              <w:rPr>
                <w:rFonts w:ascii="Times New Roman" w:eastAsia="Times New Roman" w:hAnsi="Times New Roman" w:cs="Times New Roman"/>
                <w:b/>
                <w:color w:val="000000"/>
                <w:sz w:val="24"/>
                <w:szCs w:val="24"/>
              </w:rPr>
              <w:t>п</w:t>
            </w:r>
            <w:proofErr w:type="spellEnd"/>
          </w:p>
        </w:tc>
        <w:tc>
          <w:tcPr>
            <w:tcW w:w="7640" w:type="dxa"/>
            <w:tcBorders>
              <w:top w:val="single" w:sz="4" w:space="0" w:color="auto"/>
              <w:left w:val="nil"/>
              <w:bottom w:val="single" w:sz="4" w:space="0" w:color="auto"/>
              <w:right w:val="single" w:sz="4" w:space="0" w:color="auto"/>
            </w:tcBorders>
            <w:shd w:val="clear" w:color="auto" w:fill="CCFFCC"/>
            <w:tcMar>
              <w:left w:w="108" w:type="dxa"/>
            </w:tcMar>
            <w:vAlign w:val="center"/>
          </w:tcPr>
          <w:p w:rsidR="002B0CAE" w:rsidRPr="002B0CAE" w:rsidRDefault="002B0CAE" w:rsidP="002B0CAE">
            <w:pPr>
              <w:keepNext/>
              <w:spacing w:after="0" w:line="240" w:lineRule="auto"/>
              <w:ind w:left="1692" w:firstLine="708"/>
              <w:jc w:val="center"/>
              <w:outlineLvl w:val="0"/>
              <w:rPr>
                <w:rFonts w:ascii="Times New Roman" w:eastAsia="Arial Unicode MS" w:hAnsi="Times New Roman" w:cs="Times New Roman"/>
                <w:sz w:val="24"/>
                <w:szCs w:val="24"/>
              </w:rPr>
            </w:pPr>
            <w:r w:rsidRPr="002B0CAE">
              <w:rPr>
                <w:rFonts w:ascii="Times New Roman" w:eastAsia="Times New Roman" w:hAnsi="Times New Roman" w:cs="Times New Roman"/>
                <w:sz w:val="24"/>
                <w:szCs w:val="24"/>
              </w:rPr>
              <w:t>Наименование работ</w:t>
            </w:r>
          </w:p>
        </w:tc>
        <w:tc>
          <w:tcPr>
            <w:tcW w:w="1980"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jc w:val="center"/>
              <w:outlineLvl w:val="1"/>
              <w:rPr>
                <w:rFonts w:ascii="Times New Roman" w:eastAsia="Times New Roman" w:hAnsi="Times New Roman" w:cs="Times New Roman"/>
                <w:bCs/>
                <w:sz w:val="24"/>
                <w:szCs w:val="24"/>
              </w:rPr>
            </w:pPr>
            <w:r w:rsidRPr="002B0CAE">
              <w:rPr>
                <w:rFonts w:ascii="Times New Roman" w:eastAsia="Times New Roman" w:hAnsi="Times New Roman" w:cs="Times New Roman"/>
                <w:bCs/>
                <w:sz w:val="24"/>
                <w:szCs w:val="24"/>
              </w:rPr>
              <w:t>Цикличность</w:t>
            </w:r>
          </w:p>
          <w:p w:rsidR="002B0CAE" w:rsidRPr="002B0CAE" w:rsidRDefault="002B0CAE" w:rsidP="002B0CAE">
            <w:pPr>
              <w:keepNext/>
              <w:spacing w:after="0" w:line="240" w:lineRule="auto"/>
              <w:ind w:firstLine="567"/>
              <w:jc w:val="center"/>
              <w:outlineLvl w:val="5"/>
              <w:rPr>
                <w:rFonts w:ascii="Times New Roman" w:eastAsia="Times New Roman" w:hAnsi="Times New Roman" w:cs="Times New Roman"/>
                <w:b/>
                <w:bCs/>
                <w:sz w:val="24"/>
                <w:szCs w:val="24"/>
              </w:rPr>
            </w:pPr>
            <w:r w:rsidRPr="002B0CAE">
              <w:rPr>
                <w:rFonts w:ascii="Times New Roman" w:eastAsia="Times New Roman" w:hAnsi="Times New Roman" w:cs="Times New Roman"/>
                <w:b/>
                <w:bCs/>
                <w:sz w:val="24"/>
                <w:szCs w:val="24"/>
              </w:rPr>
              <w:t>работы за</w:t>
            </w:r>
          </w:p>
          <w:p w:rsidR="002B0CAE" w:rsidRPr="002B0CAE" w:rsidRDefault="002B0CAE" w:rsidP="002B0CAE">
            <w:pPr>
              <w:keepNext/>
              <w:spacing w:after="0" w:line="240" w:lineRule="auto"/>
              <w:ind w:firstLine="567"/>
              <w:jc w:val="center"/>
              <w:outlineLvl w:val="5"/>
              <w:rPr>
                <w:rFonts w:ascii="Times New Roman" w:eastAsia="Times New Roman" w:hAnsi="Times New Roman" w:cs="Times New Roman"/>
                <w:b/>
                <w:bCs/>
                <w:sz w:val="24"/>
                <w:szCs w:val="24"/>
              </w:rPr>
            </w:pPr>
            <w:r w:rsidRPr="002B0CAE">
              <w:rPr>
                <w:rFonts w:ascii="Times New Roman" w:eastAsia="Times New Roman" w:hAnsi="Times New Roman" w:cs="Times New Roman"/>
                <w:b/>
                <w:bCs/>
                <w:sz w:val="24"/>
                <w:szCs w:val="24"/>
              </w:rPr>
              <w:t>сезон</w:t>
            </w:r>
          </w:p>
        </w:tc>
      </w:tr>
      <w:tr w:rsidR="002B0CAE" w:rsidRPr="002B0CAE" w:rsidTr="002B0CAE">
        <w:trPr>
          <w:trHeight w:hRule="exact" w:val="340"/>
        </w:trPr>
        <w:tc>
          <w:tcPr>
            <w:tcW w:w="8100" w:type="dxa"/>
            <w:gridSpan w:val="2"/>
            <w:tcBorders>
              <w:top w:val="nil"/>
              <w:left w:val="single" w:sz="4" w:space="0" w:color="auto"/>
              <w:bottom w:val="single" w:sz="4" w:space="0" w:color="auto"/>
              <w:right w:val="single" w:sz="4" w:space="0" w:color="auto"/>
            </w:tcBorders>
            <w:tcMar>
              <w:left w:w="108"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1. МОСТОВОЕ ПОЛОТНО</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2B0CAE">
        <w:trPr>
          <w:trHeight w:hRule="exact" w:val="558"/>
        </w:trPr>
        <w:tc>
          <w:tcPr>
            <w:tcW w:w="46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1.1</w:t>
            </w:r>
          </w:p>
        </w:tc>
        <w:tc>
          <w:tcPr>
            <w:tcW w:w="764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 xml:space="preserve">Очистка проезжей части на ширине 1 м вдоль ограждений проезжей части от грязи и посторонних предметов </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6</w:t>
            </w:r>
          </w:p>
        </w:tc>
      </w:tr>
      <w:tr w:rsidR="002B0CAE" w:rsidRPr="002B0CAE" w:rsidTr="002B0CAE">
        <w:trPr>
          <w:trHeight w:hRule="exact" w:val="340"/>
        </w:trPr>
        <w:tc>
          <w:tcPr>
            <w:tcW w:w="8100" w:type="dxa"/>
            <w:gridSpan w:val="2"/>
            <w:tcBorders>
              <w:top w:val="nil"/>
              <w:left w:val="single" w:sz="4" w:space="0" w:color="auto"/>
              <w:bottom w:val="single" w:sz="4" w:space="0" w:color="auto"/>
              <w:right w:val="single" w:sz="4" w:space="0" w:color="auto"/>
            </w:tcBorders>
            <w:tcMar>
              <w:left w:w="108"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2. ТРОТУАРЫ</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2B0CAE">
        <w:trPr>
          <w:trHeight w:hRule="exact" w:val="340"/>
        </w:trPr>
        <w:tc>
          <w:tcPr>
            <w:tcW w:w="46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2.1</w:t>
            </w:r>
          </w:p>
        </w:tc>
        <w:tc>
          <w:tcPr>
            <w:tcW w:w="764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 xml:space="preserve">Влажная очистка тротуаров от грязи </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2B0CAE">
        <w:trPr>
          <w:trHeight w:hRule="exact" w:val="340"/>
        </w:trPr>
        <w:tc>
          <w:tcPr>
            <w:tcW w:w="46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2.2</w:t>
            </w:r>
          </w:p>
        </w:tc>
        <w:tc>
          <w:tcPr>
            <w:tcW w:w="764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 xml:space="preserve">Очистка тротуаров от грязи, мусора и посторонних предметов </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6</w:t>
            </w:r>
          </w:p>
        </w:tc>
      </w:tr>
      <w:tr w:rsidR="002B0CAE" w:rsidRPr="002B0CAE" w:rsidTr="002B0CAE">
        <w:trPr>
          <w:trHeight w:hRule="exact" w:val="340"/>
        </w:trPr>
        <w:tc>
          <w:tcPr>
            <w:tcW w:w="8100" w:type="dxa"/>
            <w:gridSpan w:val="2"/>
            <w:tcBorders>
              <w:top w:val="nil"/>
              <w:left w:val="single" w:sz="4" w:space="0" w:color="auto"/>
              <w:bottom w:val="single" w:sz="4" w:space="0" w:color="auto"/>
              <w:right w:val="single" w:sz="4" w:space="0" w:color="auto"/>
            </w:tcBorders>
            <w:tcMar>
              <w:left w:w="108"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3. ПЕРИЛЬНОЕ ОГРАЖДЕНИЕ</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2B0CAE">
        <w:trPr>
          <w:trHeight w:hRule="exact" w:val="340"/>
        </w:trPr>
        <w:tc>
          <w:tcPr>
            <w:tcW w:w="460" w:type="dxa"/>
            <w:tcBorders>
              <w:top w:val="single" w:sz="4" w:space="0" w:color="auto"/>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3.1</w:t>
            </w:r>
          </w:p>
        </w:tc>
        <w:tc>
          <w:tcPr>
            <w:tcW w:w="7640" w:type="dxa"/>
            <w:tcBorders>
              <w:top w:val="single" w:sz="4" w:space="0" w:color="auto"/>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Очистка перильного ограждения от грязи водой</w:t>
            </w:r>
          </w:p>
        </w:tc>
        <w:tc>
          <w:tcPr>
            <w:tcW w:w="1980" w:type="dxa"/>
            <w:tcBorders>
              <w:top w:val="single" w:sz="4" w:space="0" w:color="auto"/>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2B0CAE">
        <w:trPr>
          <w:trHeight w:hRule="exact" w:val="340"/>
        </w:trPr>
        <w:tc>
          <w:tcPr>
            <w:tcW w:w="8100"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4. ОГРАЖДЕНИЯ ПРОЕЗЖЕЙ ЧАСТИ</w:t>
            </w:r>
          </w:p>
        </w:tc>
        <w:tc>
          <w:tcPr>
            <w:tcW w:w="1980" w:type="dxa"/>
            <w:tcBorders>
              <w:top w:val="single" w:sz="4" w:space="0" w:color="auto"/>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2B0CAE">
        <w:trPr>
          <w:trHeight w:hRule="exact" w:val="340"/>
        </w:trPr>
        <w:tc>
          <w:tcPr>
            <w:tcW w:w="46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4.1</w:t>
            </w:r>
          </w:p>
        </w:tc>
        <w:tc>
          <w:tcPr>
            <w:tcW w:w="764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Очистка барьерных ограждений от грязи водой</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2B0CAE">
        <w:trPr>
          <w:trHeight w:hRule="exact" w:val="340"/>
        </w:trPr>
        <w:tc>
          <w:tcPr>
            <w:tcW w:w="8100" w:type="dxa"/>
            <w:gridSpan w:val="2"/>
            <w:tcBorders>
              <w:top w:val="nil"/>
              <w:left w:val="single" w:sz="4" w:space="0" w:color="auto"/>
              <w:bottom w:val="single" w:sz="4" w:space="0" w:color="auto"/>
              <w:right w:val="single" w:sz="4" w:space="0" w:color="auto"/>
            </w:tcBorders>
            <w:tcMar>
              <w:left w:w="108"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Times New Roman" w:hAnsi="Times New Roman" w:cs="Times New Roman"/>
                <w:b/>
                <w:sz w:val="20"/>
                <w:szCs w:val="24"/>
              </w:rPr>
              <w:t>5. ПРОЧИЕ РАБОТЫ</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2B0CAE">
        <w:trPr>
          <w:trHeight w:hRule="exact" w:val="340"/>
        </w:trPr>
        <w:tc>
          <w:tcPr>
            <w:tcW w:w="46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5.1</w:t>
            </w:r>
          </w:p>
        </w:tc>
        <w:tc>
          <w:tcPr>
            <w:tcW w:w="764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Постоянный осмотр (1 раз в 10 дней)</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18</w:t>
            </w:r>
          </w:p>
        </w:tc>
      </w:tr>
      <w:tr w:rsidR="002B0CAE" w:rsidRPr="002B0CAE" w:rsidTr="002B0CAE">
        <w:trPr>
          <w:trHeight w:hRule="exact" w:val="340"/>
        </w:trPr>
        <w:tc>
          <w:tcPr>
            <w:tcW w:w="46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5.2</w:t>
            </w:r>
          </w:p>
        </w:tc>
        <w:tc>
          <w:tcPr>
            <w:tcW w:w="7640" w:type="dxa"/>
            <w:tcBorders>
              <w:top w:val="nil"/>
              <w:left w:val="nil"/>
              <w:bottom w:val="single" w:sz="4" w:space="0" w:color="auto"/>
              <w:right w:val="single" w:sz="4" w:space="0" w:color="auto"/>
            </w:tcBorders>
            <w:tcMar>
              <w:left w:w="108"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Times New Roman" w:hAnsi="Times New Roman" w:cs="Times New Roman"/>
                <w:sz w:val="20"/>
                <w:szCs w:val="24"/>
              </w:rPr>
              <w:t>Периодический осмотр (весной)</w:t>
            </w:r>
          </w:p>
        </w:tc>
        <w:tc>
          <w:tcPr>
            <w:tcW w:w="1980" w:type="dxa"/>
            <w:tcBorders>
              <w:top w:val="nil"/>
              <w:left w:val="single" w:sz="4" w:space="0" w:color="auto"/>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bl>
    <w:p w:rsidR="002B0CAE" w:rsidRPr="002B0CAE" w:rsidRDefault="002B0CAE" w:rsidP="002B0CAE">
      <w:pPr>
        <w:spacing w:after="0" w:line="240" w:lineRule="auto"/>
        <w:rPr>
          <w:rFonts w:ascii="Times New Roman" w:eastAsia="Times New Roman" w:hAnsi="Times New Roman" w:cs="Times New Roman"/>
          <w:sz w:val="24"/>
          <w:szCs w:val="24"/>
        </w:rPr>
      </w:pPr>
    </w:p>
    <w:p w:rsidR="002B0CAE" w:rsidRPr="002B0CAE" w:rsidRDefault="002B0CAE" w:rsidP="002B0CAE">
      <w:pPr>
        <w:spacing w:after="0" w:line="240" w:lineRule="auto"/>
        <w:jc w:val="right"/>
        <w:rPr>
          <w:rFonts w:ascii="Times New Roman" w:eastAsia="Times New Roman" w:hAnsi="Times New Roman" w:cs="Times New Roman"/>
          <w:sz w:val="24"/>
          <w:szCs w:val="24"/>
        </w:rPr>
      </w:pPr>
      <w:r w:rsidRPr="002B0CAE">
        <w:rPr>
          <w:rFonts w:ascii="Times New Roman" w:eastAsia="Times New Roman" w:hAnsi="Times New Roman" w:cs="Times New Roman"/>
          <w:sz w:val="24"/>
          <w:szCs w:val="24"/>
        </w:rPr>
        <w:br w:type="page"/>
      </w:r>
      <w:r w:rsidRPr="002B0CAE">
        <w:rPr>
          <w:rFonts w:ascii="Times New Roman" w:eastAsia="Times New Roman" w:hAnsi="Times New Roman" w:cs="Times New Roman"/>
          <w:bCs/>
          <w:sz w:val="24"/>
          <w:szCs w:val="24"/>
        </w:rPr>
        <w:lastRenderedPageBreak/>
        <w:t>Таблица №9</w:t>
      </w:r>
    </w:p>
    <w:p w:rsidR="002B0CAE" w:rsidRPr="002B0CAE" w:rsidRDefault="002B0CAE" w:rsidP="002B0CAE">
      <w:pPr>
        <w:spacing w:after="0" w:line="240" w:lineRule="auto"/>
        <w:jc w:val="center"/>
        <w:rPr>
          <w:rFonts w:ascii="Times New Roman" w:eastAsia="Times New Roman" w:hAnsi="Times New Roman" w:cs="Times New Roman"/>
          <w:b/>
          <w:bCs/>
          <w:sz w:val="24"/>
          <w:szCs w:val="24"/>
        </w:rPr>
      </w:pPr>
      <w:r w:rsidRPr="002B0CAE">
        <w:rPr>
          <w:rFonts w:ascii="Times New Roman" w:eastAsia="Times New Roman" w:hAnsi="Times New Roman" w:cs="Times New Roman"/>
          <w:b/>
          <w:bCs/>
          <w:sz w:val="24"/>
          <w:szCs w:val="24"/>
        </w:rPr>
        <w:t xml:space="preserve">ПЕРЕЧЕНЬ СВЕРХНОРМАТИВНЫХ РАБОТ НА МОСТУ </w:t>
      </w:r>
      <w:r w:rsidRPr="002B0CAE">
        <w:rPr>
          <w:rFonts w:ascii="Times New Roman" w:eastAsia="Times New Roman" w:hAnsi="Times New Roman" w:cs="Times New Roman"/>
          <w:b/>
          <w:sz w:val="24"/>
          <w:szCs w:val="24"/>
        </w:rPr>
        <w:t>НА КМ 5+841</w:t>
      </w:r>
    </w:p>
    <w:tbl>
      <w:tblPr>
        <w:tblW w:w="10141" w:type="dxa"/>
        <w:tblInd w:w="-355" w:type="dxa"/>
        <w:tblLayout w:type="fixed"/>
        <w:tblCellMar>
          <w:left w:w="0" w:type="dxa"/>
          <w:right w:w="0" w:type="dxa"/>
        </w:tblCellMar>
        <w:tblLook w:val="0000"/>
      </w:tblPr>
      <w:tblGrid>
        <w:gridCol w:w="502"/>
        <w:gridCol w:w="7617"/>
        <w:gridCol w:w="701"/>
        <w:gridCol w:w="1321"/>
      </w:tblGrid>
      <w:tr w:rsidR="002B0CAE" w:rsidRPr="002B0CAE" w:rsidTr="00F05B8C">
        <w:trPr>
          <w:cantSplit/>
          <w:trHeight w:val="572"/>
        </w:trPr>
        <w:tc>
          <w:tcPr>
            <w:tcW w:w="502"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r w:rsidRPr="002B0CAE">
              <w:rPr>
                <w:rFonts w:ascii="Times New Roman" w:eastAsia="Times New Roman" w:hAnsi="Times New Roman" w:cs="Times New Roman"/>
                <w:b/>
                <w:color w:val="000000"/>
                <w:sz w:val="24"/>
                <w:szCs w:val="24"/>
              </w:rPr>
              <w:t>N</w:t>
            </w:r>
          </w:p>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proofErr w:type="spellStart"/>
            <w:r w:rsidRPr="002B0CAE">
              <w:rPr>
                <w:rFonts w:ascii="Times New Roman" w:eastAsia="Times New Roman" w:hAnsi="Times New Roman" w:cs="Times New Roman"/>
                <w:b/>
                <w:color w:val="000000"/>
                <w:sz w:val="24"/>
                <w:szCs w:val="24"/>
              </w:rPr>
              <w:t>п</w:t>
            </w:r>
            <w:proofErr w:type="spellEnd"/>
            <w:r w:rsidRPr="002B0CAE">
              <w:rPr>
                <w:rFonts w:ascii="Times New Roman" w:eastAsia="Times New Roman" w:hAnsi="Times New Roman" w:cs="Times New Roman"/>
                <w:b/>
                <w:color w:val="000000"/>
                <w:sz w:val="24"/>
                <w:szCs w:val="24"/>
              </w:rPr>
              <w:t>/</w:t>
            </w:r>
            <w:proofErr w:type="spellStart"/>
            <w:r w:rsidRPr="002B0CAE">
              <w:rPr>
                <w:rFonts w:ascii="Times New Roman" w:eastAsia="Times New Roman" w:hAnsi="Times New Roman" w:cs="Times New Roman"/>
                <w:b/>
                <w:color w:val="000000"/>
                <w:sz w:val="24"/>
                <w:szCs w:val="24"/>
              </w:rPr>
              <w:t>п</w:t>
            </w:r>
            <w:proofErr w:type="spellEnd"/>
          </w:p>
        </w:tc>
        <w:tc>
          <w:tcPr>
            <w:tcW w:w="7617"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jc w:val="center"/>
              <w:outlineLvl w:val="1"/>
              <w:rPr>
                <w:rFonts w:ascii="Times New Roman" w:eastAsia="Arial Unicode MS" w:hAnsi="Times New Roman" w:cs="Times New Roman"/>
                <w:bCs/>
                <w:sz w:val="24"/>
                <w:szCs w:val="24"/>
              </w:rPr>
            </w:pPr>
            <w:r w:rsidRPr="002B0CAE">
              <w:rPr>
                <w:rFonts w:ascii="Times New Roman" w:eastAsia="Times New Roman" w:hAnsi="Times New Roman" w:cs="Times New Roman"/>
                <w:bCs/>
                <w:sz w:val="24"/>
                <w:szCs w:val="24"/>
              </w:rPr>
              <w:t>Наименование работ</w:t>
            </w:r>
          </w:p>
        </w:tc>
        <w:tc>
          <w:tcPr>
            <w:tcW w:w="701"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jc w:val="center"/>
              <w:outlineLvl w:val="1"/>
              <w:rPr>
                <w:rFonts w:ascii="Times New Roman" w:eastAsia="Arial Unicode MS" w:hAnsi="Times New Roman" w:cs="Times New Roman"/>
                <w:bCs/>
                <w:sz w:val="24"/>
                <w:szCs w:val="24"/>
              </w:rPr>
            </w:pPr>
            <w:r w:rsidRPr="002B0CAE">
              <w:rPr>
                <w:rFonts w:ascii="Times New Roman" w:eastAsia="Arial Unicode MS" w:hAnsi="Times New Roman" w:cs="Times New Roman"/>
                <w:bCs/>
                <w:sz w:val="24"/>
                <w:szCs w:val="24"/>
              </w:rPr>
              <w:t>Ед.</w:t>
            </w:r>
          </w:p>
          <w:p w:rsidR="002B0CAE" w:rsidRPr="002B0CAE" w:rsidRDefault="002B0CAE" w:rsidP="002B0CAE">
            <w:pPr>
              <w:keepNext/>
              <w:tabs>
                <w:tab w:val="left" w:pos="1134"/>
              </w:tabs>
              <w:suppressAutoHyphens/>
              <w:spacing w:before="120" w:after="0" w:line="240" w:lineRule="auto"/>
              <w:jc w:val="center"/>
              <w:outlineLvl w:val="1"/>
              <w:rPr>
                <w:rFonts w:ascii="Times New Roman" w:eastAsia="Arial Unicode MS" w:hAnsi="Times New Roman" w:cs="Times New Roman"/>
                <w:bCs/>
                <w:sz w:val="24"/>
                <w:szCs w:val="24"/>
              </w:rPr>
            </w:pPr>
            <w:r w:rsidRPr="002B0CAE">
              <w:rPr>
                <w:rFonts w:ascii="Times New Roman" w:eastAsia="Arial Unicode MS" w:hAnsi="Times New Roman" w:cs="Times New Roman"/>
                <w:sz w:val="24"/>
                <w:szCs w:val="24"/>
              </w:rPr>
              <w:t>изм.</w:t>
            </w:r>
          </w:p>
        </w:tc>
        <w:tc>
          <w:tcPr>
            <w:tcW w:w="1321"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bCs/>
                <w:sz w:val="24"/>
                <w:szCs w:val="24"/>
              </w:rPr>
            </w:pPr>
            <w:r w:rsidRPr="002B0CAE">
              <w:rPr>
                <w:rFonts w:ascii="Times New Roman" w:eastAsia="Times New Roman" w:hAnsi="Times New Roman" w:cs="Times New Roman"/>
                <w:b/>
                <w:bCs/>
                <w:sz w:val="24"/>
                <w:szCs w:val="24"/>
              </w:rPr>
              <w:t>Объем</w:t>
            </w:r>
          </w:p>
          <w:p w:rsidR="002B0CAE" w:rsidRPr="002B0CAE" w:rsidRDefault="002B0CAE" w:rsidP="002B0CAE">
            <w:pPr>
              <w:spacing w:after="0" w:line="240" w:lineRule="auto"/>
              <w:jc w:val="center"/>
              <w:rPr>
                <w:rFonts w:ascii="Times New Roman" w:eastAsia="Arial Unicode MS" w:hAnsi="Times New Roman" w:cs="Times New Roman"/>
                <w:b/>
                <w:bCs/>
                <w:color w:val="000000"/>
                <w:sz w:val="24"/>
                <w:szCs w:val="24"/>
              </w:rPr>
            </w:pPr>
            <w:r w:rsidRPr="002B0CAE">
              <w:rPr>
                <w:rFonts w:ascii="Times New Roman" w:eastAsia="Times New Roman" w:hAnsi="Times New Roman" w:cs="Times New Roman"/>
                <w:b/>
                <w:bCs/>
                <w:sz w:val="24"/>
                <w:szCs w:val="24"/>
              </w:rPr>
              <w:t>работ</w:t>
            </w:r>
          </w:p>
        </w:tc>
      </w:tr>
      <w:tr w:rsidR="002B0CAE" w:rsidRPr="002B0CAE" w:rsidTr="00F05B8C">
        <w:trPr>
          <w:trHeight w:hRule="exact" w:val="542"/>
        </w:trPr>
        <w:tc>
          <w:tcPr>
            <w:tcW w:w="8119" w:type="dxa"/>
            <w:gridSpan w:val="2"/>
            <w:tcBorders>
              <w:top w:val="nil"/>
              <w:left w:val="single" w:sz="4" w:space="0" w:color="auto"/>
              <w:bottom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2015 год</w:t>
            </w:r>
          </w:p>
        </w:tc>
        <w:tc>
          <w:tcPr>
            <w:tcW w:w="701" w:type="dxa"/>
            <w:tcBorders>
              <w:top w:val="nil"/>
              <w:left w:val="nil"/>
              <w:bottom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p>
        </w:tc>
        <w:tc>
          <w:tcPr>
            <w:tcW w:w="1321"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trHeight w:hRule="exact" w:val="270"/>
        </w:trPr>
        <w:tc>
          <w:tcPr>
            <w:tcW w:w="502"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1.1</w:t>
            </w:r>
          </w:p>
        </w:tc>
        <w:tc>
          <w:tcPr>
            <w:tcW w:w="7617"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Замена автоматических выключателей в опорах наружного освещения</w:t>
            </w:r>
          </w:p>
        </w:tc>
        <w:tc>
          <w:tcPr>
            <w:tcW w:w="701" w:type="dxa"/>
            <w:tcBorders>
              <w:top w:val="single" w:sz="4" w:space="0" w:color="auto"/>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w:t>
            </w:r>
          </w:p>
        </w:tc>
      </w:tr>
      <w:tr w:rsidR="002B0CAE" w:rsidRPr="002B0CAE" w:rsidTr="00F05B8C">
        <w:trPr>
          <w:trHeight w:hRule="exact" w:val="31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lang w:val="en-US"/>
              </w:rPr>
            </w:pPr>
            <w:r w:rsidRPr="002B0CAE">
              <w:rPr>
                <w:rFonts w:ascii="Times New Roman" w:eastAsia="Times New Roman" w:hAnsi="Times New Roman" w:cs="Times New Roman"/>
                <w:sz w:val="20"/>
                <w:szCs w:val="24"/>
                <w:lang w:val="en-US"/>
              </w:rPr>
              <w:t>1.3</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Замена автоматов в щитах управления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1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1.4</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Замена зарядного провода наружного освещения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провод</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15</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1.5</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Замена лампы прожектора освещения камеры видеонаблюдения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4</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1.6</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Замена магнитных пускателей в щитах управления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1.7</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Замена пускорегулирующей аппаратуры наружного освещения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6</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1.8</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Заделка трещин в асфальтобетонном покрытии битумом</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м</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2000</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1.9</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Нанесение вертикальной разметки на барьерное металлическое ограждение</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п.м.</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2504</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1.10</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Обслуживание опор освещения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4</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1.11</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Окраска знаков судоходной сигнализации</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1.12</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Восстановление швов между плиткой на откосах конусов</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м</w:t>
            </w:r>
            <w:r w:rsidRPr="002B0CAE">
              <w:rPr>
                <w:rFonts w:ascii="Times New Roman" w:eastAsia="Times New Roman" w:hAnsi="Times New Roman" w:cs="Times New Roman"/>
                <w:sz w:val="20"/>
                <w:szCs w:val="24"/>
                <w:vertAlign w:val="superscript"/>
              </w:rPr>
              <w:t>2</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1000</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1.13</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Окраска металлического перильного ограждения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п.м.</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870</w:t>
            </w:r>
          </w:p>
        </w:tc>
      </w:tr>
      <w:tr w:rsidR="002B0CAE" w:rsidRPr="002B0CAE" w:rsidTr="00F05B8C">
        <w:trPr>
          <w:trHeight w:hRule="exact" w:val="372"/>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1.14</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 xml:space="preserve">Очистка от крупногабаритного мусора и наносов </w:t>
            </w:r>
            <w:proofErr w:type="spellStart"/>
            <w:r w:rsidRPr="002B0CAE">
              <w:rPr>
                <w:rFonts w:ascii="Times New Roman" w:eastAsia="Arial Unicode MS" w:hAnsi="Times New Roman" w:cs="Times New Roman"/>
                <w:sz w:val="20"/>
                <w:szCs w:val="24"/>
              </w:rPr>
              <w:t>подмостовой</w:t>
            </w:r>
            <w:proofErr w:type="spellEnd"/>
            <w:r w:rsidRPr="002B0CAE">
              <w:rPr>
                <w:rFonts w:ascii="Times New Roman" w:eastAsia="Arial Unicode MS" w:hAnsi="Times New Roman" w:cs="Times New Roman"/>
                <w:sz w:val="20"/>
                <w:szCs w:val="24"/>
              </w:rPr>
              <w:t xml:space="preserve"> зоны</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м</w:t>
            </w:r>
            <w:r w:rsidRPr="002B0CAE">
              <w:rPr>
                <w:rFonts w:ascii="Times New Roman" w:eastAsia="Times New Roman" w:hAnsi="Times New Roman" w:cs="Times New Roman"/>
                <w:sz w:val="20"/>
                <w:szCs w:val="24"/>
                <w:vertAlign w:val="superscript"/>
              </w:rPr>
              <w:t>2</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144</w:t>
            </w:r>
          </w:p>
        </w:tc>
      </w:tr>
      <w:tr w:rsidR="002B0CAE" w:rsidRPr="002B0CAE" w:rsidTr="00F05B8C">
        <w:trPr>
          <w:trHeight w:hRule="exact" w:val="374"/>
        </w:trPr>
        <w:tc>
          <w:tcPr>
            <w:tcW w:w="502"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1.15</w:t>
            </w:r>
          </w:p>
        </w:tc>
        <w:tc>
          <w:tcPr>
            <w:tcW w:w="7617"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Ремонт деформационного шва на эстакадной части моста</w:t>
            </w:r>
          </w:p>
        </w:tc>
        <w:tc>
          <w:tcPr>
            <w:tcW w:w="701" w:type="dxa"/>
            <w:tcBorders>
              <w:top w:val="single" w:sz="4" w:space="0" w:color="auto"/>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п.м.</w:t>
            </w:r>
          </w:p>
        </w:tc>
        <w:tc>
          <w:tcPr>
            <w:tcW w:w="132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2504</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1.16</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Восстановление металлического барьерного ограждения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п.м.</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100</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1.17</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Замена пакетных переключателей</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1.18</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Технический ремонт пультов телемеханического управления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490"/>
        </w:trPr>
        <w:tc>
          <w:tcPr>
            <w:tcW w:w="8119" w:type="dxa"/>
            <w:gridSpan w:val="2"/>
            <w:tcBorders>
              <w:top w:val="nil"/>
              <w:left w:val="single" w:sz="4" w:space="0" w:color="auto"/>
              <w:bottom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b/>
              </w:rPr>
            </w:pPr>
            <w:r w:rsidRPr="002B0CAE">
              <w:rPr>
                <w:rFonts w:ascii="Times New Roman" w:eastAsia="Times New Roman" w:hAnsi="Times New Roman" w:cs="Times New Roman"/>
                <w:b/>
              </w:rPr>
              <w:t>2016 год</w:t>
            </w:r>
          </w:p>
        </w:tc>
        <w:tc>
          <w:tcPr>
            <w:tcW w:w="701" w:type="dxa"/>
            <w:tcBorders>
              <w:top w:val="nil"/>
              <w:left w:val="nil"/>
              <w:bottom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p>
        </w:tc>
        <w:tc>
          <w:tcPr>
            <w:tcW w:w="1321"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trHeight w:hRule="exact" w:val="270"/>
        </w:trPr>
        <w:tc>
          <w:tcPr>
            <w:tcW w:w="502"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1.1</w:t>
            </w:r>
          </w:p>
        </w:tc>
        <w:tc>
          <w:tcPr>
            <w:tcW w:w="7617"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Замена автоматических выключателей в опорах наружного освещения</w:t>
            </w:r>
          </w:p>
        </w:tc>
        <w:tc>
          <w:tcPr>
            <w:tcW w:w="701" w:type="dxa"/>
            <w:tcBorders>
              <w:top w:val="single" w:sz="4" w:space="0" w:color="auto"/>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w:t>
            </w:r>
          </w:p>
        </w:tc>
      </w:tr>
      <w:tr w:rsidR="002B0CAE" w:rsidRPr="002B0CAE" w:rsidTr="00F05B8C">
        <w:trPr>
          <w:trHeight w:hRule="exact" w:val="31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lang w:val="en-US"/>
              </w:rPr>
            </w:pPr>
            <w:r w:rsidRPr="002B0CAE">
              <w:rPr>
                <w:rFonts w:ascii="Times New Roman" w:eastAsia="Times New Roman" w:hAnsi="Times New Roman" w:cs="Times New Roman"/>
                <w:sz w:val="20"/>
                <w:szCs w:val="24"/>
                <w:lang w:val="en-US"/>
              </w:rPr>
              <w:t>1.3</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Замена автоматов в щитах управления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1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1.4</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Замена зарядного провода наружного освещения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провод</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15</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1.5</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Замена лампы прожектора освещения камеры видеонаблюдения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4</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1.6</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Замена магнитных пускателей в щитах управления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1.7</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Замена пускорегулирующей аппаратуры наружного освещения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6</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1.8</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Заделка трещин в асфальтобетонном покрытии битумом</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м</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2000</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1.9</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Окраска металлического водоотводного экрана</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п.м.</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1000</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1.10</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Обслуживание опор освещения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4</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1.11</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Окраска знаков судоходной сигнализации</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1.12</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Восстановление швов между плиткой на откосах конусов</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м</w:t>
            </w:r>
            <w:r w:rsidRPr="002B0CAE">
              <w:rPr>
                <w:rFonts w:ascii="Times New Roman" w:eastAsia="Times New Roman" w:hAnsi="Times New Roman" w:cs="Times New Roman"/>
                <w:sz w:val="20"/>
                <w:szCs w:val="24"/>
                <w:vertAlign w:val="superscript"/>
              </w:rPr>
              <w:t>2</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1000</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1.13</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Окраска металлического перильного ограждения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п.м.</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870</w:t>
            </w:r>
          </w:p>
        </w:tc>
      </w:tr>
      <w:tr w:rsidR="002B0CAE" w:rsidRPr="002B0CAE" w:rsidTr="00F05B8C">
        <w:trPr>
          <w:trHeight w:hRule="exact" w:val="372"/>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1.14</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 xml:space="preserve">Очистка от крупногабаритного мусора и наносов </w:t>
            </w:r>
            <w:proofErr w:type="spellStart"/>
            <w:r w:rsidRPr="002B0CAE">
              <w:rPr>
                <w:rFonts w:ascii="Times New Roman" w:eastAsia="Arial Unicode MS" w:hAnsi="Times New Roman" w:cs="Times New Roman"/>
                <w:sz w:val="20"/>
                <w:szCs w:val="24"/>
              </w:rPr>
              <w:t>подмостовой</w:t>
            </w:r>
            <w:proofErr w:type="spellEnd"/>
            <w:r w:rsidRPr="002B0CAE">
              <w:rPr>
                <w:rFonts w:ascii="Times New Roman" w:eastAsia="Arial Unicode MS" w:hAnsi="Times New Roman" w:cs="Times New Roman"/>
                <w:sz w:val="20"/>
                <w:szCs w:val="24"/>
              </w:rPr>
              <w:t xml:space="preserve"> зоны</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м</w:t>
            </w:r>
            <w:r w:rsidRPr="002B0CAE">
              <w:rPr>
                <w:rFonts w:ascii="Times New Roman" w:eastAsia="Times New Roman" w:hAnsi="Times New Roman" w:cs="Times New Roman"/>
                <w:sz w:val="20"/>
                <w:szCs w:val="24"/>
                <w:vertAlign w:val="superscript"/>
              </w:rPr>
              <w:t>2</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144</w:t>
            </w:r>
          </w:p>
        </w:tc>
      </w:tr>
      <w:tr w:rsidR="002B0CAE" w:rsidRPr="002B0CAE" w:rsidTr="00F05B8C">
        <w:trPr>
          <w:trHeight w:hRule="exact" w:val="374"/>
        </w:trPr>
        <w:tc>
          <w:tcPr>
            <w:tcW w:w="502"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lastRenderedPageBreak/>
              <w:t>1.15</w:t>
            </w:r>
          </w:p>
        </w:tc>
        <w:tc>
          <w:tcPr>
            <w:tcW w:w="7617" w:type="dxa"/>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Ремонт деформационного шва на эстакадной части моста</w:t>
            </w:r>
          </w:p>
        </w:tc>
        <w:tc>
          <w:tcPr>
            <w:tcW w:w="701" w:type="dxa"/>
            <w:tcBorders>
              <w:top w:val="single" w:sz="4" w:space="0" w:color="auto"/>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п.м.</w:t>
            </w:r>
          </w:p>
        </w:tc>
        <w:tc>
          <w:tcPr>
            <w:tcW w:w="1321"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2504</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1.16</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Восстановление металлического барьерного ограждения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п.м.</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100</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1.17</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Замена пакетных переключателей</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r w:rsidR="002B0CAE" w:rsidRPr="002B0CAE" w:rsidTr="00F05B8C">
        <w:trPr>
          <w:trHeight w:hRule="exact" w:val="340"/>
        </w:trPr>
        <w:tc>
          <w:tcPr>
            <w:tcW w:w="502"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1.18</w:t>
            </w:r>
          </w:p>
        </w:tc>
        <w:tc>
          <w:tcPr>
            <w:tcW w:w="7617" w:type="dxa"/>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Технический ремонт пультов телемеханического управления</w:t>
            </w:r>
          </w:p>
        </w:tc>
        <w:tc>
          <w:tcPr>
            <w:tcW w:w="701" w:type="dxa"/>
            <w:tcBorders>
              <w:top w:val="nil"/>
              <w:left w:val="nil"/>
              <w:bottom w:val="single" w:sz="4" w:space="0" w:color="auto"/>
              <w:right w:val="single" w:sz="4" w:space="0" w:color="auto"/>
            </w:tcBorders>
            <w:vAlign w:val="center"/>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шт.</w:t>
            </w:r>
          </w:p>
        </w:tc>
        <w:tc>
          <w:tcPr>
            <w:tcW w:w="1321" w:type="dxa"/>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w:t>
            </w:r>
          </w:p>
        </w:tc>
      </w:tr>
    </w:tbl>
    <w:p w:rsidR="002B0CAE" w:rsidRPr="002B0CAE" w:rsidRDefault="002B0CAE" w:rsidP="002B0CAE">
      <w:pPr>
        <w:keepNext/>
        <w:autoSpaceDE w:val="0"/>
        <w:autoSpaceDN w:val="0"/>
        <w:spacing w:after="0" w:line="240" w:lineRule="auto"/>
        <w:ind w:right="-127"/>
        <w:outlineLvl w:val="7"/>
        <w:rPr>
          <w:rFonts w:ascii="Times New Roman" w:eastAsia="Times New Roman" w:hAnsi="Times New Roman" w:cs="Times New Roman"/>
          <w:bCs/>
          <w:sz w:val="24"/>
          <w:szCs w:val="24"/>
        </w:rPr>
      </w:pPr>
      <w:r w:rsidRPr="002B0CAE">
        <w:rPr>
          <w:rFonts w:ascii="Times New Roman" w:eastAsia="Times New Roman" w:hAnsi="Times New Roman" w:cs="Times New Roman"/>
          <w:b/>
          <w:bCs/>
          <w:sz w:val="24"/>
          <w:szCs w:val="24"/>
        </w:rPr>
        <w:t xml:space="preserve">                                                                                                                                      </w:t>
      </w:r>
      <w:r w:rsidRPr="002B0CAE">
        <w:rPr>
          <w:rFonts w:ascii="Times New Roman" w:eastAsia="Times New Roman" w:hAnsi="Times New Roman" w:cs="Times New Roman"/>
          <w:bCs/>
          <w:sz w:val="24"/>
          <w:szCs w:val="24"/>
        </w:rPr>
        <w:t>Таблица №10</w:t>
      </w:r>
    </w:p>
    <w:p w:rsidR="002B0CAE" w:rsidRPr="002B0CAE" w:rsidRDefault="002B0CAE" w:rsidP="002B0CAE">
      <w:pPr>
        <w:spacing w:after="0" w:line="240" w:lineRule="auto"/>
        <w:rPr>
          <w:rFonts w:ascii="Times New Roman" w:eastAsia="Times New Roman" w:hAnsi="Times New Roman" w:cs="Times New Roman"/>
          <w:sz w:val="24"/>
          <w:szCs w:val="24"/>
        </w:rPr>
      </w:pPr>
    </w:p>
    <w:p w:rsidR="002B0CAE" w:rsidRPr="002B0CAE" w:rsidRDefault="002B0CAE" w:rsidP="002B0CAE">
      <w:pPr>
        <w:spacing w:after="0" w:line="240" w:lineRule="auto"/>
        <w:jc w:val="center"/>
        <w:rPr>
          <w:rFonts w:ascii="Times New Roman" w:eastAsia="Times New Roman" w:hAnsi="Times New Roman" w:cs="Times New Roman"/>
          <w:b/>
          <w:bCs/>
          <w:sz w:val="24"/>
          <w:szCs w:val="24"/>
        </w:rPr>
      </w:pPr>
      <w:r w:rsidRPr="002B0CAE">
        <w:rPr>
          <w:rFonts w:ascii="Times New Roman" w:eastAsia="Times New Roman" w:hAnsi="Times New Roman" w:cs="Times New Roman"/>
          <w:b/>
          <w:bCs/>
          <w:sz w:val="24"/>
          <w:szCs w:val="24"/>
        </w:rPr>
        <w:t xml:space="preserve">ПЕРЕЧЕНЬ СВЕРХНОРМАТИВНЫХ РАБОТ НА </w:t>
      </w:r>
      <w:r w:rsidRPr="002B0CAE">
        <w:rPr>
          <w:rFonts w:ascii="Times New Roman" w:eastAsia="Times New Roman" w:hAnsi="Times New Roman" w:cs="Times New Roman"/>
          <w:b/>
          <w:sz w:val="24"/>
          <w:szCs w:val="24"/>
        </w:rPr>
        <w:t>ПУТЕПРОВОДЕ НА КМ 3+592</w:t>
      </w:r>
    </w:p>
    <w:tbl>
      <w:tblPr>
        <w:tblW w:w="10141" w:type="dxa"/>
        <w:tblInd w:w="-355" w:type="dxa"/>
        <w:tblLayout w:type="fixed"/>
        <w:tblCellMar>
          <w:left w:w="0" w:type="dxa"/>
          <w:right w:w="0" w:type="dxa"/>
        </w:tblCellMar>
        <w:tblLook w:val="0000"/>
      </w:tblPr>
      <w:tblGrid>
        <w:gridCol w:w="252"/>
        <w:gridCol w:w="148"/>
        <w:gridCol w:w="4637"/>
        <w:gridCol w:w="3082"/>
        <w:gridCol w:w="701"/>
        <w:gridCol w:w="1003"/>
        <w:gridCol w:w="318"/>
      </w:tblGrid>
      <w:tr w:rsidR="002B0CAE" w:rsidRPr="002B0CAE" w:rsidTr="00F05B8C">
        <w:trPr>
          <w:cantSplit/>
          <w:trHeight w:val="1036"/>
        </w:trPr>
        <w:tc>
          <w:tcPr>
            <w:tcW w:w="4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r w:rsidRPr="002B0CAE">
              <w:rPr>
                <w:rFonts w:ascii="Times New Roman" w:eastAsia="Times New Roman" w:hAnsi="Times New Roman" w:cs="Times New Roman"/>
                <w:b/>
                <w:color w:val="000000"/>
                <w:sz w:val="24"/>
                <w:szCs w:val="24"/>
              </w:rPr>
              <w:t>N</w:t>
            </w:r>
          </w:p>
          <w:p w:rsidR="002B0CAE" w:rsidRPr="002B0CAE" w:rsidRDefault="002B0CAE" w:rsidP="002B0CAE">
            <w:pPr>
              <w:spacing w:after="0" w:line="240" w:lineRule="auto"/>
              <w:jc w:val="center"/>
              <w:rPr>
                <w:rFonts w:ascii="Times New Roman" w:eastAsia="Arial Unicode MS" w:hAnsi="Times New Roman" w:cs="Times New Roman"/>
                <w:b/>
                <w:color w:val="000000"/>
                <w:sz w:val="24"/>
                <w:szCs w:val="24"/>
              </w:rPr>
            </w:pPr>
            <w:proofErr w:type="spellStart"/>
            <w:r w:rsidRPr="002B0CAE">
              <w:rPr>
                <w:rFonts w:ascii="Times New Roman" w:eastAsia="Times New Roman" w:hAnsi="Times New Roman" w:cs="Times New Roman"/>
                <w:b/>
                <w:color w:val="000000"/>
                <w:sz w:val="24"/>
                <w:szCs w:val="24"/>
              </w:rPr>
              <w:t>п</w:t>
            </w:r>
            <w:proofErr w:type="spellEnd"/>
            <w:r w:rsidRPr="002B0CAE">
              <w:rPr>
                <w:rFonts w:ascii="Times New Roman" w:eastAsia="Times New Roman" w:hAnsi="Times New Roman" w:cs="Times New Roman"/>
                <w:b/>
                <w:color w:val="000000"/>
                <w:sz w:val="24"/>
                <w:szCs w:val="24"/>
              </w:rPr>
              <w:t>/</w:t>
            </w:r>
            <w:proofErr w:type="spellStart"/>
            <w:r w:rsidRPr="002B0CAE">
              <w:rPr>
                <w:rFonts w:ascii="Times New Roman" w:eastAsia="Times New Roman" w:hAnsi="Times New Roman" w:cs="Times New Roman"/>
                <w:b/>
                <w:color w:val="000000"/>
                <w:sz w:val="24"/>
                <w:szCs w:val="24"/>
              </w:rPr>
              <w:t>п</w:t>
            </w:r>
            <w:proofErr w:type="spellEnd"/>
          </w:p>
        </w:tc>
        <w:tc>
          <w:tcPr>
            <w:tcW w:w="771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jc w:val="center"/>
              <w:outlineLvl w:val="1"/>
              <w:rPr>
                <w:rFonts w:ascii="Times New Roman" w:eastAsia="Arial Unicode MS" w:hAnsi="Times New Roman" w:cs="Times New Roman"/>
                <w:bCs/>
                <w:sz w:val="24"/>
                <w:szCs w:val="24"/>
              </w:rPr>
            </w:pPr>
            <w:r w:rsidRPr="002B0CAE">
              <w:rPr>
                <w:rFonts w:ascii="Times New Roman" w:eastAsia="Times New Roman" w:hAnsi="Times New Roman" w:cs="Times New Roman"/>
                <w:bCs/>
                <w:sz w:val="24"/>
                <w:szCs w:val="24"/>
              </w:rPr>
              <w:t>Наименование работ</w:t>
            </w:r>
          </w:p>
        </w:tc>
        <w:tc>
          <w:tcPr>
            <w:tcW w:w="701" w:type="dxa"/>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keepNext/>
              <w:tabs>
                <w:tab w:val="left" w:pos="1134"/>
              </w:tabs>
              <w:suppressAutoHyphens/>
              <w:spacing w:before="120" w:after="0" w:line="240" w:lineRule="auto"/>
              <w:jc w:val="center"/>
              <w:outlineLvl w:val="1"/>
              <w:rPr>
                <w:rFonts w:ascii="Times New Roman" w:eastAsia="Arial Unicode MS" w:hAnsi="Times New Roman" w:cs="Times New Roman"/>
                <w:bCs/>
                <w:sz w:val="24"/>
                <w:szCs w:val="24"/>
              </w:rPr>
            </w:pPr>
            <w:r w:rsidRPr="002B0CAE">
              <w:rPr>
                <w:rFonts w:ascii="Times New Roman" w:eastAsia="Arial Unicode MS" w:hAnsi="Times New Roman" w:cs="Times New Roman"/>
                <w:bCs/>
                <w:sz w:val="24"/>
                <w:szCs w:val="24"/>
              </w:rPr>
              <w:t>Ед.</w:t>
            </w:r>
          </w:p>
          <w:p w:rsidR="002B0CAE" w:rsidRPr="002B0CAE" w:rsidRDefault="002B0CAE" w:rsidP="002B0CAE">
            <w:pPr>
              <w:spacing w:after="0" w:line="240" w:lineRule="auto"/>
              <w:jc w:val="center"/>
              <w:rPr>
                <w:rFonts w:ascii="Times New Roman" w:eastAsia="Arial Unicode MS" w:hAnsi="Times New Roman" w:cs="Times New Roman"/>
                <w:b/>
                <w:sz w:val="24"/>
                <w:szCs w:val="24"/>
              </w:rPr>
            </w:pPr>
            <w:r w:rsidRPr="002B0CAE">
              <w:rPr>
                <w:rFonts w:ascii="Times New Roman" w:eastAsia="Arial Unicode MS" w:hAnsi="Times New Roman" w:cs="Times New Roman"/>
                <w:b/>
                <w:bCs/>
                <w:sz w:val="24"/>
                <w:szCs w:val="24"/>
              </w:rPr>
              <w:t>изм.</w:t>
            </w:r>
          </w:p>
        </w:tc>
        <w:tc>
          <w:tcPr>
            <w:tcW w:w="132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2B0CAE" w:rsidRPr="002B0CAE" w:rsidRDefault="002B0CAE" w:rsidP="002B0CAE">
            <w:pPr>
              <w:spacing w:after="0" w:line="240" w:lineRule="auto"/>
              <w:jc w:val="center"/>
              <w:rPr>
                <w:rFonts w:ascii="Times New Roman" w:eastAsia="Times New Roman" w:hAnsi="Times New Roman" w:cs="Times New Roman"/>
                <w:b/>
                <w:bCs/>
                <w:sz w:val="24"/>
                <w:szCs w:val="24"/>
              </w:rPr>
            </w:pPr>
            <w:r w:rsidRPr="002B0CAE">
              <w:rPr>
                <w:rFonts w:ascii="Times New Roman" w:eastAsia="Times New Roman" w:hAnsi="Times New Roman" w:cs="Times New Roman"/>
                <w:b/>
                <w:bCs/>
                <w:sz w:val="24"/>
                <w:szCs w:val="24"/>
              </w:rPr>
              <w:t>Ежегодный объем</w:t>
            </w:r>
          </w:p>
          <w:p w:rsidR="002B0CAE" w:rsidRPr="002B0CAE" w:rsidRDefault="002B0CAE" w:rsidP="002B0CAE">
            <w:pPr>
              <w:spacing w:after="0" w:line="240" w:lineRule="auto"/>
              <w:jc w:val="center"/>
              <w:rPr>
                <w:rFonts w:ascii="Times New Roman" w:eastAsia="Arial Unicode MS" w:hAnsi="Times New Roman" w:cs="Times New Roman"/>
                <w:b/>
                <w:bCs/>
                <w:color w:val="000000"/>
                <w:sz w:val="24"/>
                <w:szCs w:val="24"/>
              </w:rPr>
            </w:pPr>
            <w:r w:rsidRPr="002B0CAE">
              <w:rPr>
                <w:rFonts w:ascii="Times New Roman" w:eastAsia="Times New Roman" w:hAnsi="Times New Roman" w:cs="Times New Roman"/>
                <w:b/>
                <w:bCs/>
                <w:sz w:val="24"/>
                <w:szCs w:val="24"/>
              </w:rPr>
              <w:t>работ</w:t>
            </w:r>
          </w:p>
        </w:tc>
      </w:tr>
      <w:tr w:rsidR="002B0CAE" w:rsidRPr="002B0CAE" w:rsidTr="00F05B8C">
        <w:trPr>
          <w:trHeight w:hRule="exact" w:val="340"/>
        </w:trPr>
        <w:tc>
          <w:tcPr>
            <w:tcW w:w="400" w:type="dxa"/>
            <w:gridSpan w:val="2"/>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c>
          <w:tcPr>
            <w:tcW w:w="7719" w:type="dxa"/>
            <w:gridSpan w:val="2"/>
            <w:tcBorders>
              <w:top w:val="nil"/>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keepNext/>
              <w:spacing w:after="0" w:line="240" w:lineRule="auto"/>
              <w:jc w:val="right"/>
              <w:outlineLvl w:val="6"/>
              <w:rPr>
                <w:rFonts w:ascii="Times New Roman" w:eastAsia="Times New Roman" w:hAnsi="Times New Roman" w:cs="Times New Roman"/>
                <w:b/>
                <w:snapToGrid w:val="0"/>
                <w:sz w:val="24"/>
                <w:szCs w:val="20"/>
              </w:rPr>
            </w:pPr>
            <w:r w:rsidRPr="002B0CAE">
              <w:rPr>
                <w:rFonts w:ascii="Times New Roman" w:eastAsia="Times New Roman" w:hAnsi="Times New Roman" w:cs="Times New Roman"/>
                <w:b/>
                <w:snapToGrid w:val="0"/>
                <w:sz w:val="24"/>
                <w:szCs w:val="20"/>
              </w:rPr>
              <w:t>1. МОСТОВОЕ ПОЛОТНО</w:t>
            </w:r>
          </w:p>
        </w:tc>
        <w:tc>
          <w:tcPr>
            <w:tcW w:w="701" w:type="dxa"/>
            <w:tcBorders>
              <w:top w:val="nil"/>
              <w:left w:val="nil"/>
              <w:bottom w:val="single" w:sz="4" w:space="0" w:color="auto"/>
              <w:right w:val="single" w:sz="4" w:space="0" w:color="auto"/>
            </w:tcBorders>
          </w:tcPr>
          <w:p w:rsidR="002B0CAE" w:rsidRPr="002B0CAE" w:rsidRDefault="002B0CAE" w:rsidP="002B0CAE">
            <w:pPr>
              <w:spacing w:after="0" w:line="240" w:lineRule="auto"/>
              <w:jc w:val="center"/>
              <w:rPr>
                <w:rFonts w:ascii="Times New Roman" w:eastAsia="Times New Roman" w:hAnsi="Times New Roman" w:cs="Times New Roman"/>
                <w:sz w:val="20"/>
                <w:szCs w:val="24"/>
              </w:rPr>
            </w:pPr>
          </w:p>
        </w:tc>
        <w:tc>
          <w:tcPr>
            <w:tcW w:w="1321" w:type="dxa"/>
            <w:gridSpan w:val="2"/>
            <w:tcBorders>
              <w:top w:val="nil"/>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p>
        </w:tc>
      </w:tr>
      <w:tr w:rsidR="002B0CAE" w:rsidRPr="002B0CAE" w:rsidTr="00F05B8C">
        <w:trPr>
          <w:trHeight w:hRule="exact" w:val="340"/>
        </w:trPr>
        <w:tc>
          <w:tcPr>
            <w:tcW w:w="400"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1.1</w:t>
            </w:r>
          </w:p>
        </w:tc>
        <w:tc>
          <w:tcPr>
            <w:tcW w:w="7719" w:type="dxa"/>
            <w:gridSpan w:val="2"/>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 xml:space="preserve">Установка </w:t>
            </w:r>
            <w:proofErr w:type="spellStart"/>
            <w:r w:rsidRPr="002B0CAE">
              <w:rPr>
                <w:rFonts w:ascii="Times New Roman" w:eastAsia="Arial Unicode MS" w:hAnsi="Times New Roman" w:cs="Times New Roman"/>
                <w:sz w:val="20"/>
                <w:szCs w:val="24"/>
              </w:rPr>
              <w:t>шандарного</w:t>
            </w:r>
            <w:proofErr w:type="spellEnd"/>
            <w:r w:rsidRPr="002B0CAE">
              <w:rPr>
                <w:rFonts w:ascii="Times New Roman" w:eastAsia="Arial Unicode MS" w:hAnsi="Times New Roman" w:cs="Times New Roman"/>
                <w:sz w:val="20"/>
                <w:szCs w:val="24"/>
              </w:rPr>
              <w:t xml:space="preserve"> затвора.</w:t>
            </w:r>
          </w:p>
        </w:tc>
        <w:tc>
          <w:tcPr>
            <w:tcW w:w="701" w:type="dxa"/>
            <w:tcBorders>
              <w:top w:val="single" w:sz="4" w:space="0" w:color="auto"/>
              <w:left w:val="nil"/>
              <w:bottom w:val="single" w:sz="4" w:space="0" w:color="auto"/>
              <w:right w:val="single" w:sz="4" w:space="0" w:color="auto"/>
            </w:tcBorders>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кол-во</w:t>
            </w:r>
          </w:p>
        </w:tc>
        <w:tc>
          <w:tcPr>
            <w:tcW w:w="1321"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tcPr>
          <w:p w:rsidR="002B0CAE" w:rsidRPr="002B0CAE" w:rsidRDefault="002B0CAE" w:rsidP="002B0CAE">
            <w:pPr>
              <w:spacing w:after="0" w:line="240" w:lineRule="auto"/>
              <w:jc w:val="center"/>
              <w:rPr>
                <w:rFonts w:ascii="Times New Roman" w:eastAsia="Times New Roman" w:hAnsi="Times New Roman" w:cs="Times New Roman"/>
                <w:sz w:val="20"/>
                <w:szCs w:val="20"/>
              </w:rPr>
            </w:pPr>
            <w:r w:rsidRPr="002B0CAE">
              <w:rPr>
                <w:rFonts w:ascii="Times New Roman" w:eastAsia="Times New Roman" w:hAnsi="Times New Roman" w:cs="Times New Roman"/>
                <w:sz w:val="20"/>
                <w:szCs w:val="20"/>
              </w:rPr>
              <w:t>1</w:t>
            </w:r>
          </w:p>
        </w:tc>
      </w:tr>
      <w:tr w:rsidR="002B0CAE" w:rsidRPr="002B0CAE" w:rsidTr="00F05B8C">
        <w:trPr>
          <w:trHeight w:hRule="exact" w:val="340"/>
        </w:trPr>
        <w:tc>
          <w:tcPr>
            <w:tcW w:w="400"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jc w:val="center"/>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1.2</w:t>
            </w:r>
          </w:p>
        </w:tc>
        <w:tc>
          <w:tcPr>
            <w:tcW w:w="7719" w:type="dxa"/>
            <w:gridSpan w:val="2"/>
            <w:tcBorders>
              <w:top w:val="single" w:sz="4" w:space="0" w:color="auto"/>
              <w:left w:val="nil"/>
              <w:bottom w:val="single" w:sz="4" w:space="0" w:color="auto"/>
              <w:right w:val="single" w:sz="4" w:space="0" w:color="auto"/>
            </w:tcBorders>
            <w:noWrap/>
            <w:tcMar>
              <w:top w:w="57" w:type="dxa"/>
              <w:left w:w="57" w:type="dxa"/>
              <w:bottom w:w="57" w:type="dxa"/>
              <w:right w:w="57" w:type="dxa"/>
            </w:tcMar>
            <w:vAlign w:val="center"/>
          </w:tcPr>
          <w:p w:rsidR="002B0CAE" w:rsidRPr="002B0CAE" w:rsidRDefault="002B0CAE" w:rsidP="002B0CAE">
            <w:pPr>
              <w:spacing w:after="0" w:line="240" w:lineRule="auto"/>
              <w:rPr>
                <w:rFonts w:ascii="Times New Roman" w:eastAsia="Arial Unicode MS" w:hAnsi="Times New Roman" w:cs="Times New Roman"/>
                <w:sz w:val="20"/>
                <w:szCs w:val="24"/>
              </w:rPr>
            </w:pPr>
            <w:r w:rsidRPr="002B0CAE">
              <w:rPr>
                <w:rFonts w:ascii="Times New Roman" w:eastAsia="Arial Unicode MS" w:hAnsi="Times New Roman" w:cs="Times New Roman"/>
                <w:sz w:val="20"/>
                <w:szCs w:val="24"/>
              </w:rPr>
              <w:t xml:space="preserve">Демонтаж </w:t>
            </w:r>
            <w:proofErr w:type="spellStart"/>
            <w:r w:rsidRPr="002B0CAE">
              <w:rPr>
                <w:rFonts w:ascii="Times New Roman" w:eastAsia="Arial Unicode MS" w:hAnsi="Times New Roman" w:cs="Times New Roman"/>
                <w:sz w:val="20"/>
                <w:szCs w:val="24"/>
              </w:rPr>
              <w:t>шандарного</w:t>
            </w:r>
            <w:proofErr w:type="spellEnd"/>
            <w:r w:rsidRPr="002B0CAE">
              <w:rPr>
                <w:rFonts w:ascii="Times New Roman" w:eastAsia="Arial Unicode MS" w:hAnsi="Times New Roman" w:cs="Times New Roman"/>
                <w:sz w:val="20"/>
                <w:szCs w:val="24"/>
              </w:rPr>
              <w:t xml:space="preserve"> затвора.</w:t>
            </w:r>
          </w:p>
        </w:tc>
        <w:tc>
          <w:tcPr>
            <w:tcW w:w="701" w:type="dxa"/>
            <w:tcBorders>
              <w:top w:val="single" w:sz="4" w:space="0" w:color="auto"/>
              <w:left w:val="nil"/>
              <w:bottom w:val="single" w:sz="4" w:space="0" w:color="auto"/>
              <w:right w:val="single" w:sz="4" w:space="0" w:color="auto"/>
            </w:tcBorders>
          </w:tcPr>
          <w:p w:rsidR="002B0CAE" w:rsidRPr="002B0CAE" w:rsidRDefault="002B0CAE" w:rsidP="002B0CAE">
            <w:pPr>
              <w:spacing w:after="0" w:line="240" w:lineRule="auto"/>
              <w:jc w:val="center"/>
              <w:rPr>
                <w:rFonts w:ascii="Times New Roman" w:eastAsia="Times New Roman" w:hAnsi="Times New Roman" w:cs="Times New Roman"/>
                <w:sz w:val="20"/>
                <w:szCs w:val="24"/>
              </w:rPr>
            </w:pPr>
            <w:r w:rsidRPr="002B0CAE">
              <w:rPr>
                <w:rFonts w:ascii="Times New Roman" w:eastAsia="Times New Roman" w:hAnsi="Times New Roman" w:cs="Times New Roman"/>
                <w:sz w:val="20"/>
                <w:szCs w:val="24"/>
              </w:rPr>
              <w:t>кол-во</w:t>
            </w:r>
          </w:p>
        </w:tc>
        <w:tc>
          <w:tcPr>
            <w:tcW w:w="1321" w:type="dxa"/>
            <w:gridSpan w:val="2"/>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tcPr>
          <w:p w:rsidR="002B0CAE" w:rsidRPr="002B0CAE" w:rsidRDefault="002B0CAE" w:rsidP="002B0CAE">
            <w:pPr>
              <w:spacing w:after="0" w:line="240" w:lineRule="auto"/>
              <w:jc w:val="center"/>
              <w:rPr>
                <w:rFonts w:ascii="Times New Roman" w:eastAsia="Times New Roman" w:hAnsi="Times New Roman" w:cs="Times New Roman"/>
                <w:sz w:val="20"/>
                <w:szCs w:val="20"/>
              </w:rPr>
            </w:pPr>
            <w:r w:rsidRPr="002B0CAE">
              <w:rPr>
                <w:rFonts w:ascii="Times New Roman" w:eastAsia="Times New Roman" w:hAnsi="Times New Roman" w:cs="Times New Roman"/>
                <w:sz w:val="20"/>
                <w:szCs w:val="20"/>
              </w:rPr>
              <w:t>1</w:t>
            </w:r>
          </w:p>
        </w:tc>
      </w:tr>
      <w:tr w:rsidR="002B0CAE" w:rsidRPr="00ED5C2F" w:rsidTr="00F05B8C">
        <w:tblPrEx>
          <w:tblCellMar>
            <w:left w:w="108" w:type="dxa"/>
            <w:right w:w="108" w:type="dxa"/>
          </w:tblCellMar>
        </w:tblPrEx>
        <w:trPr>
          <w:gridBefore w:val="1"/>
          <w:gridAfter w:val="1"/>
          <w:wBefore w:w="252" w:type="dxa"/>
          <w:wAfter w:w="318" w:type="dxa"/>
          <w:trHeight w:val="2234"/>
        </w:trPr>
        <w:tc>
          <w:tcPr>
            <w:tcW w:w="4785" w:type="dxa"/>
            <w:gridSpan w:val="2"/>
          </w:tcPr>
          <w:p w:rsidR="002B0CAE" w:rsidRPr="00ED5C2F" w:rsidRDefault="002B0CAE" w:rsidP="002B0CAE">
            <w:pPr>
              <w:spacing w:after="0" w:line="240" w:lineRule="auto"/>
              <w:rPr>
                <w:rFonts w:ascii="Times New Roman" w:hAnsi="Times New Roman" w:cs="Times New Roman"/>
                <w:color w:val="000000"/>
                <w:sz w:val="24"/>
                <w:szCs w:val="24"/>
              </w:rPr>
            </w:pPr>
          </w:p>
          <w:p w:rsidR="002B0CAE" w:rsidRPr="00ED5C2F" w:rsidRDefault="002B0CAE" w:rsidP="002B0CAE">
            <w:pPr>
              <w:spacing w:after="0" w:line="240" w:lineRule="auto"/>
              <w:rPr>
                <w:rFonts w:ascii="Times New Roman" w:hAnsi="Times New Roman" w:cs="Times New Roman"/>
                <w:b/>
                <w:color w:val="000000"/>
                <w:sz w:val="24"/>
                <w:szCs w:val="24"/>
              </w:rPr>
            </w:pPr>
            <w:r w:rsidRPr="00ED5C2F">
              <w:rPr>
                <w:rFonts w:ascii="Times New Roman" w:hAnsi="Times New Roman" w:cs="Times New Roman"/>
                <w:b/>
                <w:color w:val="000000"/>
                <w:sz w:val="24"/>
                <w:szCs w:val="24"/>
              </w:rPr>
              <w:t>ЗАКАЗЧИК:</w:t>
            </w:r>
          </w:p>
          <w:p w:rsidR="002B0CAE" w:rsidRPr="00ED5C2F" w:rsidRDefault="002B0CAE" w:rsidP="002B0CAE">
            <w:pPr>
              <w:spacing w:after="0" w:line="240" w:lineRule="auto"/>
              <w:rPr>
                <w:rFonts w:ascii="Times New Roman" w:hAnsi="Times New Roman" w:cs="Times New Roman"/>
                <w:color w:val="000000"/>
                <w:sz w:val="24"/>
                <w:szCs w:val="24"/>
              </w:rPr>
            </w:pPr>
          </w:p>
          <w:p w:rsidR="002B0CAE" w:rsidRPr="00ED5C2F" w:rsidRDefault="002B0CAE" w:rsidP="002B0CAE">
            <w:pPr>
              <w:spacing w:after="0" w:line="240" w:lineRule="auto"/>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Директор ГКУ Архангельской области «Дорожное агентство  «Архангельскавтодор» </w:t>
            </w:r>
          </w:p>
          <w:p w:rsidR="002B0CAE" w:rsidRPr="00ED5C2F" w:rsidRDefault="002B0CAE" w:rsidP="002B0CAE">
            <w:pPr>
              <w:spacing w:after="0" w:line="240" w:lineRule="auto"/>
              <w:rPr>
                <w:rFonts w:ascii="Times New Roman" w:hAnsi="Times New Roman" w:cs="Times New Roman"/>
                <w:color w:val="000000"/>
                <w:sz w:val="24"/>
                <w:szCs w:val="24"/>
              </w:rPr>
            </w:pPr>
          </w:p>
          <w:p w:rsidR="002B0CAE" w:rsidRPr="00ED5C2F" w:rsidRDefault="002B0CAE" w:rsidP="002B0CAE">
            <w:pPr>
              <w:spacing w:after="0" w:line="240" w:lineRule="auto"/>
              <w:rPr>
                <w:rFonts w:ascii="Times New Roman" w:hAnsi="Times New Roman" w:cs="Times New Roman"/>
                <w:color w:val="000000"/>
                <w:sz w:val="24"/>
                <w:szCs w:val="24"/>
              </w:rPr>
            </w:pPr>
            <w:r w:rsidRPr="00ED5C2F">
              <w:rPr>
                <w:rFonts w:ascii="Times New Roman" w:hAnsi="Times New Roman" w:cs="Times New Roman"/>
                <w:color w:val="000000"/>
                <w:sz w:val="24"/>
                <w:szCs w:val="24"/>
              </w:rPr>
              <w:t>__________________ / М.В. Яковлев</w:t>
            </w:r>
          </w:p>
        </w:tc>
        <w:tc>
          <w:tcPr>
            <w:tcW w:w="4786" w:type="dxa"/>
            <w:gridSpan w:val="3"/>
          </w:tcPr>
          <w:p w:rsidR="002B0CAE" w:rsidRPr="00ED5C2F" w:rsidRDefault="002B0CAE" w:rsidP="002B0CAE">
            <w:pPr>
              <w:spacing w:after="0" w:line="240" w:lineRule="auto"/>
              <w:ind w:left="975"/>
              <w:rPr>
                <w:rFonts w:ascii="Times New Roman" w:hAnsi="Times New Roman" w:cs="Times New Roman"/>
                <w:color w:val="000000"/>
                <w:sz w:val="24"/>
                <w:szCs w:val="24"/>
              </w:rPr>
            </w:pPr>
          </w:p>
          <w:p w:rsidR="002B0CAE" w:rsidRPr="00ED5C2F" w:rsidRDefault="002B0CAE" w:rsidP="002B0CAE">
            <w:pPr>
              <w:spacing w:after="0" w:line="240" w:lineRule="auto"/>
              <w:ind w:left="975"/>
              <w:rPr>
                <w:rFonts w:ascii="Times New Roman" w:hAnsi="Times New Roman" w:cs="Times New Roman"/>
                <w:b/>
                <w:color w:val="000000"/>
                <w:sz w:val="24"/>
                <w:szCs w:val="24"/>
              </w:rPr>
            </w:pPr>
            <w:r w:rsidRPr="00ED5C2F">
              <w:rPr>
                <w:rFonts w:ascii="Times New Roman" w:hAnsi="Times New Roman" w:cs="Times New Roman"/>
                <w:b/>
                <w:color w:val="000000"/>
                <w:sz w:val="24"/>
                <w:szCs w:val="24"/>
              </w:rPr>
              <w:t>ПОДРЯДЧИК:</w:t>
            </w:r>
          </w:p>
          <w:p w:rsidR="002B0CAE" w:rsidRPr="00ED5C2F" w:rsidRDefault="002B0CAE" w:rsidP="002B0CAE">
            <w:pPr>
              <w:spacing w:after="0" w:line="240" w:lineRule="auto"/>
              <w:ind w:left="975"/>
              <w:rPr>
                <w:rFonts w:ascii="Times New Roman" w:hAnsi="Times New Roman" w:cs="Times New Roman"/>
                <w:color w:val="000000"/>
                <w:sz w:val="24"/>
                <w:szCs w:val="24"/>
              </w:rPr>
            </w:pPr>
          </w:p>
          <w:p w:rsidR="002B0CAE" w:rsidRDefault="002B0CAE" w:rsidP="002B0CAE">
            <w:pPr>
              <w:spacing w:after="0" w:line="240" w:lineRule="auto"/>
              <w:ind w:left="975"/>
              <w:rPr>
                <w:rFonts w:ascii="Times New Roman" w:hAnsi="Times New Roman" w:cs="Times New Roman"/>
                <w:color w:val="000000"/>
                <w:sz w:val="24"/>
                <w:szCs w:val="24"/>
              </w:rPr>
            </w:pPr>
            <w:r>
              <w:rPr>
                <w:rFonts w:ascii="Times New Roman" w:hAnsi="Times New Roman" w:cs="Times New Roman"/>
                <w:color w:val="000000"/>
                <w:sz w:val="24"/>
                <w:szCs w:val="24"/>
              </w:rPr>
              <w:t>Директор</w:t>
            </w:r>
          </w:p>
          <w:p w:rsidR="002B0CAE" w:rsidRPr="00ED5C2F" w:rsidRDefault="002B0CAE" w:rsidP="002B0CAE">
            <w:pPr>
              <w:spacing w:after="0" w:line="240" w:lineRule="auto"/>
              <w:ind w:left="975"/>
              <w:rPr>
                <w:rFonts w:ascii="Times New Roman" w:hAnsi="Times New Roman" w:cs="Times New Roman"/>
                <w:color w:val="000000"/>
                <w:sz w:val="24"/>
                <w:szCs w:val="24"/>
              </w:rPr>
            </w:pPr>
            <w:r>
              <w:rPr>
                <w:rFonts w:ascii="Times New Roman" w:hAnsi="Times New Roman" w:cs="Times New Roman"/>
                <w:color w:val="000000"/>
                <w:sz w:val="24"/>
                <w:szCs w:val="24"/>
              </w:rPr>
              <w:t xml:space="preserve">ЗАО </w:t>
            </w:r>
            <w:r w:rsidRPr="00054E06">
              <w:rPr>
                <w:rFonts w:ascii="Times New Roman" w:hAnsi="Times New Roman" w:cs="Times New Roman"/>
                <w:color w:val="000000"/>
                <w:sz w:val="24"/>
                <w:szCs w:val="24"/>
              </w:rPr>
              <w:t>«Котласский АБЗ»</w:t>
            </w:r>
          </w:p>
          <w:p w:rsidR="002B0CAE" w:rsidRPr="00ED5C2F" w:rsidRDefault="002B0CAE" w:rsidP="002B0CAE">
            <w:pPr>
              <w:spacing w:after="0" w:line="240" w:lineRule="auto"/>
              <w:ind w:left="975"/>
              <w:rPr>
                <w:rFonts w:ascii="Times New Roman" w:hAnsi="Times New Roman" w:cs="Times New Roman"/>
                <w:color w:val="000000"/>
                <w:sz w:val="24"/>
                <w:szCs w:val="24"/>
              </w:rPr>
            </w:pPr>
          </w:p>
          <w:p w:rsidR="002B0CAE" w:rsidRPr="00ED5C2F" w:rsidRDefault="002B0CAE" w:rsidP="002B0CAE">
            <w:pPr>
              <w:spacing w:after="0" w:line="240" w:lineRule="auto"/>
              <w:ind w:left="975"/>
              <w:rPr>
                <w:rFonts w:ascii="Times New Roman" w:hAnsi="Times New Roman" w:cs="Times New Roman"/>
                <w:color w:val="000000"/>
                <w:sz w:val="24"/>
                <w:szCs w:val="24"/>
              </w:rPr>
            </w:pPr>
          </w:p>
          <w:p w:rsidR="002B0CAE" w:rsidRPr="00ED5C2F" w:rsidRDefault="002B0CAE" w:rsidP="002B0CAE">
            <w:pPr>
              <w:spacing w:after="0" w:line="240" w:lineRule="auto"/>
              <w:ind w:left="975"/>
              <w:rPr>
                <w:rFonts w:ascii="Times New Roman" w:hAnsi="Times New Roman" w:cs="Times New Roman"/>
                <w:color w:val="000000"/>
                <w:sz w:val="24"/>
                <w:szCs w:val="24"/>
              </w:rPr>
            </w:pPr>
            <w:r w:rsidRPr="00ED5C2F">
              <w:rPr>
                <w:rFonts w:ascii="Times New Roman" w:hAnsi="Times New Roman" w:cs="Times New Roman"/>
                <w:color w:val="000000"/>
                <w:sz w:val="24"/>
                <w:szCs w:val="24"/>
              </w:rPr>
              <w:t xml:space="preserve">________________ / </w:t>
            </w:r>
            <w:r w:rsidRPr="00054E06">
              <w:rPr>
                <w:rFonts w:ascii="Times New Roman" w:hAnsi="Times New Roman" w:cs="Times New Roman"/>
                <w:color w:val="000000"/>
                <w:sz w:val="24"/>
                <w:szCs w:val="24"/>
              </w:rPr>
              <w:t>А</w:t>
            </w:r>
            <w:r>
              <w:rPr>
                <w:rFonts w:ascii="Times New Roman" w:hAnsi="Times New Roman" w:cs="Times New Roman"/>
                <w:color w:val="000000"/>
                <w:sz w:val="24"/>
                <w:szCs w:val="24"/>
              </w:rPr>
              <w:t>.</w:t>
            </w:r>
            <w:r w:rsidRPr="00054E06">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w:t>
            </w:r>
            <w:r w:rsidRPr="00054E06">
              <w:rPr>
                <w:rFonts w:ascii="Times New Roman" w:hAnsi="Times New Roman" w:cs="Times New Roman"/>
                <w:color w:val="000000"/>
                <w:sz w:val="24"/>
                <w:szCs w:val="24"/>
              </w:rPr>
              <w:t xml:space="preserve">Шульгин </w:t>
            </w:r>
          </w:p>
        </w:tc>
      </w:tr>
    </w:tbl>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rsidP="00ED5C2F">
      <w:pPr>
        <w:spacing w:after="0" w:line="240" w:lineRule="auto"/>
        <w:ind w:firstLine="709"/>
        <w:jc w:val="right"/>
        <w:rPr>
          <w:rFonts w:ascii="Times New Roman" w:hAnsi="Times New Roman" w:cs="Times New Roman"/>
          <w:snapToGrid w:val="0"/>
          <w:sz w:val="24"/>
          <w:szCs w:val="24"/>
          <w:lang w:val="en-US"/>
        </w:rPr>
      </w:pPr>
    </w:p>
    <w:p w:rsidR="00054E06" w:rsidRDefault="00054E06">
      <w:pPr>
        <w:rPr>
          <w:rFonts w:ascii="Times New Roman" w:hAnsi="Times New Roman" w:cs="Times New Roman"/>
          <w:snapToGrid w:val="0"/>
          <w:sz w:val="24"/>
          <w:szCs w:val="24"/>
          <w:lang w:val="en-US"/>
        </w:rPr>
      </w:pPr>
      <w:r>
        <w:rPr>
          <w:rFonts w:ascii="Times New Roman" w:hAnsi="Times New Roman" w:cs="Times New Roman"/>
          <w:snapToGrid w:val="0"/>
          <w:sz w:val="24"/>
          <w:szCs w:val="24"/>
          <w:lang w:val="en-US"/>
        </w:rPr>
        <w:br w:type="page"/>
      </w:r>
    </w:p>
    <w:p w:rsidR="00ED5C2F" w:rsidRPr="00ED5C2F" w:rsidRDefault="00ED5C2F" w:rsidP="00ED5C2F">
      <w:pPr>
        <w:spacing w:after="0" w:line="240" w:lineRule="auto"/>
        <w:ind w:firstLine="709"/>
        <w:jc w:val="right"/>
        <w:rPr>
          <w:rFonts w:ascii="Times New Roman" w:hAnsi="Times New Roman" w:cs="Times New Roman"/>
          <w:snapToGrid w:val="0"/>
          <w:sz w:val="24"/>
          <w:szCs w:val="24"/>
        </w:rPr>
      </w:pPr>
      <w:r w:rsidRPr="00ED5C2F">
        <w:rPr>
          <w:rFonts w:ascii="Times New Roman" w:hAnsi="Times New Roman" w:cs="Times New Roman"/>
          <w:snapToGrid w:val="0"/>
          <w:sz w:val="24"/>
          <w:szCs w:val="24"/>
        </w:rPr>
        <w:lastRenderedPageBreak/>
        <w:t>Приложение № 2</w:t>
      </w:r>
    </w:p>
    <w:p w:rsidR="002B0CAE" w:rsidRPr="00ED5C2F" w:rsidRDefault="002B0CAE" w:rsidP="002B0CAE">
      <w:pPr>
        <w:spacing w:after="0" w:line="240" w:lineRule="auto"/>
        <w:ind w:firstLine="709"/>
        <w:jc w:val="right"/>
        <w:rPr>
          <w:rFonts w:ascii="Times New Roman" w:hAnsi="Times New Roman" w:cs="Times New Roman"/>
          <w:snapToGrid w:val="0"/>
          <w:sz w:val="24"/>
          <w:szCs w:val="24"/>
        </w:rPr>
      </w:pPr>
      <w:r w:rsidRPr="00ED5C2F">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01-МК </w:t>
      </w:r>
      <w:r w:rsidRPr="00ED5C2F">
        <w:rPr>
          <w:rFonts w:ascii="Times New Roman" w:hAnsi="Times New Roman" w:cs="Times New Roman"/>
          <w:snapToGrid w:val="0"/>
          <w:sz w:val="24"/>
          <w:szCs w:val="24"/>
        </w:rPr>
        <w:t xml:space="preserve">от </w:t>
      </w:r>
      <w:r w:rsidRPr="00ED5C2F">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 </w:t>
      </w:r>
      <w:r w:rsidRPr="00ED5C2F">
        <w:rPr>
          <w:rFonts w:ascii="Times New Roman" w:hAnsi="Times New Roman" w:cs="Times New Roman"/>
          <w:color w:val="000000"/>
          <w:sz w:val="24"/>
          <w:szCs w:val="24"/>
        </w:rPr>
        <w:t>2014г.</w:t>
      </w:r>
    </w:p>
    <w:p w:rsidR="00ED5C2F" w:rsidRPr="00ED5C2F" w:rsidRDefault="00ED5C2F" w:rsidP="00ED5C2F">
      <w:pPr>
        <w:spacing w:after="0" w:line="240" w:lineRule="auto"/>
        <w:jc w:val="center"/>
        <w:rPr>
          <w:rFonts w:ascii="Times New Roman" w:hAnsi="Times New Roman" w:cs="Times New Roman"/>
          <w:b/>
          <w:sz w:val="24"/>
          <w:szCs w:val="24"/>
        </w:rPr>
      </w:pPr>
    </w:p>
    <w:p w:rsidR="00ED5C2F" w:rsidRPr="00ED5C2F" w:rsidRDefault="00ED5C2F" w:rsidP="00ED5C2F">
      <w:pPr>
        <w:spacing w:after="0" w:line="240" w:lineRule="auto"/>
        <w:jc w:val="center"/>
        <w:rPr>
          <w:rFonts w:ascii="Times New Roman" w:hAnsi="Times New Roman" w:cs="Times New Roman"/>
          <w:b/>
          <w:sz w:val="24"/>
          <w:szCs w:val="24"/>
        </w:rPr>
      </w:pPr>
      <w:r w:rsidRPr="00ED5C2F">
        <w:rPr>
          <w:rFonts w:ascii="Times New Roman" w:hAnsi="Times New Roman" w:cs="Times New Roman"/>
          <w:b/>
          <w:sz w:val="24"/>
          <w:szCs w:val="24"/>
        </w:rPr>
        <w:t xml:space="preserve">Перечень и показатели товаров (материалов и изделий), </w:t>
      </w:r>
    </w:p>
    <w:p w:rsidR="00ED5C2F" w:rsidRPr="00ED5C2F" w:rsidRDefault="00ED5C2F" w:rsidP="00ED5C2F">
      <w:pPr>
        <w:pStyle w:val="a5"/>
        <w:contextualSpacing/>
        <w:jc w:val="center"/>
        <w:rPr>
          <w:b/>
          <w:sz w:val="24"/>
          <w:szCs w:val="24"/>
        </w:rPr>
      </w:pPr>
      <w:r w:rsidRPr="00ED5C2F">
        <w:rPr>
          <w:b/>
          <w:sz w:val="24"/>
          <w:szCs w:val="24"/>
        </w:rPr>
        <w:t xml:space="preserve">применяемых при </w:t>
      </w:r>
      <w:r w:rsidRPr="00ED5C2F">
        <w:rPr>
          <w:b/>
          <w:bCs/>
          <w:sz w:val="24"/>
          <w:szCs w:val="24"/>
        </w:rPr>
        <w:t>выполнении работ по содержанию мостовых сооружений на автодороге Подъезд к г. Котлас в Котласском районе Архангельской области</w:t>
      </w:r>
    </w:p>
    <w:p w:rsidR="00ED5C2F" w:rsidRPr="00ED5C2F" w:rsidRDefault="00ED5C2F" w:rsidP="00ED5C2F">
      <w:pPr>
        <w:shd w:val="clear" w:color="auto" w:fill="FFFFFF"/>
        <w:spacing w:after="0" w:line="240" w:lineRule="auto"/>
        <w:jc w:val="center"/>
        <w:rPr>
          <w:rFonts w:ascii="Times New Roman" w:hAnsi="Times New Roman" w:cs="Times New Roman"/>
          <w:b/>
          <w:sz w:val="24"/>
          <w:szCs w:val="24"/>
        </w:rPr>
      </w:pPr>
    </w:p>
    <w:tbl>
      <w:tblPr>
        <w:tblW w:w="960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534"/>
        <w:gridCol w:w="3540"/>
        <w:gridCol w:w="711"/>
        <w:gridCol w:w="4672"/>
        <w:gridCol w:w="114"/>
      </w:tblGrid>
      <w:tr w:rsidR="00ED5C2F" w:rsidRPr="008A25EB" w:rsidTr="002B0CAE">
        <w:trPr>
          <w:gridAfter w:val="1"/>
          <w:wAfter w:w="114" w:type="dxa"/>
          <w:trHeight w:val="517"/>
        </w:trPr>
        <w:tc>
          <w:tcPr>
            <w:tcW w:w="568" w:type="dxa"/>
            <w:gridSpan w:val="2"/>
            <w:vMerge w:val="restart"/>
            <w:vAlign w:val="center"/>
          </w:tcPr>
          <w:p w:rsidR="00ED5C2F" w:rsidRPr="008A25EB" w:rsidRDefault="00ED5C2F"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w:t>
            </w:r>
          </w:p>
          <w:p w:rsidR="00ED5C2F" w:rsidRPr="008A25EB" w:rsidRDefault="00ED5C2F" w:rsidP="008A25EB">
            <w:pPr>
              <w:spacing w:after="0" w:line="240" w:lineRule="auto"/>
              <w:jc w:val="center"/>
              <w:rPr>
                <w:rFonts w:ascii="Times New Roman" w:hAnsi="Times New Roman" w:cs="Times New Roman"/>
                <w:sz w:val="24"/>
                <w:szCs w:val="24"/>
              </w:rPr>
            </w:pPr>
            <w:proofErr w:type="spellStart"/>
            <w:r w:rsidRPr="008A25EB">
              <w:rPr>
                <w:rFonts w:ascii="Times New Roman" w:hAnsi="Times New Roman" w:cs="Times New Roman"/>
                <w:sz w:val="24"/>
                <w:szCs w:val="24"/>
              </w:rPr>
              <w:t>п</w:t>
            </w:r>
            <w:proofErr w:type="spellEnd"/>
            <w:r w:rsidRPr="008A25EB">
              <w:rPr>
                <w:rFonts w:ascii="Times New Roman" w:hAnsi="Times New Roman" w:cs="Times New Roman"/>
                <w:sz w:val="24"/>
                <w:szCs w:val="24"/>
              </w:rPr>
              <w:t>/</w:t>
            </w:r>
            <w:proofErr w:type="spellStart"/>
            <w:r w:rsidRPr="008A25EB">
              <w:rPr>
                <w:rFonts w:ascii="Times New Roman" w:hAnsi="Times New Roman" w:cs="Times New Roman"/>
                <w:sz w:val="24"/>
                <w:szCs w:val="24"/>
              </w:rPr>
              <w:t>п</w:t>
            </w:r>
            <w:proofErr w:type="spellEnd"/>
          </w:p>
        </w:tc>
        <w:tc>
          <w:tcPr>
            <w:tcW w:w="3540" w:type="dxa"/>
            <w:vMerge w:val="restart"/>
            <w:vAlign w:val="center"/>
          </w:tcPr>
          <w:p w:rsidR="00ED5C2F" w:rsidRPr="008A25EB" w:rsidRDefault="00ED5C2F"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Наименование товара</w:t>
            </w:r>
          </w:p>
          <w:p w:rsidR="00ED5C2F" w:rsidRPr="008A25EB" w:rsidRDefault="00ED5C2F"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(материала и изделия)</w:t>
            </w:r>
          </w:p>
        </w:tc>
        <w:tc>
          <w:tcPr>
            <w:tcW w:w="5383" w:type="dxa"/>
            <w:gridSpan w:val="2"/>
            <w:vMerge w:val="restart"/>
            <w:vAlign w:val="center"/>
          </w:tcPr>
          <w:p w:rsidR="00ED5C2F" w:rsidRPr="008A25EB" w:rsidRDefault="00ED5C2F"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 xml:space="preserve">Технические и функциональные </w:t>
            </w:r>
          </w:p>
          <w:p w:rsidR="00ED5C2F" w:rsidRPr="008A25EB" w:rsidRDefault="00ED5C2F"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характеристики товара</w:t>
            </w:r>
          </w:p>
          <w:p w:rsidR="00ED5C2F" w:rsidRPr="008A25EB" w:rsidRDefault="00ED5C2F"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(материала и изделия)</w:t>
            </w:r>
          </w:p>
        </w:tc>
      </w:tr>
      <w:tr w:rsidR="00ED5C2F" w:rsidRPr="008A25EB" w:rsidTr="002B0CAE">
        <w:trPr>
          <w:gridAfter w:val="1"/>
          <w:wAfter w:w="114" w:type="dxa"/>
          <w:trHeight w:val="517"/>
        </w:trPr>
        <w:tc>
          <w:tcPr>
            <w:tcW w:w="568" w:type="dxa"/>
            <w:gridSpan w:val="2"/>
            <w:vMerge/>
            <w:vAlign w:val="center"/>
          </w:tcPr>
          <w:p w:rsidR="00ED5C2F" w:rsidRPr="008A25EB" w:rsidRDefault="00ED5C2F" w:rsidP="008A25EB">
            <w:pPr>
              <w:spacing w:after="0" w:line="240" w:lineRule="auto"/>
              <w:rPr>
                <w:rFonts w:ascii="Times New Roman" w:hAnsi="Times New Roman" w:cs="Times New Roman"/>
                <w:sz w:val="24"/>
                <w:szCs w:val="24"/>
              </w:rPr>
            </w:pPr>
          </w:p>
        </w:tc>
        <w:tc>
          <w:tcPr>
            <w:tcW w:w="3540" w:type="dxa"/>
            <w:vMerge/>
            <w:vAlign w:val="center"/>
          </w:tcPr>
          <w:p w:rsidR="00ED5C2F" w:rsidRPr="008A25EB" w:rsidRDefault="00ED5C2F" w:rsidP="008A25EB">
            <w:pPr>
              <w:spacing w:after="0" w:line="240" w:lineRule="auto"/>
              <w:rPr>
                <w:rFonts w:ascii="Times New Roman" w:hAnsi="Times New Roman" w:cs="Times New Roman"/>
                <w:sz w:val="24"/>
                <w:szCs w:val="24"/>
              </w:rPr>
            </w:pPr>
          </w:p>
        </w:tc>
        <w:tc>
          <w:tcPr>
            <w:tcW w:w="5383" w:type="dxa"/>
            <w:gridSpan w:val="2"/>
            <w:vMerge/>
            <w:vAlign w:val="center"/>
          </w:tcPr>
          <w:p w:rsidR="00ED5C2F" w:rsidRPr="008A25EB" w:rsidRDefault="00ED5C2F" w:rsidP="008A25EB">
            <w:pPr>
              <w:spacing w:after="0" w:line="240" w:lineRule="auto"/>
              <w:rPr>
                <w:rFonts w:ascii="Times New Roman" w:hAnsi="Times New Roman" w:cs="Times New Roman"/>
                <w:sz w:val="24"/>
                <w:szCs w:val="24"/>
              </w:rPr>
            </w:pPr>
          </w:p>
        </w:tc>
      </w:tr>
      <w:tr w:rsidR="008A25EB" w:rsidRPr="008A25EB" w:rsidTr="00BC50DF">
        <w:trPr>
          <w:gridAfter w:val="1"/>
          <w:wAfter w:w="114" w:type="dxa"/>
        </w:trPr>
        <w:tc>
          <w:tcPr>
            <w:tcW w:w="568" w:type="dxa"/>
            <w:gridSpan w:val="2"/>
            <w:tcBorders>
              <w:bottom w:val="nil"/>
            </w:tcBorders>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1.</w:t>
            </w:r>
          </w:p>
        </w:tc>
        <w:tc>
          <w:tcPr>
            <w:tcW w:w="3540" w:type="dxa"/>
            <w:tcBorders>
              <w:bottom w:val="nil"/>
            </w:tcBorders>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Щитки дорожных знаков</w:t>
            </w:r>
          </w:p>
        </w:tc>
        <w:tc>
          <w:tcPr>
            <w:tcW w:w="5383" w:type="dxa"/>
            <w:gridSpan w:val="2"/>
            <w:tcBorders>
              <w:bottom w:val="nil"/>
            </w:tcBorders>
            <w:vAlign w:val="center"/>
          </w:tcPr>
          <w:p w:rsidR="008A25EB" w:rsidRPr="008A25EB" w:rsidRDefault="008A25EB" w:rsidP="008A25EB">
            <w:pPr>
              <w:spacing w:after="0" w:line="240" w:lineRule="auto"/>
              <w:rPr>
                <w:rFonts w:ascii="Times New Roman" w:hAnsi="Times New Roman" w:cs="Times New Roman"/>
                <w:sz w:val="24"/>
                <w:szCs w:val="24"/>
              </w:rPr>
            </w:pPr>
            <w:r w:rsidRPr="008A25EB">
              <w:rPr>
                <w:rFonts w:ascii="Times New Roman" w:hAnsi="Times New Roman" w:cs="Times New Roman"/>
                <w:sz w:val="24"/>
                <w:szCs w:val="24"/>
              </w:rPr>
              <w:t>Типоразмер знаков – II; световозвращающая пленка – тип Б, В; стальные, оцинкованные,</w:t>
            </w:r>
            <w:r>
              <w:rPr>
                <w:rFonts w:ascii="Times New Roman" w:hAnsi="Times New Roman" w:cs="Times New Roman"/>
                <w:sz w:val="24"/>
                <w:szCs w:val="24"/>
              </w:rPr>
              <w:t xml:space="preserve"> </w:t>
            </w:r>
            <w:r w:rsidRPr="008A25EB">
              <w:rPr>
                <w:rFonts w:ascii="Times New Roman" w:hAnsi="Times New Roman" w:cs="Times New Roman"/>
                <w:sz w:val="24"/>
                <w:szCs w:val="24"/>
              </w:rPr>
              <w:t>толщина</w:t>
            </w:r>
            <w:r w:rsidRPr="008A25EB">
              <w:rPr>
                <w:rFonts w:ascii="Times New Roman" w:hAnsi="Times New Roman" w:cs="Times New Roman"/>
                <w:b/>
                <w:sz w:val="24"/>
                <w:szCs w:val="24"/>
              </w:rPr>
              <w:t xml:space="preserve"> -</w:t>
            </w:r>
            <w:r w:rsidRPr="008A25EB">
              <w:rPr>
                <w:rFonts w:ascii="Times New Roman" w:hAnsi="Times New Roman" w:cs="Times New Roman"/>
                <w:sz w:val="24"/>
                <w:szCs w:val="24"/>
              </w:rPr>
              <w:t xml:space="preserve"> </w:t>
            </w:r>
            <w:smartTag w:uri="urn:schemas-microsoft-com:office:smarttags" w:element="metricconverter">
              <w:smartTagPr>
                <w:attr w:name="ProductID" w:val="0,9 мм"/>
              </w:smartTagPr>
              <w:r w:rsidRPr="008A25EB">
                <w:rPr>
                  <w:rFonts w:ascii="Times New Roman" w:hAnsi="Times New Roman" w:cs="Times New Roman"/>
                  <w:sz w:val="24"/>
                  <w:szCs w:val="24"/>
                </w:rPr>
                <w:t>0,9 мм</w:t>
              </w:r>
            </w:smartTag>
          </w:p>
        </w:tc>
      </w:tr>
      <w:tr w:rsidR="008A25EB" w:rsidRPr="008A25EB" w:rsidTr="00343590">
        <w:trPr>
          <w:gridAfter w:val="1"/>
          <w:wAfter w:w="114" w:type="dxa"/>
          <w:trHeight w:val="695"/>
        </w:trPr>
        <w:tc>
          <w:tcPr>
            <w:tcW w:w="568" w:type="dxa"/>
            <w:gridSpan w:val="2"/>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2.</w:t>
            </w:r>
          </w:p>
        </w:tc>
        <w:tc>
          <w:tcPr>
            <w:tcW w:w="3540" w:type="dxa"/>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Стойки дорожных знаков</w:t>
            </w:r>
          </w:p>
        </w:tc>
        <w:tc>
          <w:tcPr>
            <w:tcW w:w="5383" w:type="dxa"/>
            <w:gridSpan w:val="2"/>
            <w:vAlign w:val="center"/>
          </w:tcPr>
          <w:p w:rsidR="008A25EB" w:rsidRPr="008A25EB" w:rsidRDefault="008A25EB" w:rsidP="008A25EB">
            <w:pPr>
              <w:spacing w:after="0" w:line="240" w:lineRule="auto"/>
              <w:rPr>
                <w:rFonts w:ascii="Times New Roman" w:hAnsi="Times New Roman" w:cs="Times New Roman"/>
                <w:sz w:val="24"/>
                <w:szCs w:val="24"/>
              </w:rPr>
            </w:pPr>
            <w:r w:rsidRPr="008A25EB">
              <w:rPr>
                <w:rFonts w:ascii="Times New Roman" w:hAnsi="Times New Roman" w:cs="Times New Roman"/>
                <w:sz w:val="24"/>
                <w:szCs w:val="24"/>
              </w:rPr>
              <w:t xml:space="preserve">Из металлических полых труб круглого сечения, диаметр </w:t>
            </w:r>
            <w:r w:rsidRPr="008A25EB">
              <w:rPr>
                <w:rFonts w:ascii="Times New Roman" w:hAnsi="Times New Roman" w:cs="Times New Roman"/>
                <w:b/>
                <w:sz w:val="24"/>
                <w:szCs w:val="24"/>
              </w:rPr>
              <w:t>-</w:t>
            </w:r>
            <w:r w:rsidRPr="008A25EB">
              <w:rPr>
                <w:rFonts w:ascii="Times New Roman" w:hAnsi="Times New Roman" w:cs="Times New Roman"/>
                <w:sz w:val="24"/>
                <w:szCs w:val="24"/>
              </w:rPr>
              <w:t xml:space="preserve"> </w:t>
            </w:r>
            <w:smartTag w:uri="urn:schemas-microsoft-com:office:smarttags" w:element="metricconverter">
              <w:smartTagPr>
                <w:attr w:name="ProductID" w:val="76 мм"/>
              </w:smartTagPr>
              <w:r w:rsidRPr="008A25EB">
                <w:rPr>
                  <w:rFonts w:ascii="Times New Roman" w:hAnsi="Times New Roman" w:cs="Times New Roman"/>
                  <w:sz w:val="24"/>
                  <w:szCs w:val="24"/>
                </w:rPr>
                <w:t>76 мм</w:t>
              </w:r>
            </w:smartTag>
          </w:p>
        </w:tc>
      </w:tr>
      <w:tr w:rsidR="008A25EB" w:rsidRPr="008A25EB" w:rsidTr="00343590">
        <w:trPr>
          <w:gridAfter w:val="1"/>
          <w:wAfter w:w="114" w:type="dxa"/>
          <w:trHeight w:val="419"/>
        </w:trPr>
        <w:tc>
          <w:tcPr>
            <w:tcW w:w="568" w:type="dxa"/>
            <w:gridSpan w:val="2"/>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3.</w:t>
            </w:r>
          </w:p>
        </w:tc>
        <w:tc>
          <w:tcPr>
            <w:tcW w:w="3540" w:type="dxa"/>
            <w:vAlign w:val="center"/>
          </w:tcPr>
          <w:p w:rsidR="008A25EB" w:rsidRPr="008A25EB" w:rsidRDefault="008A25EB" w:rsidP="008A25EB">
            <w:pPr>
              <w:spacing w:after="0" w:line="240" w:lineRule="auto"/>
              <w:jc w:val="center"/>
              <w:rPr>
                <w:rFonts w:ascii="Times New Roman" w:hAnsi="Times New Roman" w:cs="Times New Roman"/>
                <w:sz w:val="24"/>
                <w:szCs w:val="24"/>
                <w:lang w:eastAsia="en-US"/>
              </w:rPr>
            </w:pPr>
            <w:r w:rsidRPr="008A25EB">
              <w:rPr>
                <w:rFonts w:ascii="Times New Roman" w:hAnsi="Times New Roman" w:cs="Times New Roman"/>
                <w:bCs/>
                <w:sz w:val="24"/>
                <w:szCs w:val="24"/>
                <w:lang w:eastAsia="en-US"/>
              </w:rPr>
              <w:t>Металлоизделия</w:t>
            </w:r>
            <w:r w:rsidRPr="008A25EB">
              <w:rPr>
                <w:rFonts w:ascii="Times New Roman" w:hAnsi="Times New Roman" w:cs="Times New Roman"/>
                <w:sz w:val="24"/>
                <w:szCs w:val="24"/>
                <w:lang w:eastAsia="en-US"/>
              </w:rPr>
              <w:t xml:space="preserve"> –    гайки</w:t>
            </w:r>
          </w:p>
        </w:tc>
        <w:tc>
          <w:tcPr>
            <w:tcW w:w="5383" w:type="dxa"/>
            <w:gridSpan w:val="2"/>
            <w:vAlign w:val="center"/>
          </w:tcPr>
          <w:p w:rsidR="008A25EB" w:rsidRPr="008A25EB" w:rsidRDefault="008A25EB" w:rsidP="008A25EB">
            <w:pPr>
              <w:spacing w:after="0" w:line="240" w:lineRule="auto"/>
              <w:rPr>
                <w:rFonts w:ascii="Times New Roman" w:hAnsi="Times New Roman" w:cs="Times New Roman"/>
                <w:sz w:val="24"/>
                <w:szCs w:val="24"/>
                <w:lang w:eastAsia="en-US"/>
              </w:rPr>
            </w:pPr>
            <w:r w:rsidRPr="008A25EB">
              <w:rPr>
                <w:rFonts w:ascii="Times New Roman" w:hAnsi="Times New Roman" w:cs="Times New Roman"/>
                <w:sz w:val="24"/>
                <w:szCs w:val="24"/>
                <w:lang w:eastAsia="en-US"/>
              </w:rPr>
              <w:t>Сталь Ст3</w:t>
            </w:r>
          </w:p>
        </w:tc>
      </w:tr>
      <w:tr w:rsidR="008A25EB" w:rsidRPr="008A25EB" w:rsidTr="00343590">
        <w:trPr>
          <w:gridAfter w:val="1"/>
          <w:wAfter w:w="114" w:type="dxa"/>
          <w:trHeight w:val="425"/>
        </w:trPr>
        <w:tc>
          <w:tcPr>
            <w:tcW w:w="568" w:type="dxa"/>
            <w:gridSpan w:val="2"/>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4.</w:t>
            </w:r>
          </w:p>
        </w:tc>
        <w:tc>
          <w:tcPr>
            <w:tcW w:w="3540" w:type="dxa"/>
            <w:vAlign w:val="center"/>
          </w:tcPr>
          <w:p w:rsidR="008A25EB" w:rsidRPr="008A25EB" w:rsidRDefault="008A25EB" w:rsidP="008A25EB">
            <w:pPr>
              <w:spacing w:after="0" w:line="240" w:lineRule="auto"/>
              <w:jc w:val="center"/>
              <w:rPr>
                <w:rFonts w:ascii="Times New Roman" w:hAnsi="Times New Roman" w:cs="Times New Roman"/>
                <w:bCs/>
                <w:sz w:val="24"/>
                <w:szCs w:val="24"/>
                <w:lang w:eastAsia="en-US"/>
              </w:rPr>
            </w:pPr>
            <w:r w:rsidRPr="008A25EB">
              <w:rPr>
                <w:rFonts w:ascii="Times New Roman" w:hAnsi="Times New Roman" w:cs="Times New Roman"/>
                <w:bCs/>
                <w:sz w:val="24"/>
                <w:szCs w:val="24"/>
                <w:lang w:eastAsia="en-US"/>
              </w:rPr>
              <w:t>Металлоизделия</w:t>
            </w:r>
            <w:r w:rsidRPr="008A25EB">
              <w:rPr>
                <w:rFonts w:ascii="Times New Roman" w:hAnsi="Times New Roman" w:cs="Times New Roman"/>
                <w:sz w:val="24"/>
                <w:szCs w:val="24"/>
                <w:lang w:eastAsia="en-US"/>
              </w:rPr>
              <w:t xml:space="preserve"> – болты</w:t>
            </w:r>
          </w:p>
        </w:tc>
        <w:tc>
          <w:tcPr>
            <w:tcW w:w="5383" w:type="dxa"/>
            <w:gridSpan w:val="2"/>
            <w:vAlign w:val="center"/>
          </w:tcPr>
          <w:p w:rsidR="008A25EB" w:rsidRPr="008A25EB" w:rsidRDefault="008A25EB" w:rsidP="008A25EB">
            <w:pPr>
              <w:spacing w:after="0" w:line="240" w:lineRule="auto"/>
              <w:rPr>
                <w:rFonts w:ascii="Times New Roman" w:hAnsi="Times New Roman" w:cs="Times New Roman"/>
                <w:sz w:val="24"/>
                <w:szCs w:val="24"/>
                <w:lang w:eastAsia="en-US"/>
              </w:rPr>
            </w:pPr>
            <w:r w:rsidRPr="008A25EB">
              <w:rPr>
                <w:rFonts w:ascii="Times New Roman" w:hAnsi="Times New Roman" w:cs="Times New Roman"/>
                <w:sz w:val="24"/>
                <w:szCs w:val="24"/>
                <w:lang w:eastAsia="en-US"/>
              </w:rPr>
              <w:t>Сталь Ст3. Резьба - метрическая</w:t>
            </w:r>
          </w:p>
        </w:tc>
      </w:tr>
      <w:tr w:rsidR="008A25EB" w:rsidRPr="008A25EB" w:rsidTr="00BC50DF">
        <w:trPr>
          <w:gridAfter w:val="1"/>
          <w:wAfter w:w="114" w:type="dxa"/>
          <w:trHeight w:val="151"/>
        </w:trPr>
        <w:tc>
          <w:tcPr>
            <w:tcW w:w="568" w:type="dxa"/>
            <w:gridSpan w:val="2"/>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5.</w:t>
            </w:r>
          </w:p>
        </w:tc>
        <w:tc>
          <w:tcPr>
            <w:tcW w:w="3540" w:type="dxa"/>
            <w:vAlign w:val="center"/>
          </w:tcPr>
          <w:p w:rsidR="008A25EB" w:rsidRPr="008A25EB" w:rsidRDefault="008A25EB" w:rsidP="008A25EB">
            <w:pPr>
              <w:spacing w:after="0" w:line="240" w:lineRule="auto"/>
              <w:jc w:val="center"/>
              <w:rPr>
                <w:rFonts w:ascii="Times New Roman" w:hAnsi="Times New Roman" w:cs="Times New Roman"/>
                <w:sz w:val="24"/>
                <w:szCs w:val="24"/>
                <w:lang w:eastAsia="en-US"/>
              </w:rPr>
            </w:pPr>
            <w:r w:rsidRPr="008A25EB">
              <w:rPr>
                <w:rFonts w:ascii="Times New Roman" w:hAnsi="Times New Roman" w:cs="Times New Roman"/>
                <w:sz w:val="24"/>
                <w:szCs w:val="24"/>
              </w:rPr>
              <w:t>Песчано-гравийная смесь с содержанием зерен гравия размером более 5мм</w:t>
            </w:r>
          </w:p>
        </w:tc>
        <w:tc>
          <w:tcPr>
            <w:tcW w:w="5383" w:type="dxa"/>
            <w:gridSpan w:val="2"/>
            <w:vAlign w:val="center"/>
          </w:tcPr>
          <w:p w:rsidR="008A25EB" w:rsidRPr="008A25EB" w:rsidRDefault="008A25EB" w:rsidP="008A25EB">
            <w:pPr>
              <w:spacing w:after="0" w:line="240" w:lineRule="auto"/>
              <w:rPr>
                <w:rFonts w:ascii="Times New Roman" w:hAnsi="Times New Roman" w:cs="Times New Roman"/>
                <w:sz w:val="24"/>
                <w:szCs w:val="24"/>
              </w:rPr>
            </w:pPr>
            <w:r w:rsidRPr="008A25EB">
              <w:rPr>
                <w:rFonts w:ascii="Times New Roman" w:hAnsi="Times New Roman" w:cs="Times New Roman"/>
                <w:sz w:val="24"/>
                <w:szCs w:val="24"/>
              </w:rPr>
              <w:t>Готовая,  содержащая не менее 50 %</w:t>
            </w:r>
            <w:r w:rsidRPr="008A25EB">
              <w:rPr>
                <w:rFonts w:ascii="Times New Roman" w:hAnsi="Times New Roman" w:cs="Times New Roman"/>
                <w:sz w:val="24"/>
                <w:szCs w:val="24"/>
                <w:lang w:eastAsia="en-US"/>
              </w:rPr>
              <w:t xml:space="preserve"> </w:t>
            </w:r>
            <w:r w:rsidRPr="008A25EB">
              <w:rPr>
                <w:rFonts w:ascii="Times New Roman" w:hAnsi="Times New Roman" w:cs="Times New Roman"/>
                <w:sz w:val="24"/>
                <w:szCs w:val="24"/>
              </w:rPr>
              <w:t>гравия от массы</w:t>
            </w:r>
          </w:p>
        </w:tc>
      </w:tr>
      <w:tr w:rsidR="008A25EB" w:rsidRPr="008A25EB" w:rsidTr="00343590">
        <w:trPr>
          <w:gridAfter w:val="1"/>
          <w:wAfter w:w="114" w:type="dxa"/>
          <w:trHeight w:val="415"/>
        </w:trPr>
        <w:tc>
          <w:tcPr>
            <w:tcW w:w="568" w:type="dxa"/>
            <w:gridSpan w:val="2"/>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6.</w:t>
            </w:r>
          </w:p>
        </w:tc>
        <w:tc>
          <w:tcPr>
            <w:tcW w:w="3540" w:type="dxa"/>
            <w:vAlign w:val="center"/>
          </w:tcPr>
          <w:p w:rsidR="008A25EB" w:rsidRPr="008A25EB" w:rsidRDefault="008A25EB" w:rsidP="008A25EB">
            <w:pPr>
              <w:spacing w:after="0" w:line="240" w:lineRule="auto"/>
              <w:jc w:val="center"/>
              <w:rPr>
                <w:rFonts w:ascii="Times New Roman" w:hAnsi="Times New Roman" w:cs="Times New Roman"/>
                <w:bCs/>
                <w:sz w:val="24"/>
                <w:szCs w:val="24"/>
                <w:lang w:eastAsia="en-US"/>
              </w:rPr>
            </w:pPr>
            <w:r w:rsidRPr="008A25EB">
              <w:rPr>
                <w:rFonts w:ascii="Times New Roman" w:hAnsi="Times New Roman" w:cs="Times New Roman"/>
                <w:sz w:val="24"/>
                <w:szCs w:val="24"/>
                <w:lang w:eastAsia="en-US"/>
              </w:rPr>
              <w:t>Щебень</w:t>
            </w:r>
          </w:p>
        </w:tc>
        <w:tc>
          <w:tcPr>
            <w:tcW w:w="5383" w:type="dxa"/>
            <w:gridSpan w:val="2"/>
            <w:vAlign w:val="center"/>
          </w:tcPr>
          <w:p w:rsidR="008A25EB" w:rsidRPr="008A25EB" w:rsidRDefault="008A25EB" w:rsidP="008A25EB">
            <w:pPr>
              <w:spacing w:after="0" w:line="240" w:lineRule="auto"/>
              <w:rPr>
                <w:rFonts w:ascii="Times New Roman" w:hAnsi="Times New Roman" w:cs="Times New Roman"/>
                <w:color w:val="000000"/>
                <w:sz w:val="24"/>
                <w:szCs w:val="24"/>
              </w:rPr>
            </w:pPr>
            <w:r w:rsidRPr="008A25EB">
              <w:rPr>
                <w:rFonts w:ascii="Times New Roman" w:hAnsi="Times New Roman" w:cs="Times New Roman"/>
                <w:sz w:val="24"/>
                <w:szCs w:val="24"/>
              </w:rPr>
              <w:t>Для строительных работ, марки 800</w:t>
            </w:r>
          </w:p>
        </w:tc>
      </w:tr>
      <w:tr w:rsidR="008A25EB" w:rsidRPr="008A25EB" w:rsidTr="00343590">
        <w:trPr>
          <w:gridAfter w:val="1"/>
          <w:wAfter w:w="114" w:type="dxa"/>
          <w:trHeight w:val="705"/>
        </w:trPr>
        <w:tc>
          <w:tcPr>
            <w:tcW w:w="568" w:type="dxa"/>
            <w:gridSpan w:val="2"/>
            <w:vAlign w:val="center"/>
          </w:tcPr>
          <w:p w:rsidR="008A25EB" w:rsidRPr="008A25EB" w:rsidRDefault="008A25EB" w:rsidP="008A25EB">
            <w:pPr>
              <w:spacing w:after="0" w:line="240" w:lineRule="auto"/>
              <w:jc w:val="center"/>
              <w:rPr>
                <w:rFonts w:ascii="Times New Roman" w:hAnsi="Times New Roman" w:cs="Times New Roman"/>
                <w:sz w:val="24"/>
                <w:szCs w:val="24"/>
              </w:rPr>
            </w:pPr>
            <w:r w:rsidRPr="008A25EB">
              <w:rPr>
                <w:rFonts w:ascii="Times New Roman" w:hAnsi="Times New Roman" w:cs="Times New Roman"/>
                <w:sz w:val="24"/>
                <w:szCs w:val="24"/>
              </w:rPr>
              <w:t>7.</w:t>
            </w:r>
          </w:p>
        </w:tc>
        <w:tc>
          <w:tcPr>
            <w:tcW w:w="3540" w:type="dxa"/>
            <w:vAlign w:val="center"/>
          </w:tcPr>
          <w:p w:rsidR="008A25EB" w:rsidRPr="008A25EB" w:rsidRDefault="008A25EB" w:rsidP="008A25EB">
            <w:pPr>
              <w:spacing w:after="0" w:line="240" w:lineRule="auto"/>
              <w:jc w:val="center"/>
              <w:rPr>
                <w:rFonts w:ascii="Times New Roman" w:hAnsi="Times New Roman" w:cs="Times New Roman"/>
                <w:bCs/>
                <w:sz w:val="24"/>
                <w:szCs w:val="24"/>
                <w:lang w:eastAsia="en-US"/>
              </w:rPr>
            </w:pPr>
            <w:r w:rsidRPr="008A25EB">
              <w:rPr>
                <w:rFonts w:ascii="Times New Roman" w:hAnsi="Times New Roman" w:cs="Times New Roman"/>
                <w:sz w:val="24"/>
                <w:szCs w:val="24"/>
                <w:lang w:eastAsia="en-US"/>
              </w:rPr>
              <w:t>Барьерное дорожное ограждение</w:t>
            </w:r>
          </w:p>
        </w:tc>
        <w:tc>
          <w:tcPr>
            <w:tcW w:w="5383" w:type="dxa"/>
            <w:gridSpan w:val="2"/>
            <w:vAlign w:val="center"/>
          </w:tcPr>
          <w:p w:rsidR="008A25EB" w:rsidRPr="008A25EB" w:rsidRDefault="008A25EB" w:rsidP="008A25EB">
            <w:pPr>
              <w:spacing w:after="0" w:line="240" w:lineRule="auto"/>
              <w:ind w:right="214"/>
              <w:rPr>
                <w:rFonts w:ascii="Times New Roman" w:hAnsi="Times New Roman" w:cs="Times New Roman"/>
                <w:color w:val="000000"/>
                <w:sz w:val="24"/>
                <w:szCs w:val="24"/>
              </w:rPr>
            </w:pPr>
            <w:r w:rsidRPr="008A25EB">
              <w:rPr>
                <w:rFonts w:ascii="Times New Roman" w:hAnsi="Times New Roman" w:cs="Times New Roman"/>
                <w:sz w:val="24"/>
                <w:szCs w:val="24"/>
              </w:rPr>
              <w:t>Оцинкованное,</w:t>
            </w:r>
            <w:r w:rsidRPr="008A25EB">
              <w:rPr>
                <w:rFonts w:ascii="Times New Roman" w:hAnsi="Times New Roman" w:cs="Times New Roman"/>
                <w:color w:val="000000"/>
                <w:sz w:val="24"/>
                <w:szCs w:val="24"/>
              </w:rPr>
              <w:t xml:space="preserve"> класс у</w:t>
            </w:r>
            <w:r w:rsidRPr="008A25EB">
              <w:rPr>
                <w:rFonts w:ascii="Times New Roman" w:hAnsi="Times New Roman" w:cs="Times New Roman"/>
                <w:sz w:val="24"/>
                <w:szCs w:val="24"/>
              </w:rPr>
              <w:t xml:space="preserve">держивающей способности </w:t>
            </w:r>
            <w:r w:rsidRPr="008A25EB">
              <w:rPr>
                <w:rFonts w:ascii="Times New Roman" w:hAnsi="Times New Roman" w:cs="Times New Roman"/>
                <w:b/>
                <w:sz w:val="24"/>
                <w:szCs w:val="24"/>
              </w:rPr>
              <w:t>-</w:t>
            </w:r>
            <w:r w:rsidRPr="008A25EB">
              <w:rPr>
                <w:rFonts w:ascii="Times New Roman" w:hAnsi="Times New Roman" w:cs="Times New Roman"/>
                <w:sz w:val="24"/>
                <w:szCs w:val="24"/>
              </w:rPr>
              <w:t>У2</w:t>
            </w:r>
          </w:p>
        </w:tc>
      </w:tr>
      <w:tr w:rsidR="002B0CAE" w:rsidRPr="008A25EB" w:rsidTr="002B0C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tblPrEx>
        <w:trPr>
          <w:gridBefore w:val="1"/>
          <w:wBefore w:w="34" w:type="dxa"/>
          <w:trHeight w:val="2234"/>
        </w:trPr>
        <w:tc>
          <w:tcPr>
            <w:tcW w:w="4785" w:type="dxa"/>
            <w:gridSpan w:val="3"/>
          </w:tcPr>
          <w:p w:rsidR="002B0CAE" w:rsidRPr="008A25EB" w:rsidRDefault="002B0CAE" w:rsidP="008A25EB">
            <w:pPr>
              <w:spacing w:after="0" w:line="240" w:lineRule="auto"/>
              <w:rPr>
                <w:rFonts w:ascii="Times New Roman" w:hAnsi="Times New Roman" w:cs="Times New Roman"/>
                <w:color w:val="000000"/>
                <w:sz w:val="24"/>
                <w:szCs w:val="24"/>
              </w:rPr>
            </w:pPr>
          </w:p>
          <w:p w:rsidR="002B0CAE" w:rsidRPr="008A25EB" w:rsidRDefault="002B0CAE" w:rsidP="008A25EB">
            <w:pPr>
              <w:spacing w:after="0" w:line="240" w:lineRule="auto"/>
              <w:rPr>
                <w:rFonts w:ascii="Times New Roman" w:hAnsi="Times New Roman" w:cs="Times New Roman"/>
                <w:b/>
                <w:color w:val="000000"/>
                <w:sz w:val="24"/>
                <w:szCs w:val="24"/>
              </w:rPr>
            </w:pPr>
            <w:r w:rsidRPr="008A25EB">
              <w:rPr>
                <w:rFonts w:ascii="Times New Roman" w:hAnsi="Times New Roman" w:cs="Times New Roman"/>
                <w:b/>
                <w:color w:val="000000"/>
                <w:sz w:val="24"/>
                <w:szCs w:val="24"/>
              </w:rPr>
              <w:t>ЗАКАЗЧИК:</w:t>
            </w:r>
          </w:p>
          <w:p w:rsidR="002B0CAE" w:rsidRPr="008A25EB" w:rsidRDefault="002B0CAE" w:rsidP="008A25EB">
            <w:pPr>
              <w:spacing w:after="0" w:line="240" w:lineRule="auto"/>
              <w:rPr>
                <w:rFonts w:ascii="Times New Roman" w:hAnsi="Times New Roman" w:cs="Times New Roman"/>
                <w:color w:val="000000"/>
                <w:sz w:val="24"/>
                <w:szCs w:val="24"/>
              </w:rPr>
            </w:pPr>
          </w:p>
          <w:p w:rsidR="002B0CAE" w:rsidRPr="008A25EB" w:rsidRDefault="002B0CAE" w:rsidP="008A25EB">
            <w:pPr>
              <w:spacing w:after="0" w:line="240" w:lineRule="auto"/>
              <w:rPr>
                <w:rFonts w:ascii="Times New Roman" w:hAnsi="Times New Roman" w:cs="Times New Roman"/>
                <w:color w:val="000000"/>
                <w:sz w:val="24"/>
                <w:szCs w:val="24"/>
              </w:rPr>
            </w:pPr>
            <w:r w:rsidRPr="008A25EB">
              <w:rPr>
                <w:rFonts w:ascii="Times New Roman" w:hAnsi="Times New Roman" w:cs="Times New Roman"/>
                <w:color w:val="000000"/>
                <w:sz w:val="24"/>
                <w:szCs w:val="24"/>
              </w:rPr>
              <w:t xml:space="preserve">Директор ГКУ Архангельской области «Дорожное агентство  «Архангельскавтодор» </w:t>
            </w:r>
          </w:p>
          <w:p w:rsidR="002B0CAE" w:rsidRPr="008A25EB" w:rsidRDefault="002B0CAE" w:rsidP="008A25EB">
            <w:pPr>
              <w:spacing w:after="0" w:line="240" w:lineRule="auto"/>
              <w:rPr>
                <w:rFonts w:ascii="Times New Roman" w:hAnsi="Times New Roman" w:cs="Times New Roman"/>
                <w:color w:val="000000"/>
                <w:sz w:val="24"/>
                <w:szCs w:val="24"/>
              </w:rPr>
            </w:pPr>
          </w:p>
          <w:p w:rsidR="002B0CAE" w:rsidRPr="008A25EB" w:rsidRDefault="002B0CAE" w:rsidP="008A25EB">
            <w:pPr>
              <w:spacing w:after="0" w:line="240" w:lineRule="auto"/>
              <w:rPr>
                <w:rFonts w:ascii="Times New Roman" w:hAnsi="Times New Roman" w:cs="Times New Roman"/>
                <w:color w:val="000000"/>
                <w:sz w:val="24"/>
                <w:szCs w:val="24"/>
              </w:rPr>
            </w:pPr>
            <w:r w:rsidRPr="008A25EB">
              <w:rPr>
                <w:rFonts w:ascii="Times New Roman" w:hAnsi="Times New Roman" w:cs="Times New Roman"/>
                <w:color w:val="000000"/>
                <w:sz w:val="24"/>
                <w:szCs w:val="24"/>
              </w:rPr>
              <w:t>__________________ / М.В. Яковлев</w:t>
            </w:r>
          </w:p>
        </w:tc>
        <w:tc>
          <w:tcPr>
            <w:tcW w:w="4786" w:type="dxa"/>
            <w:gridSpan w:val="2"/>
          </w:tcPr>
          <w:p w:rsidR="002B0CAE" w:rsidRPr="008A25EB" w:rsidRDefault="002B0CAE" w:rsidP="008A25EB">
            <w:pPr>
              <w:spacing w:after="0" w:line="240" w:lineRule="auto"/>
              <w:ind w:left="975"/>
              <w:rPr>
                <w:rFonts w:ascii="Times New Roman" w:hAnsi="Times New Roman" w:cs="Times New Roman"/>
                <w:color w:val="000000"/>
                <w:sz w:val="24"/>
                <w:szCs w:val="24"/>
              </w:rPr>
            </w:pPr>
          </w:p>
          <w:p w:rsidR="002B0CAE" w:rsidRPr="008A25EB" w:rsidRDefault="002B0CAE" w:rsidP="008A25EB">
            <w:pPr>
              <w:spacing w:after="0" w:line="240" w:lineRule="auto"/>
              <w:ind w:left="975"/>
              <w:rPr>
                <w:rFonts w:ascii="Times New Roman" w:hAnsi="Times New Roman" w:cs="Times New Roman"/>
                <w:b/>
                <w:color w:val="000000"/>
                <w:sz w:val="24"/>
                <w:szCs w:val="24"/>
              </w:rPr>
            </w:pPr>
            <w:r w:rsidRPr="008A25EB">
              <w:rPr>
                <w:rFonts w:ascii="Times New Roman" w:hAnsi="Times New Roman" w:cs="Times New Roman"/>
                <w:b/>
                <w:color w:val="000000"/>
                <w:sz w:val="24"/>
                <w:szCs w:val="24"/>
              </w:rPr>
              <w:t>ПОДРЯДЧИК:</w:t>
            </w:r>
          </w:p>
          <w:p w:rsidR="002B0CAE" w:rsidRPr="008A25EB" w:rsidRDefault="002B0CAE" w:rsidP="008A25EB">
            <w:pPr>
              <w:spacing w:after="0" w:line="240" w:lineRule="auto"/>
              <w:ind w:left="975"/>
              <w:rPr>
                <w:rFonts w:ascii="Times New Roman" w:hAnsi="Times New Roman" w:cs="Times New Roman"/>
                <w:color w:val="000000"/>
                <w:sz w:val="24"/>
                <w:szCs w:val="24"/>
              </w:rPr>
            </w:pPr>
          </w:p>
          <w:p w:rsidR="002B0CAE" w:rsidRPr="008A25EB" w:rsidRDefault="002B0CAE" w:rsidP="008A25EB">
            <w:pPr>
              <w:spacing w:after="0" w:line="240" w:lineRule="auto"/>
              <w:ind w:left="975"/>
              <w:rPr>
                <w:rFonts w:ascii="Times New Roman" w:hAnsi="Times New Roman" w:cs="Times New Roman"/>
                <w:color w:val="000000"/>
                <w:sz w:val="24"/>
                <w:szCs w:val="24"/>
              </w:rPr>
            </w:pPr>
            <w:r w:rsidRPr="008A25EB">
              <w:rPr>
                <w:rFonts w:ascii="Times New Roman" w:hAnsi="Times New Roman" w:cs="Times New Roman"/>
                <w:color w:val="000000"/>
                <w:sz w:val="24"/>
                <w:szCs w:val="24"/>
              </w:rPr>
              <w:t>Директор</w:t>
            </w:r>
          </w:p>
          <w:p w:rsidR="002B0CAE" w:rsidRPr="008A25EB" w:rsidRDefault="002B0CAE" w:rsidP="008A25EB">
            <w:pPr>
              <w:spacing w:after="0" w:line="240" w:lineRule="auto"/>
              <w:ind w:left="975"/>
              <w:rPr>
                <w:rFonts w:ascii="Times New Roman" w:hAnsi="Times New Roman" w:cs="Times New Roman"/>
                <w:color w:val="000000"/>
                <w:sz w:val="24"/>
                <w:szCs w:val="24"/>
              </w:rPr>
            </w:pPr>
            <w:r w:rsidRPr="008A25EB">
              <w:rPr>
                <w:rFonts w:ascii="Times New Roman" w:hAnsi="Times New Roman" w:cs="Times New Roman"/>
                <w:color w:val="000000"/>
                <w:sz w:val="24"/>
                <w:szCs w:val="24"/>
              </w:rPr>
              <w:t>ЗАО «Котласский АБЗ»</w:t>
            </w:r>
          </w:p>
          <w:p w:rsidR="002B0CAE" w:rsidRPr="008A25EB" w:rsidRDefault="002B0CAE" w:rsidP="008A25EB">
            <w:pPr>
              <w:spacing w:after="0" w:line="240" w:lineRule="auto"/>
              <w:ind w:left="975"/>
              <w:rPr>
                <w:rFonts w:ascii="Times New Roman" w:hAnsi="Times New Roman" w:cs="Times New Roman"/>
                <w:color w:val="000000"/>
                <w:sz w:val="24"/>
                <w:szCs w:val="24"/>
              </w:rPr>
            </w:pPr>
          </w:p>
          <w:p w:rsidR="002B0CAE" w:rsidRPr="008A25EB" w:rsidRDefault="002B0CAE" w:rsidP="008A25EB">
            <w:pPr>
              <w:spacing w:after="0" w:line="240" w:lineRule="auto"/>
              <w:ind w:left="975"/>
              <w:rPr>
                <w:rFonts w:ascii="Times New Roman" w:hAnsi="Times New Roman" w:cs="Times New Roman"/>
                <w:color w:val="000000"/>
                <w:sz w:val="24"/>
                <w:szCs w:val="24"/>
              </w:rPr>
            </w:pPr>
          </w:p>
          <w:p w:rsidR="002B0CAE" w:rsidRPr="008A25EB" w:rsidRDefault="002B0CAE" w:rsidP="008A25EB">
            <w:pPr>
              <w:spacing w:after="0" w:line="240" w:lineRule="auto"/>
              <w:ind w:left="975"/>
              <w:rPr>
                <w:rFonts w:ascii="Times New Roman" w:hAnsi="Times New Roman" w:cs="Times New Roman"/>
                <w:color w:val="000000"/>
                <w:sz w:val="24"/>
                <w:szCs w:val="24"/>
              </w:rPr>
            </w:pPr>
            <w:r w:rsidRPr="008A25EB">
              <w:rPr>
                <w:rFonts w:ascii="Times New Roman" w:hAnsi="Times New Roman" w:cs="Times New Roman"/>
                <w:color w:val="000000"/>
                <w:sz w:val="24"/>
                <w:szCs w:val="24"/>
              </w:rPr>
              <w:t xml:space="preserve">________________ / А.В. Шульгин </w:t>
            </w:r>
          </w:p>
        </w:tc>
      </w:tr>
    </w:tbl>
    <w:p w:rsidR="00ED5C2F" w:rsidRPr="00ED5C2F" w:rsidRDefault="00ED5C2F" w:rsidP="00ED5C2F">
      <w:pPr>
        <w:spacing w:after="0" w:line="240" w:lineRule="auto"/>
        <w:rPr>
          <w:rFonts w:ascii="Times New Roman" w:hAnsi="Times New Roman" w:cs="Times New Roman"/>
          <w:sz w:val="24"/>
          <w:szCs w:val="24"/>
        </w:rPr>
      </w:pPr>
    </w:p>
    <w:sectPr w:rsidR="00ED5C2F" w:rsidRPr="00ED5C2F" w:rsidSect="00ED5C2F">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0DF" w:rsidRDefault="00BC50DF" w:rsidP="002A173A">
      <w:pPr>
        <w:spacing w:after="0" w:line="240" w:lineRule="auto"/>
      </w:pPr>
      <w:r>
        <w:separator/>
      </w:r>
    </w:p>
  </w:endnote>
  <w:endnote w:type="continuationSeparator" w:id="1">
    <w:p w:rsidR="00BC50DF" w:rsidRDefault="00BC50DF" w:rsidP="002A17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0DF" w:rsidRDefault="00BC50DF" w:rsidP="002A173A">
      <w:pPr>
        <w:spacing w:after="0" w:line="240" w:lineRule="auto"/>
      </w:pPr>
      <w:r>
        <w:separator/>
      </w:r>
    </w:p>
  </w:footnote>
  <w:footnote w:type="continuationSeparator" w:id="1">
    <w:p w:rsidR="00BC50DF" w:rsidRDefault="00BC50DF" w:rsidP="002A17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0DF" w:rsidRDefault="00BC50DF" w:rsidP="00ED5C2F">
    <w:pPr>
      <w:pStyle w:val="a3"/>
      <w:spacing w:after="120"/>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0066"/>
    <w:multiLevelType w:val="multilevel"/>
    <w:tmpl w:val="C910FFCA"/>
    <w:lvl w:ilvl="0">
      <w:start w:val="11"/>
      <w:numFmt w:val="decimal"/>
      <w:lvlText w:val="%1."/>
      <w:lvlJc w:val="left"/>
      <w:pPr>
        <w:tabs>
          <w:tab w:val="num" w:pos="360"/>
        </w:tabs>
        <w:ind w:left="360" w:hanging="360"/>
      </w:pPr>
      <w:rPr>
        <w:rFonts w:hint="default"/>
      </w:rPr>
    </w:lvl>
    <w:lvl w:ilvl="1">
      <w:start w:val="6"/>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1">
    <w:nsid w:val="039C2195"/>
    <w:multiLevelType w:val="hybridMultilevel"/>
    <w:tmpl w:val="FF60BC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2172B4"/>
    <w:multiLevelType w:val="hybridMultilevel"/>
    <w:tmpl w:val="5D12EC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22457C"/>
    <w:multiLevelType w:val="hybridMultilevel"/>
    <w:tmpl w:val="BCDE48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160A34"/>
    <w:multiLevelType w:val="hybridMultilevel"/>
    <w:tmpl w:val="EA54326C"/>
    <w:lvl w:ilvl="0" w:tplc="B9E8B112">
      <w:start w:val="1"/>
      <w:numFmt w:val="decimal"/>
      <w:lvlText w:val="5.%1."/>
      <w:lvlJc w:val="left"/>
      <w:pPr>
        <w:ind w:left="1920" w:hanging="360"/>
      </w:pPr>
      <w:rPr>
        <w:rFonts w:hint="default"/>
        <w:b w:val="0"/>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nsid w:val="12BE3B2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CBA3D95"/>
    <w:multiLevelType w:val="hybridMultilevel"/>
    <w:tmpl w:val="89A88E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6237A0"/>
    <w:multiLevelType w:val="multilevel"/>
    <w:tmpl w:val="CACED48E"/>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9">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C6665B"/>
    <w:multiLevelType w:val="singleLevel"/>
    <w:tmpl w:val="F9C6B3A8"/>
    <w:lvl w:ilvl="0">
      <w:start w:val="1"/>
      <w:numFmt w:val="decimal"/>
      <w:lvlText w:val="%1."/>
      <w:lvlJc w:val="left"/>
      <w:pPr>
        <w:tabs>
          <w:tab w:val="num" w:pos="1353"/>
        </w:tabs>
        <w:ind w:left="1353" w:hanging="360"/>
      </w:pPr>
      <w:rPr>
        <w:rFonts w:hint="default"/>
      </w:rPr>
    </w:lvl>
  </w:abstractNum>
  <w:abstractNum w:abstractNumId="11">
    <w:nsid w:val="37F561BF"/>
    <w:multiLevelType w:val="multilevel"/>
    <w:tmpl w:val="88C0953E"/>
    <w:lvl w:ilvl="0">
      <w:start w:val="1"/>
      <w:numFmt w:val="decimal"/>
      <w:lvlText w:val="%1."/>
      <w:lvlJc w:val="left"/>
      <w:pPr>
        <w:ind w:left="720" w:hanging="360"/>
      </w:pPr>
      <w:rPr>
        <w:i w:val="0"/>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8C04BD8"/>
    <w:multiLevelType w:val="singleLevel"/>
    <w:tmpl w:val="D99CD7CE"/>
    <w:lvl w:ilvl="0">
      <w:start w:val="2"/>
      <w:numFmt w:val="bullet"/>
      <w:lvlText w:val="-"/>
      <w:lvlJc w:val="left"/>
      <w:pPr>
        <w:tabs>
          <w:tab w:val="num" w:pos="1080"/>
        </w:tabs>
        <w:ind w:left="1080" w:hanging="360"/>
      </w:pPr>
      <w:rPr>
        <w:rFonts w:hint="default"/>
      </w:rPr>
    </w:lvl>
  </w:abstractNum>
  <w:abstractNum w:abstractNumId="13">
    <w:nsid w:val="3C025518"/>
    <w:multiLevelType w:val="singleLevel"/>
    <w:tmpl w:val="955A3768"/>
    <w:lvl w:ilvl="0">
      <w:numFmt w:val="bullet"/>
      <w:lvlText w:val="-"/>
      <w:lvlJc w:val="left"/>
      <w:pPr>
        <w:tabs>
          <w:tab w:val="num" w:pos="1211"/>
        </w:tabs>
        <w:ind w:left="1211" w:hanging="360"/>
      </w:pPr>
      <w:rPr>
        <w:rFonts w:hint="default"/>
      </w:rPr>
    </w:lvl>
  </w:abstractNum>
  <w:abstractNum w:abstractNumId="14">
    <w:nsid w:val="3C641586"/>
    <w:multiLevelType w:val="hybridMultilevel"/>
    <w:tmpl w:val="32B0F75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2E0B23"/>
    <w:multiLevelType w:val="hybridMultilevel"/>
    <w:tmpl w:val="01D24BF8"/>
    <w:lvl w:ilvl="0" w:tplc="B71649AA">
      <w:start w:val="1"/>
      <w:numFmt w:val="decimal"/>
      <w:lvlText w:val="3.%1."/>
      <w:lvlJc w:val="left"/>
      <w:pPr>
        <w:ind w:left="693" w:hanging="360"/>
      </w:pPr>
      <w:rPr>
        <w:rFonts w:hint="default"/>
        <w:b w:val="0"/>
      </w:rPr>
    </w:lvl>
    <w:lvl w:ilvl="1" w:tplc="04190019" w:tentative="1">
      <w:start w:val="1"/>
      <w:numFmt w:val="lowerLetter"/>
      <w:lvlText w:val="%2."/>
      <w:lvlJc w:val="left"/>
      <w:pPr>
        <w:ind w:left="1413" w:hanging="360"/>
      </w:pPr>
    </w:lvl>
    <w:lvl w:ilvl="2" w:tplc="0419001B" w:tentative="1">
      <w:start w:val="1"/>
      <w:numFmt w:val="lowerRoman"/>
      <w:lvlText w:val="%3."/>
      <w:lvlJc w:val="right"/>
      <w:pPr>
        <w:ind w:left="2133" w:hanging="180"/>
      </w:pPr>
    </w:lvl>
    <w:lvl w:ilvl="3" w:tplc="0419000F" w:tentative="1">
      <w:start w:val="1"/>
      <w:numFmt w:val="decimal"/>
      <w:lvlText w:val="%4."/>
      <w:lvlJc w:val="left"/>
      <w:pPr>
        <w:ind w:left="2853" w:hanging="360"/>
      </w:pPr>
    </w:lvl>
    <w:lvl w:ilvl="4" w:tplc="04190019" w:tentative="1">
      <w:start w:val="1"/>
      <w:numFmt w:val="lowerLetter"/>
      <w:lvlText w:val="%5."/>
      <w:lvlJc w:val="left"/>
      <w:pPr>
        <w:ind w:left="3573" w:hanging="360"/>
      </w:pPr>
    </w:lvl>
    <w:lvl w:ilvl="5" w:tplc="0419001B" w:tentative="1">
      <w:start w:val="1"/>
      <w:numFmt w:val="lowerRoman"/>
      <w:lvlText w:val="%6."/>
      <w:lvlJc w:val="right"/>
      <w:pPr>
        <w:ind w:left="4293" w:hanging="180"/>
      </w:pPr>
    </w:lvl>
    <w:lvl w:ilvl="6" w:tplc="0419000F" w:tentative="1">
      <w:start w:val="1"/>
      <w:numFmt w:val="decimal"/>
      <w:lvlText w:val="%7."/>
      <w:lvlJc w:val="left"/>
      <w:pPr>
        <w:ind w:left="5013" w:hanging="360"/>
      </w:pPr>
    </w:lvl>
    <w:lvl w:ilvl="7" w:tplc="04190019" w:tentative="1">
      <w:start w:val="1"/>
      <w:numFmt w:val="lowerLetter"/>
      <w:lvlText w:val="%8."/>
      <w:lvlJc w:val="left"/>
      <w:pPr>
        <w:ind w:left="5733" w:hanging="360"/>
      </w:pPr>
    </w:lvl>
    <w:lvl w:ilvl="8" w:tplc="0419001B" w:tentative="1">
      <w:start w:val="1"/>
      <w:numFmt w:val="lowerRoman"/>
      <w:lvlText w:val="%9."/>
      <w:lvlJc w:val="right"/>
      <w:pPr>
        <w:ind w:left="6453" w:hanging="180"/>
      </w:pPr>
    </w:lvl>
  </w:abstractNum>
  <w:abstractNum w:abstractNumId="16">
    <w:nsid w:val="430B4C72"/>
    <w:multiLevelType w:val="hybridMultilevel"/>
    <w:tmpl w:val="DE1A1C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61B32D2"/>
    <w:multiLevelType w:val="hybridMultilevel"/>
    <w:tmpl w:val="B276D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954BD8"/>
    <w:multiLevelType w:val="hybridMultilevel"/>
    <w:tmpl w:val="49C0BD4A"/>
    <w:lvl w:ilvl="0" w:tplc="6868FF22">
      <w:start w:val="2"/>
      <w:numFmt w:val="decimal"/>
      <w:lvlText w:val="%1."/>
      <w:lvlJc w:val="left"/>
      <w:pPr>
        <w:tabs>
          <w:tab w:val="num" w:pos="860"/>
        </w:tabs>
        <w:ind w:left="860" w:hanging="360"/>
      </w:pPr>
      <w:rPr>
        <w:rFonts w:hint="default"/>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19">
    <w:nsid w:val="4BB63735"/>
    <w:multiLevelType w:val="multilevel"/>
    <w:tmpl w:val="58622468"/>
    <w:lvl w:ilvl="0">
      <w:start w:val="4"/>
      <w:numFmt w:val="decimal"/>
      <w:lvlText w:val="%1"/>
      <w:lvlJc w:val="left"/>
      <w:pPr>
        <w:ind w:left="3250" w:hanging="360"/>
      </w:pPr>
      <w:rPr>
        <w:rFonts w:hint="default"/>
      </w:rPr>
    </w:lvl>
    <w:lvl w:ilvl="1">
      <w:start w:val="1"/>
      <w:numFmt w:val="decimal"/>
      <w:lvlText w:val="%1.%2"/>
      <w:lvlJc w:val="left"/>
      <w:pPr>
        <w:ind w:left="3250" w:hanging="360"/>
      </w:pPr>
      <w:rPr>
        <w:rFonts w:hint="default"/>
      </w:rPr>
    </w:lvl>
    <w:lvl w:ilvl="2">
      <w:start w:val="1"/>
      <w:numFmt w:val="decimal"/>
      <w:lvlText w:val="%1.%2.%3"/>
      <w:lvlJc w:val="left"/>
      <w:pPr>
        <w:ind w:left="3610" w:hanging="720"/>
      </w:pPr>
      <w:rPr>
        <w:rFonts w:hint="default"/>
      </w:rPr>
    </w:lvl>
    <w:lvl w:ilvl="3">
      <w:start w:val="1"/>
      <w:numFmt w:val="decimal"/>
      <w:lvlText w:val="%1.%2.%3.%4"/>
      <w:lvlJc w:val="left"/>
      <w:pPr>
        <w:ind w:left="3610" w:hanging="720"/>
      </w:pPr>
      <w:rPr>
        <w:rFonts w:hint="default"/>
      </w:rPr>
    </w:lvl>
    <w:lvl w:ilvl="4">
      <w:start w:val="1"/>
      <w:numFmt w:val="decimal"/>
      <w:lvlText w:val="%1.%2.%3.%4.%5"/>
      <w:lvlJc w:val="left"/>
      <w:pPr>
        <w:ind w:left="3970"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330" w:hanging="1440"/>
      </w:pPr>
      <w:rPr>
        <w:rFonts w:hint="default"/>
      </w:rPr>
    </w:lvl>
    <w:lvl w:ilvl="7">
      <w:start w:val="1"/>
      <w:numFmt w:val="decimal"/>
      <w:lvlText w:val="%1.%2.%3.%4.%5.%6.%7.%8"/>
      <w:lvlJc w:val="left"/>
      <w:pPr>
        <w:ind w:left="4330" w:hanging="1440"/>
      </w:pPr>
      <w:rPr>
        <w:rFonts w:hint="default"/>
      </w:rPr>
    </w:lvl>
    <w:lvl w:ilvl="8">
      <w:start w:val="1"/>
      <w:numFmt w:val="decimal"/>
      <w:lvlText w:val="%1.%2.%3.%4.%5.%6.%7.%8.%9"/>
      <w:lvlJc w:val="left"/>
      <w:pPr>
        <w:ind w:left="4690" w:hanging="1800"/>
      </w:pPr>
      <w:rPr>
        <w:rFonts w:hint="default"/>
      </w:rPr>
    </w:lvl>
  </w:abstractNum>
  <w:abstractNum w:abstractNumId="20">
    <w:nsid w:val="4D6F5720"/>
    <w:multiLevelType w:val="multilevel"/>
    <w:tmpl w:val="CC8A6C0E"/>
    <w:lvl w:ilvl="0">
      <w:start w:val="10"/>
      <w:numFmt w:val="decimal"/>
      <w:lvlText w:val="%1"/>
      <w:lvlJc w:val="left"/>
      <w:pPr>
        <w:ind w:left="372" w:hanging="372"/>
      </w:pPr>
      <w:rPr>
        <w:rFonts w:hint="default"/>
        <w:color w:val="000000"/>
      </w:rPr>
    </w:lvl>
    <w:lvl w:ilvl="1">
      <w:start w:val="1"/>
      <w:numFmt w:val="decimal"/>
      <w:lvlText w:val="9.%2."/>
      <w:lvlJc w:val="left"/>
      <w:pPr>
        <w:ind w:left="939" w:hanging="372"/>
      </w:pPr>
      <w:rPr>
        <w:rFonts w:hint="default"/>
        <w:b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2988" w:hanging="72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21">
    <w:nsid w:val="504703D4"/>
    <w:multiLevelType w:val="hybridMultilevel"/>
    <w:tmpl w:val="13CE04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87D7220"/>
    <w:multiLevelType w:val="hybridMultilevel"/>
    <w:tmpl w:val="CD165FD6"/>
    <w:lvl w:ilvl="0" w:tplc="9D2651A6">
      <w:numFmt w:val="bullet"/>
      <w:lvlText w:val="-"/>
      <w:lvlJc w:val="left"/>
      <w:pPr>
        <w:tabs>
          <w:tab w:val="num" w:pos="936"/>
        </w:tabs>
        <w:ind w:left="936" w:hanging="360"/>
      </w:pPr>
      <w:rPr>
        <w:rFonts w:ascii="Times New Roman" w:eastAsia="Times New Roman" w:hAnsi="Times New Roman" w:cs="Times New Roman" w:hint="default"/>
        <w:color w:val="000000"/>
        <w:w w:val="101"/>
      </w:rPr>
    </w:lvl>
    <w:lvl w:ilvl="1" w:tplc="30103788">
      <w:start w:val="2"/>
      <w:numFmt w:val="decimal"/>
      <w:lvlText w:val="3.%2."/>
      <w:lvlJc w:val="left"/>
      <w:pPr>
        <w:tabs>
          <w:tab w:val="num" w:pos="1647"/>
        </w:tabs>
        <w:ind w:left="1647" w:hanging="567"/>
      </w:pPr>
      <w:rPr>
        <w:rFonts w:hint="default"/>
        <w:color w:val="000000"/>
        <w:w w:val="101"/>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D8F1347"/>
    <w:multiLevelType w:val="hybridMultilevel"/>
    <w:tmpl w:val="6874AB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7C6EAE"/>
    <w:multiLevelType w:val="hybridMultilevel"/>
    <w:tmpl w:val="A198BD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FCF5037"/>
    <w:multiLevelType w:val="hybridMultilevel"/>
    <w:tmpl w:val="803C038E"/>
    <w:lvl w:ilvl="0" w:tplc="ABCC4E5E">
      <w:start w:val="1"/>
      <w:numFmt w:val="decimal"/>
      <w:lvlText w:val="11.%1."/>
      <w:lvlJc w:val="left"/>
      <w:pPr>
        <w:ind w:left="9575" w:hanging="360"/>
      </w:pPr>
      <w:rPr>
        <w:rFonts w:hint="default"/>
        <w:b w:val="0"/>
      </w:rPr>
    </w:lvl>
    <w:lvl w:ilvl="1" w:tplc="04190019" w:tentative="1">
      <w:start w:val="1"/>
      <w:numFmt w:val="lowerLetter"/>
      <w:lvlText w:val="%2."/>
      <w:lvlJc w:val="left"/>
      <w:pPr>
        <w:ind w:left="9575" w:hanging="360"/>
      </w:pPr>
    </w:lvl>
    <w:lvl w:ilvl="2" w:tplc="0419001B" w:tentative="1">
      <w:start w:val="1"/>
      <w:numFmt w:val="lowerRoman"/>
      <w:lvlText w:val="%3."/>
      <w:lvlJc w:val="right"/>
      <w:pPr>
        <w:ind w:left="10295" w:hanging="180"/>
      </w:pPr>
    </w:lvl>
    <w:lvl w:ilvl="3" w:tplc="0419000F" w:tentative="1">
      <w:start w:val="1"/>
      <w:numFmt w:val="decimal"/>
      <w:lvlText w:val="%4."/>
      <w:lvlJc w:val="left"/>
      <w:pPr>
        <w:ind w:left="11015" w:hanging="360"/>
      </w:pPr>
    </w:lvl>
    <w:lvl w:ilvl="4" w:tplc="04190019" w:tentative="1">
      <w:start w:val="1"/>
      <w:numFmt w:val="lowerLetter"/>
      <w:lvlText w:val="%5."/>
      <w:lvlJc w:val="left"/>
      <w:pPr>
        <w:ind w:left="11735" w:hanging="360"/>
      </w:pPr>
    </w:lvl>
    <w:lvl w:ilvl="5" w:tplc="0419001B" w:tentative="1">
      <w:start w:val="1"/>
      <w:numFmt w:val="lowerRoman"/>
      <w:lvlText w:val="%6."/>
      <w:lvlJc w:val="right"/>
      <w:pPr>
        <w:ind w:left="12455" w:hanging="180"/>
      </w:pPr>
    </w:lvl>
    <w:lvl w:ilvl="6" w:tplc="0419000F" w:tentative="1">
      <w:start w:val="1"/>
      <w:numFmt w:val="decimal"/>
      <w:lvlText w:val="%7."/>
      <w:lvlJc w:val="left"/>
      <w:pPr>
        <w:ind w:left="13175" w:hanging="360"/>
      </w:pPr>
    </w:lvl>
    <w:lvl w:ilvl="7" w:tplc="04190019" w:tentative="1">
      <w:start w:val="1"/>
      <w:numFmt w:val="lowerLetter"/>
      <w:lvlText w:val="%8."/>
      <w:lvlJc w:val="left"/>
      <w:pPr>
        <w:ind w:left="13895" w:hanging="360"/>
      </w:pPr>
    </w:lvl>
    <w:lvl w:ilvl="8" w:tplc="0419001B" w:tentative="1">
      <w:start w:val="1"/>
      <w:numFmt w:val="lowerRoman"/>
      <w:lvlText w:val="%9."/>
      <w:lvlJc w:val="right"/>
      <w:pPr>
        <w:ind w:left="14615" w:hanging="180"/>
      </w:pPr>
    </w:lvl>
  </w:abstractNum>
  <w:abstractNum w:abstractNumId="26">
    <w:nsid w:val="5FD24BDB"/>
    <w:multiLevelType w:val="hybridMultilevel"/>
    <w:tmpl w:val="8FFA16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FF33B58"/>
    <w:multiLevelType w:val="hybridMultilevel"/>
    <w:tmpl w:val="FF60BC6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0950B7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9">
    <w:nsid w:val="60B25EF8"/>
    <w:multiLevelType w:val="hybridMultilevel"/>
    <w:tmpl w:val="176E1B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D73FFC"/>
    <w:multiLevelType w:val="hybridMultilevel"/>
    <w:tmpl w:val="F1E6B6A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93E4FA2"/>
    <w:multiLevelType w:val="multilevel"/>
    <w:tmpl w:val="95AED8C4"/>
    <w:lvl w:ilvl="0">
      <w:start w:val="10"/>
      <w:numFmt w:val="decimal"/>
      <w:lvlText w:val="%1"/>
      <w:lvlJc w:val="left"/>
      <w:pPr>
        <w:ind w:left="420" w:hanging="420"/>
      </w:pPr>
      <w:rPr>
        <w:rFonts w:hint="default"/>
        <w:color w:val="auto"/>
      </w:rPr>
    </w:lvl>
    <w:lvl w:ilvl="1">
      <w:start w:val="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nsid w:val="6BFD1CC5"/>
    <w:multiLevelType w:val="hybridMultilevel"/>
    <w:tmpl w:val="58A8790E"/>
    <w:lvl w:ilvl="0" w:tplc="A83C7948">
      <w:start w:val="1"/>
      <w:numFmt w:val="decimal"/>
      <w:lvlText w:val="2.%1."/>
      <w:lvlJc w:val="left"/>
      <w:pPr>
        <w:ind w:left="3147" w:hanging="360"/>
      </w:pPr>
      <w:rPr>
        <w:rFonts w:hint="default"/>
        <w:b w:val="0"/>
      </w:rPr>
    </w:lvl>
    <w:lvl w:ilvl="1" w:tplc="04190019" w:tentative="1">
      <w:start w:val="1"/>
      <w:numFmt w:val="lowerLetter"/>
      <w:lvlText w:val="%2."/>
      <w:lvlJc w:val="left"/>
      <w:pPr>
        <w:ind w:left="3801" w:hanging="360"/>
      </w:pPr>
    </w:lvl>
    <w:lvl w:ilvl="2" w:tplc="0419001B" w:tentative="1">
      <w:start w:val="1"/>
      <w:numFmt w:val="lowerRoman"/>
      <w:lvlText w:val="%3."/>
      <w:lvlJc w:val="right"/>
      <w:pPr>
        <w:ind w:left="4521" w:hanging="180"/>
      </w:pPr>
    </w:lvl>
    <w:lvl w:ilvl="3" w:tplc="0419000F" w:tentative="1">
      <w:start w:val="1"/>
      <w:numFmt w:val="decimal"/>
      <w:lvlText w:val="%4."/>
      <w:lvlJc w:val="left"/>
      <w:pPr>
        <w:ind w:left="5241" w:hanging="360"/>
      </w:pPr>
    </w:lvl>
    <w:lvl w:ilvl="4" w:tplc="04190019" w:tentative="1">
      <w:start w:val="1"/>
      <w:numFmt w:val="lowerLetter"/>
      <w:lvlText w:val="%5."/>
      <w:lvlJc w:val="left"/>
      <w:pPr>
        <w:ind w:left="5961" w:hanging="360"/>
      </w:pPr>
    </w:lvl>
    <w:lvl w:ilvl="5" w:tplc="0419001B" w:tentative="1">
      <w:start w:val="1"/>
      <w:numFmt w:val="lowerRoman"/>
      <w:lvlText w:val="%6."/>
      <w:lvlJc w:val="right"/>
      <w:pPr>
        <w:ind w:left="6681" w:hanging="180"/>
      </w:pPr>
    </w:lvl>
    <w:lvl w:ilvl="6" w:tplc="0419000F" w:tentative="1">
      <w:start w:val="1"/>
      <w:numFmt w:val="decimal"/>
      <w:lvlText w:val="%7."/>
      <w:lvlJc w:val="left"/>
      <w:pPr>
        <w:ind w:left="7401" w:hanging="360"/>
      </w:pPr>
    </w:lvl>
    <w:lvl w:ilvl="7" w:tplc="04190019" w:tentative="1">
      <w:start w:val="1"/>
      <w:numFmt w:val="lowerLetter"/>
      <w:lvlText w:val="%8."/>
      <w:lvlJc w:val="left"/>
      <w:pPr>
        <w:ind w:left="8121" w:hanging="360"/>
      </w:pPr>
    </w:lvl>
    <w:lvl w:ilvl="8" w:tplc="0419001B" w:tentative="1">
      <w:start w:val="1"/>
      <w:numFmt w:val="lowerRoman"/>
      <w:lvlText w:val="%9."/>
      <w:lvlJc w:val="right"/>
      <w:pPr>
        <w:ind w:left="8841" w:hanging="180"/>
      </w:pPr>
    </w:lvl>
  </w:abstractNum>
  <w:abstractNum w:abstractNumId="34">
    <w:nsid w:val="738A41E0"/>
    <w:multiLevelType w:val="hybridMultilevel"/>
    <w:tmpl w:val="2432E308"/>
    <w:lvl w:ilvl="0" w:tplc="33EC481C">
      <w:start w:val="1"/>
      <w:numFmt w:val="decimal"/>
      <w:lvlText w:val="6.%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73DC0687"/>
    <w:multiLevelType w:val="hybridMultilevel"/>
    <w:tmpl w:val="2FA2D554"/>
    <w:lvl w:ilvl="0" w:tplc="86C474D6">
      <w:start w:val="1"/>
      <w:numFmt w:val="decimal"/>
      <w:lvlText w:val="1.%1."/>
      <w:lvlJc w:val="left"/>
      <w:pPr>
        <w:ind w:left="720" w:hanging="360"/>
      </w:pPr>
      <w:rPr>
        <w:rFonts w:hint="default"/>
        <w:b/>
      </w:rPr>
    </w:lvl>
    <w:lvl w:ilvl="1" w:tplc="B6F2F2EE">
      <w:start w:val="1"/>
      <w:numFmt w:val="decimal"/>
      <w:lvlText w:val="1.%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1E0857"/>
    <w:multiLevelType w:val="hybridMultilevel"/>
    <w:tmpl w:val="5D12EC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D77445"/>
    <w:multiLevelType w:val="hybridMultilevel"/>
    <w:tmpl w:val="B87E3650"/>
    <w:lvl w:ilvl="0" w:tplc="3F9A5D8A">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FA27E3"/>
    <w:multiLevelType w:val="hybridMultilevel"/>
    <w:tmpl w:val="090EBDE2"/>
    <w:lvl w:ilvl="0" w:tplc="F992F510">
      <w:start w:val="1"/>
      <w:numFmt w:val="decimal"/>
      <w:lvlText w:val="7.%1."/>
      <w:lvlJc w:val="left"/>
      <w:pPr>
        <w:ind w:left="4472" w:hanging="360"/>
      </w:pPr>
      <w:rPr>
        <w:rFonts w:hint="default"/>
        <w:b w:val="0"/>
        <w:i w:val="0"/>
      </w:rPr>
    </w:lvl>
    <w:lvl w:ilvl="1" w:tplc="04190019">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39">
    <w:nsid w:val="7E6A0C5D"/>
    <w:multiLevelType w:val="hybridMultilevel"/>
    <w:tmpl w:val="DE1A1C1E"/>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F7E515A"/>
    <w:multiLevelType w:val="multilevel"/>
    <w:tmpl w:val="A2F06088"/>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1260"/>
        </w:tabs>
        <w:ind w:left="1260" w:hanging="36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22"/>
  </w:num>
  <w:num w:numId="2">
    <w:abstractNumId w:val="40"/>
  </w:num>
  <w:num w:numId="3">
    <w:abstractNumId w:val="20"/>
  </w:num>
  <w:num w:numId="4">
    <w:abstractNumId w:val="8"/>
  </w:num>
  <w:num w:numId="5">
    <w:abstractNumId w:val="11"/>
  </w:num>
  <w:num w:numId="6">
    <w:abstractNumId w:val="35"/>
  </w:num>
  <w:num w:numId="7">
    <w:abstractNumId w:val="33"/>
  </w:num>
  <w:num w:numId="8">
    <w:abstractNumId w:val="15"/>
  </w:num>
  <w:num w:numId="9">
    <w:abstractNumId w:val="4"/>
  </w:num>
  <w:num w:numId="10">
    <w:abstractNumId w:val="34"/>
  </w:num>
  <w:num w:numId="11">
    <w:abstractNumId w:val="38"/>
  </w:num>
  <w:num w:numId="12">
    <w:abstractNumId w:val="25"/>
  </w:num>
  <w:num w:numId="13">
    <w:abstractNumId w:val="19"/>
  </w:num>
  <w:num w:numId="14">
    <w:abstractNumId w:val="32"/>
  </w:num>
  <w:num w:numId="15">
    <w:abstractNumId w:val="0"/>
  </w:num>
  <w:num w:numId="16">
    <w:abstractNumId w:val="14"/>
  </w:num>
  <w:num w:numId="17">
    <w:abstractNumId w:val="17"/>
  </w:num>
  <w:num w:numId="18">
    <w:abstractNumId w:val="30"/>
  </w:num>
  <w:num w:numId="19">
    <w:abstractNumId w:val="9"/>
  </w:num>
  <w:num w:numId="20">
    <w:abstractNumId w:val="7"/>
  </w:num>
  <w:num w:numId="21">
    <w:abstractNumId w:val="12"/>
  </w:num>
  <w:num w:numId="22">
    <w:abstractNumId w:val="2"/>
  </w:num>
  <w:num w:numId="23">
    <w:abstractNumId w:val="28"/>
  </w:num>
  <w:num w:numId="24">
    <w:abstractNumId w:val="10"/>
  </w:num>
  <w:num w:numId="25">
    <w:abstractNumId w:val="23"/>
  </w:num>
  <w:num w:numId="26">
    <w:abstractNumId w:val="16"/>
  </w:num>
  <w:num w:numId="27">
    <w:abstractNumId w:val="39"/>
  </w:num>
  <w:num w:numId="28">
    <w:abstractNumId w:val="3"/>
  </w:num>
  <w:num w:numId="29">
    <w:abstractNumId w:val="6"/>
  </w:num>
  <w:num w:numId="30">
    <w:abstractNumId w:val="1"/>
  </w:num>
  <w:num w:numId="31">
    <w:abstractNumId w:val="27"/>
  </w:num>
  <w:num w:numId="32">
    <w:abstractNumId w:val="24"/>
  </w:num>
  <w:num w:numId="33">
    <w:abstractNumId w:val="29"/>
  </w:num>
  <w:num w:numId="34">
    <w:abstractNumId w:val="21"/>
  </w:num>
  <w:num w:numId="35">
    <w:abstractNumId w:val="26"/>
  </w:num>
  <w:num w:numId="36">
    <w:abstractNumId w:val="36"/>
  </w:num>
  <w:num w:numId="37">
    <w:abstractNumId w:val="13"/>
  </w:num>
  <w:num w:numId="38">
    <w:abstractNumId w:val="5"/>
  </w:num>
  <w:num w:numId="39">
    <w:abstractNumId w:val="31"/>
  </w:num>
  <w:num w:numId="40">
    <w:abstractNumId w:val="18"/>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D5C2F"/>
    <w:rsid w:val="00054E06"/>
    <w:rsid w:val="00117C7C"/>
    <w:rsid w:val="001801D8"/>
    <w:rsid w:val="002A173A"/>
    <w:rsid w:val="002B0CAE"/>
    <w:rsid w:val="00343590"/>
    <w:rsid w:val="0050334C"/>
    <w:rsid w:val="006A0FA9"/>
    <w:rsid w:val="008A25EB"/>
    <w:rsid w:val="00BC50DF"/>
    <w:rsid w:val="00BD61D5"/>
    <w:rsid w:val="00ED2935"/>
    <w:rsid w:val="00ED5C2F"/>
    <w:rsid w:val="00F05B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4"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E06"/>
  </w:style>
  <w:style w:type="paragraph" w:styleId="1">
    <w:name w:val="heading 1"/>
    <w:aliases w:val="OG Heading 1,Caaieiaie aei?ac,çàãîëîâîê 1,caaieiaie 1,Заголовок биораз,Çàãîëîâîê áèîðàç"/>
    <w:basedOn w:val="a"/>
    <w:next w:val="a"/>
    <w:link w:val="10"/>
    <w:uiPriority w:val="9"/>
    <w:qFormat/>
    <w:rsid w:val="002B0CAE"/>
    <w:pPr>
      <w:keepNext/>
      <w:spacing w:after="0" w:line="240" w:lineRule="auto"/>
      <w:ind w:left="1692" w:firstLine="708"/>
      <w:jc w:val="center"/>
      <w:outlineLvl w:val="0"/>
    </w:pPr>
    <w:rPr>
      <w:rFonts w:ascii="Times New Roman" w:eastAsia="Times New Roman" w:hAnsi="Times New Roman" w:cs="Times New Roman"/>
      <w:sz w:val="28"/>
      <w:szCs w:val="28"/>
    </w:rPr>
  </w:style>
  <w:style w:type="paragraph" w:styleId="2">
    <w:name w:val="heading 2"/>
    <w:aliases w:val="OG Heading 2,Загол2,Çàãîë2,1.1. Caaieiaie 2,1.1. Заголовок 2,Caaie2,Caaieiaie 2 Ciae"/>
    <w:basedOn w:val="a"/>
    <w:next w:val="a"/>
    <w:link w:val="20"/>
    <w:qFormat/>
    <w:rsid w:val="002B0CAE"/>
    <w:pPr>
      <w:keepNext/>
      <w:tabs>
        <w:tab w:val="left" w:pos="1134"/>
      </w:tabs>
      <w:suppressAutoHyphens/>
      <w:spacing w:before="120" w:after="0" w:line="240" w:lineRule="auto"/>
      <w:ind w:firstLine="709"/>
      <w:outlineLvl w:val="1"/>
    </w:pPr>
    <w:rPr>
      <w:rFonts w:ascii="Times New Roman" w:eastAsia="Times New Roman" w:hAnsi="Times New Roman" w:cs="Times New Roman"/>
      <w:b/>
      <w:bCs/>
      <w:sz w:val="26"/>
      <w:szCs w:val="26"/>
    </w:rPr>
  </w:style>
  <w:style w:type="paragraph" w:styleId="3">
    <w:name w:val="heading 3"/>
    <w:aliases w:val="OG Heading 3"/>
    <w:basedOn w:val="a"/>
    <w:next w:val="a"/>
    <w:link w:val="30"/>
    <w:qFormat/>
    <w:rsid w:val="002B0CAE"/>
    <w:pPr>
      <w:keepNext/>
      <w:spacing w:after="0" w:line="240" w:lineRule="auto"/>
      <w:jc w:val="center"/>
      <w:outlineLvl w:val="2"/>
    </w:pPr>
    <w:rPr>
      <w:rFonts w:ascii="Times New Roman" w:eastAsia="Times New Roman" w:hAnsi="Times New Roman" w:cs="Times New Roman"/>
      <w:b/>
      <w:bCs/>
      <w:sz w:val="26"/>
      <w:szCs w:val="20"/>
      <w:u w:val="single"/>
    </w:rPr>
  </w:style>
  <w:style w:type="paragraph" w:styleId="4">
    <w:name w:val="heading 4"/>
    <w:aliases w:val="OG Heading 4"/>
    <w:basedOn w:val="a"/>
    <w:next w:val="a"/>
    <w:link w:val="40"/>
    <w:qFormat/>
    <w:rsid w:val="002B0CAE"/>
    <w:pPr>
      <w:keepNext/>
      <w:spacing w:after="0" w:line="240" w:lineRule="auto"/>
      <w:jc w:val="center"/>
      <w:outlineLvl w:val="3"/>
    </w:pPr>
    <w:rPr>
      <w:rFonts w:ascii="Times New Roman" w:eastAsia="Times New Roman" w:hAnsi="Times New Roman" w:cs="Times New Roman"/>
      <w:b/>
      <w:bCs/>
      <w:snapToGrid w:val="0"/>
      <w:sz w:val="26"/>
      <w:szCs w:val="26"/>
    </w:rPr>
  </w:style>
  <w:style w:type="paragraph" w:styleId="5">
    <w:name w:val="heading 5"/>
    <w:aliases w:val="OG Appendix"/>
    <w:basedOn w:val="a"/>
    <w:next w:val="a"/>
    <w:link w:val="50"/>
    <w:qFormat/>
    <w:rsid w:val="002B0CAE"/>
    <w:pPr>
      <w:spacing w:before="240" w:after="60" w:line="240" w:lineRule="auto"/>
      <w:outlineLvl w:val="4"/>
    </w:pPr>
    <w:rPr>
      <w:rFonts w:ascii="Times New Roman" w:eastAsia="Calibri" w:hAnsi="Times New Roman" w:cs="Times New Roman"/>
      <w:b/>
      <w:bCs/>
      <w:i/>
      <w:iCs/>
      <w:sz w:val="26"/>
      <w:szCs w:val="26"/>
    </w:rPr>
  </w:style>
  <w:style w:type="paragraph" w:styleId="6">
    <w:name w:val="heading 6"/>
    <w:aliases w:val="OG Distribution"/>
    <w:basedOn w:val="a"/>
    <w:next w:val="a"/>
    <w:link w:val="60"/>
    <w:uiPriority w:val="9"/>
    <w:qFormat/>
    <w:rsid w:val="002B0CAE"/>
    <w:pPr>
      <w:keepNext/>
      <w:spacing w:after="0" w:line="240" w:lineRule="auto"/>
      <w:ind w:firstLine="567"/>
      <w:outlineLvl w:val="5"/>
    </w:pPr>
    <w:rPr>
      <w:rFonts w:ascii="Times New Roman" w:eastAsia="Times New Roman" w:hAnsi="Times New Roman" w:cs="Times New Roman"/>
      <w:b/>
      <w:bCs/>
      <w:sz w:val="26"/>
      <w:szCs w:val="26"/>
    </w:rPr>
  </w:style>
  <w:style w:type="paragraph" w:styleId="7">
    <w:name w:val="heading 7"/>
    <w:basedOn w:val="a"/>
    <w:next w:val="a"/>
    <w:link w:val="70"/>
    <w:uiPriority w:val="9"/>
    <w:qFormat/>
    <w:rsid w:val="002B0CAE"/>
    <w:pPr>
      <w:keepNext/>
      <w:spacing w:after="0" w:line="240" w:lineRule="auto"/>
      <w:jc w:val="right"/>
      <w:outlineLvl w:val="6"/>
    </w:pPr>
    <w:rPr>
      <w:rFonts w:ascii="Times New Roman" w:eastAsia="Times New Roman" w:hAnsi="Times New Roman" w:cs="Times New Roman"/>
      <w:b/>
      <w:snapToGrid w:val="0"/>
      <w:sz w:val="24"/>
      <w:szCs w:val="20"/>
    </w:rPr>
  </w:style>
  <w:style w:type="paragraph" w:styleId="8">
    <w:name w:val="heading 8"/>
    <w:basedOn w:val="a"/>
    <w:next w:val="a"/>
    <w:link w:val="80"/>
    <w:qFormat/>
    <w:rsid w:val="002B0CAE"/>
    <w:pPr>
      <w:keepNext/>
      <w:autoSpaceDE w:val="0"/>
      <w:autoSpaceDN w:val="0"/>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qFormat/>
    <w:rsid w:val="002B0CAE"/>
    <w:pPr>
      <w:keepNext/>
      <w:widowControl w:val="0"/>
      <w:tabs>
        <w:tab w:val="num" w:pos="1336"/>
      </w:tabs>
      <w:autoSpaceDE w:val="0"/>
      <w:autoSpaceDN w:val="0"/>
      <w:adjustRightInd w:val="0"/>
      <w:spacing w:after="0" w:line="240" w:lineRule="auto"/>
      <w:ind w:left="1336" w:hanging="1584"/>
      <w:jc w:val="center"/>
      <w:outlineLvl w:val="8"/>
    </w:pPr>
    <w:rPr>
      <w:rFonts w:ascii="Times New Roman" w:eastAsia="Times New Roman" w:hAnsi="Times New Roman" w:cs="Times New Roman"/>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D5C2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ED5C2F"/>
    <w:rPr>
      <w:rFonts w:ascii="Times New Roman" w:eastAsia="Times New Roman" w:hAnsi="Times New Roman" w:cs="Times New Roman"/>
      <w:sz w:val="24"/>
      <w:szCs w:val="24"/>
    </w:rPr>
  </w:style>
  <w:style w:type="paragraph" w:styleId="a5">
    <w:name w:val="Body Text Indent"/>
    <w:basedOn w:val="a"/>
    <w:link w:val="a6"/>
    <w:rsid w:val="00ED5C2F"/>
    <w:pPr>
      <w:tabs>
        <w:tab w:val="left" w:pos="851"/>
      </w:tabs>
      <w:autoSpaceDE w:val="0"/>
      <w:autoSpaceDN w:val="0"/>
      <w:spacing w:after="0" w:line="240" w:lineRule="auto"/>
      <w:jc w:val="both"/>
    </w:pPr>
    <w:rPr>
      <w:rFonts w:ascii="Times New Roman" w:eastAsia="Calibri" w:hAnsi="Times New Roman" w:cs="Times New Roman"/>
      <w:sz w:val="26"/>
      <w:szCs w:val="26"/>
    </w:rPr>
  </w:style>
  <w:style w:type="character" w:customStyle="1" w:styleId="a6">
    <w:name w:val="Основной текст с отступом Знак"/>
    <w:basedOn w:val="a0"/>
    <w:link w:val="a5"/>
    <w:rsid w:val="00ED5C2F"/>
    <w:rPr>
      <w:rFonts w:ascii="Times New Roman" w:eastAsia="Calibri" w:hAnsi="Times New Roman" w:cs="Times New Roman"/>
      <w:sz w:val="26"/>
      <w:szCs w:val="26"/>
    </w:r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
    <w:rsid w:val="002B0CAE"/>
    <w:rPr>
      <w:rFonts w:ascii="Times New Roman" w:eastAsia="Times New Roman" w:hAnsi="Times New Roman" w:cs="Times New Roman"/>
      <w:sz w:val="28"/>
      <w:szCs w:val="28"/>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2B0CAE"/>
    <w:rPr>
      <w:rFonts w:ascii="Times New Roman" w:eastAsia="Times New Roman" w:hAnsi="Times New Roman" w:cs="Times New Roman"/>
      <w:b/>
      <w:bCs/>
      <w:sz w:val="26"/>
      <w:szCs w:val="26"/>
    </w:rPr>
  </w:style>
  <w:style w:type="character" w:customStyle="1" w:styleId="30">
    <w:name w:val="Заголовок 3 Знак"/>
    <w:aliases w:val="OG Heading 3 Знак"/>
    <w:basedOn w:val="a0"/>
    <w:link w:val="3"/>
    <w:rsid w:val="002B0CAE"/>
    <w:rPr>
      <w:rFonts w:ascii="Times New Roman" w:eastAsia="Times New Roman" w:hAnsi="Times New Roman" w:cs="Times New Roman"/>
      <w:b/>
      <w:bCs/>
      <w:sz w:val="26"/>
      <w:szCs w:val="20"/>
      <w:u w:val="single"/>
    </w:rPr>
  </w:style>
  <w:style w:type="character" w:customStyle="1" w:styleId="40">
    <w:name w:val="Заголовок 4 Знак"/>
    <w:aliases w:val="OG Heading 4 Знак"/>
    <w:basedOn w:val="a0"/>
    <w:link w:val="4"/>
    <w:rsid w:val="002B0CAE"/>
    <w:rPr>
      <w:rFonts w:ascii="Times New Roman" w:eastAsia="Times New Roman" w:hAnsi="Times New Roman" w:cs="Times New Roman"/>
      <w:b/>
      <w:bCs/>
      <w:snapToGrid w:val="0"/>
      <w:sz w:val="26"/>
      <w:szCs w:val="26"/>
    </w:rPr>
  </w:style>
  <w:style w:type="character" w:customStyle="1" w:styleId="50">
    <w:name w:val="Заголовок 5 Знак"/>
    <w:aliases w:val="OG Appendix Знак"/>
    <w:basedOn w:val="a0"/>
    <w:link w:val="5"/>
    <w:rsid w:val="002B0CAE"/>
    <w:rPr>
      <w:rFonts w:ascii="Times New Roman" w:eastAsia="Calibri" w:hAnsi="Times New Roman" w:cs="Times New Roman"/>
      <w:b/>
      <w:bCs/>
      <w:i/>
      <w:iCs/>
      <w:sz w:val="26"/>
      <w:szCs w:val="26"/>
    </w:rPr>
  </w:style>
  <w:style w:type="character" w:customStyle="1" w:styleId="60">
    <w:name w:val="Заголовок 6 Знак"/>
    <w:aliases w:val="OG Distribution Знак"/>
    <w:basedOn w:val="a0"/>
    <w:link w:val="6"/>
    <w:uiPriority w:val="9"/>
    <w:rsid w:val="002B0CAE"/>
    <w:rPr>
      <w:rFonts w:ascii="Times New Roman" w:eastAsia="Times New Roman" w:hAnsi="Times New Roman" w:cs="Times New Roman"/>
      <w:b/>
      <w:bCs/>
      <w:sz w:val="26"/>
      <w:szCs w:val="26"/>
    </w:rPr>
  </w:style>
  <w:style w:type="character" w:customStyle="1" w:styleId="70">
    <w:name w:val="Заголовок 7 Знак"/>
    <w:basedOn w:val="a0"/>
    <w:link w:val="7"/>
    <w:uiPriority w:val="9"/>
    <w:rsid w:val="002B0CAE"/>
    <w:rPr>
      <w:rFonts w:ascii="Times New Roman" w:eastAsia="Times New Roman" w:hAnsi="Times New Roman" w:cs="Times New Roman"/>
      <w:b/>
      <w:snapToGrid w:val="0"/>
      <w:sz w:val="24"/>
      <w:szCs w:val="20"/>
    </w:rPr>
  </w:style>
  <w:style w:type="character" w:customStyle="1" w:styleId="80">
    <w:name w:val="Заголовок 8 Знак"/>
    <w:basedOn w:val="a0"/>
    <w:link w:val="8"/>
    <w:rsid w:val="002B0CAE"/>
    <w:rPr>
      <w:rFonts w:ascii="Times New Roman" w:eastAsia="Times New Roman" w:hAnsi="Times New Roman" w:cs="Times New Roman"/>
      <w:b/>
      <w:bCs/>
      <w:sz w:val="24"/>
      <w:szCs w:val="24"/>
    </w:rPr>
  </w:style>
  <w:style w:type="character" w:customStyle="1" w:styleId="90">
    <w:name w:val="Заголовок 9 Знак"/>
    <w:basedOn w:val="a0"/>
    <w:link w:val="9"/>
    <w:rsid w:val="002B0CAE"/>
    <w:rPr>
      <w:rFonts w:ascii="Times New Roman" w:eastAsia="Times New Roman" w:hAnsi="Times New Roman" w:cs="Times New Roman"/>
      <w:b/>
      <w:bCs/>
      <w:sz w:val="40"/>
      <w:szCs w:val="20"/>
    </w:rPr>
  </w:style>
  <w:style w:type="numbering" w:customStyle="1" w:styleId="11">
    <w:name w:val="Нет списка1"/>
    <w:next w:val="a2"/>
    <w:uiPriority w:val="99"/>
    <w:semiHidden/>
    <w:unhideWhenUsed/>
    <w:rsid w:val="002B0CAE"/>
  </w:style>
  <w:style w:type="paragraph" w:customStyle="1" w:styleId="ConsPlusNormal">
    <w:name w:val="ConsPlusNormal"/>
    <w:link w:val="ConsPlusNormal0"/>
    <w:rsid w:val="002B0CA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2B0CAE"/>
    <w:pPr>
      <w:widowControl w:val="0"/>
      <w:autoSpaceDE w:val="0"/>
      <w:autoSpaceDN w:val="0"/>
      <w:adjustRightInd w:val="0"/>
      <w:spacing w:after="0" w:line="240" w:lineRule="auto"/>
    </w:pPr>
    <w:rPr>
      <w:rFonts w:ascii="Arial" w:eastAsia="Times New Roman" w:hAnsi="Arial" w:cs="Arial"/>
      <w:b/>
      <w:bCs/>
      <w:sz w:val="20"/>
      <w:szCs w:val="20"/>
    </w:rPr>
  </w:style>
  <w:style w:type="paragraph" w:styleId="a7">
    <w:name w:val="Title"/>
    <w:basedOn w:val="a"/>
    <w:link w:val="a8"/>
    <w:qFormat/>
    <w:rsid w:val="002B0CAE"/>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2B0CAE"/>
    <w:rPr>
      <w:rFonts w:ascii="Times New Roman" w:eastAsia="Times New Roman" w:hAnsi="Times New Roman" w:cs="Times New Roman"/>
      <w:b/>
      <w:sz w:val="28"/>
      <w:szCs w:val="20"/>
    </w:rPr>
  </w:style>
  <w:style w:type="paragraph" w:customStyle="1" w:styleId="ConsPlusNonformat">
    <w:name w:val="ConsPlusNonformat"/>
    <w:rsid w:val="002B0CA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9">
    <w:name w:val="page number"/>
    <w:basedOn w:val="a0"/>
    <w:rsid w:val="002B0CAE"/>
  </w:style>
  <w:style w:type="paragraph" w:styleId="aa">
    <w:name w:val="footer"/>
    <w:basedOn w:val="a"/>
    <w:link w:val="ab"/>
    <w:uiPriority w:val="99"/>
    <w:rsid w:val="002B0CA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2B0CAE"/>
    <w:rPr>
      <w:rFonts w:ascii="Times New Roman" w:eastAsia="Times New Roman" w:hAnsi="Times New Roman" w:cs="Times New Roman"/>
      <w:sz w:val="24"/>
      <w:szCs w:val="24"/>
    </w:rPr>
  </w:style>
  <w:style w:type="character" w:styleId="ac">
    <w:name w:val="Hyperlink"/>
    <w:basedOn w:val="a0"/>
    <w:rsid w:val="002B0CAE"/>
    <w:rPr>
      <w:color w:val="0000FF"/>
      <w:u w:val="single"/>
    </w:rPr>
  </w:style>
  <w:style w:type="table" w:styleId="ad">
    <w:name w:val="Table Grid"/>
    <w:basedOn w:val="a1"/>
    <w:rsid w:val="002B0CA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rsid w:val="002B0CAE"/>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rsid w:val="002B0CAE"/>
    <w:rPr>
      <w:rFonts w:ascii="Tahoma" w:eastAsia="Times New Roman" w:hAnsi="Tahoma" w:cs="Tahoma"/>
      <w:sz w:val="16"/>
      <w:szCs w:val="16"/>
    </w:rPr>
  </w:style>
  <w:style w:type="paragraph" w:styleId="af0">
    <w:name w:val="List Paragraph"/>
    <w:basedOn w:val="a"/>
    <w:uiPriority w:val="34"/>
    <w:qFormat/>
    <w:rsid w:val="002B0CAE"/>
    <w:pPr>
      <w:spacing w:after="0" w:line="240" w:lineRule="auto"/>
      <w:ind w:left="720"/>
      <w:contextualSpacing/>
    </w:pPr>
    <w:rPr>
      <w:rFonts w:ascii="Times New Roman" w:eastAsia="Times New Roman" w:hAnsi="Times New Roman" w:cs="Times New Roman"/>
      <w:sz w:val="24"/>
      <w:szCs w:val="24"/>
    </w:rPr>
  </w:style>
  <w:style w:type="paragraph" w:customStyle="1" w:styleId="ConsNormal">
    <w:name w:val="ConsNormal"/>
    <w:link w:val="ConsNormal0"/>
    <w:rsid w:val="002B0CAE"/>
    <w:pPr>
      <w:widowControl w:val="0"/>
      <w:spacing w:after="0" w:line="240" w:lineRule="auto"/>
      <w:ind w:right="19772" w:firstLine="720"/>
    </w:pPr>
    <w:rPr>
      <w:rFonts w:ascii="Arial" w:eastAsia="Times New Roman" w:hAnsi="Arial" w:cs="Times New Roman"/>
      <w:snapToGrid w:val="0"/>
      <w:sz w:val="20"/>
      <w:szCs w:val="20"/>
    </w:rPr>
  </w:style>
  <w:style w:type="paragraph" w:customStyle="1" w:styleId="ConsTitle">
    <w:name w:val="ConsTitle"/>
    <w:rsid w:val="002B0CAE"/>
    <w:pPr>
      <w:widowControl w:val="0"/>
      <w:spacing w:after="0" w:line="240" w:lineRule="auto"/>
      <w:ind w:right="19772"/>
    </w:pPr>
    <w:rPr>
      <w:rFonts w:ascii="Arial" w:eastAsia="Times New Roman" w:hAnsi="Arial" w:cs="Times New Roman"/>
      <w:b/>
      <w:snapToGrid w:val="0"/>
      <w:sz w:val="16"/>
      <w:szCs w:val="20"/>
    </w:rPr>
  </w:style>
  <w:style w:type="character" w:customStyle="1" w:styleId="ConsNormal0">
    <w:name w:val="ConsNormal Знак"/>
    <w:basedOn w:val="a0"/>
    <w:link w:val="ConsNormal"/>
    <w:rsid w:val="002B0CAE"/>
    <w:rPr>
      <w:rFonts w:ascii="Arial" w:eastAsia="Times New Roman" w:hAnsi="Arial" w:cs="Times New Roman"/>
      <w:snapToGrid w:val="0"/>
      <w:sz w:val="20"/>
      <w:szCs w:val="20"/>
    </w:rPr>
  </w:style>
  <w:style w:type="character" w:customStyle="1" w:styleId="ConsPlusNormal0">
    <w:name w:val="ConsPlusNormal Знак"/>
    <w:basedOn w:val="a0"/>
    <w:link w:val="ConsPlusNormal"/>
    <w:locked/>
    <w:rsid w:val="002B0CAE"/>
    <w:rPr>
      <w:rFonts w:ascii="Arial" w:eastAsia="Times New Roman" w:hAnsi="Arial" w:cs="Arial"/>
      <w:sz w:val="20"/>
      <w:szCs w:val="20"/>
    </w:rPr>
  </w:style>
  <w:style w:type="paragraph" w:customStyle="1" w:styleId="12">
    <w:name w:val="Без интервала1"/>
    <w:link w:val="NoSpacingChar"/>
    <w:rsid w:val="002B0CAE"/>
    <w:pPr>
      <w:spacing w:after="0" w:line="240" w:lineRule="auto"/>
    </w:pPr>
    <w:rPr>
      <w:rFonts w:ascii="Calibri" w:eastAsia="Times New Roman" w:hAnsi="Calibri" w:cs="Times New Roman"/>
      <w:lang w:eastAsia="en-US"/>
    </w:rPr>
  </w:style>
  <w:style w:type="character" w:customStyle="1" w:styleId="NoSpacingChar">
    <w:name w:val="No Spacing Char"/>
    <w:basedOn w:val="a0"/>
    <w:link w:val="12"/>
    <w:locked/>
    <w:rsid w:val="002B0CAE"/>
    <w:rPr>
      <w:rFonts w:ascii="Calibri" w:eastAsia="Times New Roman" w:hAnsi="Calibri" w:cs="Times New Roman"/>
      <w:lang w:eastAsia="en-US"/>
    </w:rPr>
  </w:style>
  <w:style w:type="paragraph" w:styleId="31">
    <w:name w:val="Body Text Indent 3"/>
    <w:basedOn w:val="a"/>
    <w:link w:val="32"/>
    <w:rsid w:val="002B0CAE"/>
    <w:pPr>
      <w:spacing w:after="120" w:line="240" w:lineRule="auto"/>
      <w:ind w:left="283"/>
    </w:pPr>
    <w:rPr>
      <w:rFonts w:ascii="Times New Roman" w:eastAsia="Calibri" w:hAnsi="Times New Roman" w:cs="Times New Roman"/>
      <w:sz w:val="16"/>
      <w:szCs w:val="16"/>
    </w:rPr>
  </w:style>
  <w:style w:type="character" w:customStyle="1" w:styleId="32">
    <w:name w:val="Основной текст с отступом 3 Знак"/>
    <w:basedOn w:val="a0"/>
    <w:link w:val="31"/>
    <w:rsid w:val="002B0CAE"/>
    <w:rPr>
      <w:rFonts w:ascii="Times New Roman" w:eastAsia="Calibri" w:hAnsi="Times New Roman" w:cs="Times New Roman"/>
      <w:sz w:val="16"/>
      <w:szCs w:val="16"/>
    </w:rPr>
  </w:style>
  <w:style w:type="paragraph" w:customStyle="1" w:styleId="ConsNonformat">
    <w:name w:val="ConsNonformat"/>
    <w:link w:val="ConsNonformat0"/>
    <w:rsid w:val="002B0CAE"/>
    <w:pPr>
      <w:widowControl w:val="0"/>
      <w:snapToGrid w:val="0"/>
      <w:spacing w:after="0" w:line="240" w:lineRule="auto"/>
      <w:ind w:right="19772"/>
    </w:pPr>
    <w:rPr>
      <w:rFonts w:ascii="Courier New" w:eastAsia="Calibri" w:hAnsi="Courier New" w:cs="Times New Roman"/>
    </w:rPr>
  </w:style>
  <w:style w:type="character" w:customStyle="1" w:styleId="ConsNonformat0">
    <w:name w:val="ConsNonformat Знак"/>
    <w:link w:val="ConsNonformat"/>
    <w:locked/>
    <w:rsid w:val="002B0CAE"/>
    <w:rPr>
      <w:rFonts w:ascii="Courier New" w:eastAsia="Calibri" w:hAnsi="Courier New" w:cs="Times New Roman"/>
    </w:rPr>
  </w:style>
  <w:style w:type="paragraph" w:styleId="af1">
    <w:name w:val="No Spacing"/>
    <w:link w:val="af2"/>
    <w:qFormat/>
    <w:rsid w:val="002B0CAE"/>
    <w:pPr>
      <w:spacing w:after="0" w:line="240" w:lineRule="auto"/>
    </w:pPr>
    <w:rPr>
      <w:rFonts w:ascii="Calibri" w:eastAsia="Calibri" w:hAnsi="Calibri" w:cs="Times New Roman"/>
      <w:lang w:eastAsia="en-US"/>
    </w:rPr>
  </w:style>
  <w:style w:type="character" w:customStyle="1" w:styleId="af2">
    <w:name w:val="Без интервала Знак"/>
    <w:link w:val="af1"/>
    <w:rsid w:val="002B0CAE"/>
    <w:rPr>
      <w:rFonts w:ascii="Calibri" w:eastAsia="Calibri" w:hAnsi="Calibri" w:cs="Times New Roman"/>
      <w:lang w:eastAsia="en-US"/>
    </w:rPr>
  </w:style>
  <w:style w:type="paragraph" w:customStyle="1" w:styleId="33">
    <w:name w:val="Название объекта3"/>
    <w:basedOn w:val="a"/>
    <w:rsid w:val="002B0CAE"/>
    <w:pPr>
      <w:suppressAutoHyphens/>
      <w:spacing w:after="0" w:line="240" w:lineRule="auto"/>
      <w:jc w:val="center"/>
    </w:pPr>
    <w:rPr>
      <w:rFonts w:ascii="Times New Roman" w:eastAsia="Times New Roman" w:hAnsi="Times New Roman" w:cs="Times New Roman"/>
      <w:b/>
      <w:kern w:val="2"/>
      <w:sz w:val="28"/>
      <w:szCs w:val="20"/>
      <w:lang w:eastAsia="ar-SA"/>
    </w:rPr>
  </w:style>
  <w:style w:type="paragraph" w:styleId="41">
    <w:name w:val="List Bullet 4"/>
    <w:basedOn w:val="a"/>
    <w:autoRedefine/>
    <w:rsid w:val="002B0CAE"/>
    <w:pPr>
      <w:widowControl w:val="0"/>
      <w:autoSpaceDE w:val="0"/>
      <w:autoSpaceDN w:val="0"/>
      <w:adjustRightInd w:val="0"/>
      <w:spacing w:after="0" w:line="240" w:lineRule="auto"/>
      <w:ind w:left="34" w:hanging="74"/>
    </w:pPr>
    <w:rPr>
      <w:rFonts w:ascii="Times New Roman" w:eastAsia="Times New Roman" w:hAnsi="Times New Roman" w:cs="Times New Roman"/>
      <w:szCs w:val="18"/>
    </w:rPr>
  </w:style>
  <w:style w:type="paragraph" w:styleId="21">
    <w:name w:val="List Bullet 2"/>
    <w:aliases w:val="Nienie a?e. 2,Список бюл. 2,Ñïèñîê áþë. 2"/>
    <w:basedOn w:val="a"/>
    <w:autoRedefine/>
    <w:rsid w:val="002B0CAE"/>
    <w:pPr>
      <w:widowControl w:val="0"/>
      <w:autoSpaceDE w:val="0"/>
      <w:autoSpaceDN w:val="0"/>
      <w:adjustRightInd w:val="0"/>
      <w:spacing w:after="100" w:afterAutospacing="1" w:line="240" w:lineRule="exact"/>
      <w:jc w:val="both"/>
    </w:pPr>
    <w:rPr>
      <w:rFonts w:ascii="Times New Roman" w:eastAsia="Times New Roman" w:hAnsi="Times New Roman" w:cs="Times New Roman"/>
      <w:b/>
    </w:rPr>
  </w:style>
  <w:style w:type="paragraph" w:customStyle="1" w:styleId="13">
    <w:name w:val="Обычный1"/>
    <w:rsid w:val="002B0CAE"/>
    <w:pPr>
      <w:widowControl w:val="0"/>
      <w:spacing w:after="0" w:line="240" w:lineRule="auto"/>
    </w:pPr>
    <w:rPr>
      <w:rFonts w:ascii="Times New Roman" w:eastAsia="Times New Roman" w:hAnsi="Times New Roman" w:cs="Times New Roman"/>
      <w:sz w:val="20"/>
      <w:szCs w:val="20"/>
    </w:rPr>
  </w:style>
  <w:style w:type="paragraph" w:customStyle="1" w:styleId="22">
    <w:name w:val="Без интервала2"/>
    <w:rsid w:val="002B0CAE"/>
    <w:pPr>
      <w:spacing w:after="0" w:line="240" w:lineRule="auto"/>
    </w:pPr>
    <w:rPr>
      <w:rFonts w:ascii="Calibri" w:eastAsia="Times New Roman" w:hAnsi="Calibri" w:cs="Times New Roman"/>
      <w:lang w:eastAsia="en-US"/>
    </w:rPr>
  </w:style>
  <w:style w:type="character" w:customStyle="1" w:styleId="34">
    <w:name w:val="Основной текст (3)_"/>
    <w:link w:val="35"/>
    <w:rsid w:val="002B0CAE"/>
    <w:rPr>
      <w:rFonts w:ascii="Lucida Sans Unicode" w:eastAsia="Lucida Sans Unicode" w:hAnsi="Lucida Sans Unicode" w:cs="Lucida Sans Unicode"/>
      <w:b/>
      <w:bCs/>
      <w:spacing w:val="-11"/>
      <w:sz w:val="14"/>
      <w:szCs w:val="14"/>
      <w:shd w:val="clear" w:color="auto" w:fill="FFFFFF"/>
    </w:rPr>
  </w:style>
  <w:style w:type="paragraph" w:customStyle="1" w:styleId="35">
    <w:name w:val="Основной текст (3)"/>
    <w:basedOn w:val="a"/>
    <w:link w:val="34"/>
    <w:rsid w:val="002B0CAE"/>
    <w:pPr>
      <w:widowControl w:val="0"/>
      <w:shd w:val="clear" w:color="auto" w:fill="FFFFFF"/>
      <w:spacing w:after="0" w:line="203" w:lineRule="exact"/>
    </w:pPr>
    <w:rPr>
      <w:rFonts w:ascii="Lucida Sans Unicode" w:eastAsia="Lucida Sans Unicode" w:hAnsi="Lucida Sans Unicode" w:cs="Lucida Sans Unicode"/>
      <w:b/>
      <w:bCs/>
      <w:spacing w:val="-11"/>
      <w:sz w:val="14"/>
      <w:szCs w:val="14"/>
    </w:rPr>
  </w:style>
  <w:style w:type="paragraph" w:customStyle="1" w:styleId="af3">
    <w:name w:val="Содержимое таблицы"/>
    <w:basedOn w:val="a"/>
    <w:rsid w:val="002B0CAE"/>
    <w:pPr>
      <w:widowControl w:val="0"/>
      <w:suppressLineNumbers/>
      <w:suppressAutoHyphens/>
      <w:spacing w:after="0" w:line="240" w:lineRule="auto"/>
    </w:pPr>
    <w:rPr>
      <w:rFonts w:ascii="Arial" w:eastAsia="Arial Unicode MS" w:hAnsi="Arial" w:cs="Times New Roman"/>
      <w:kern w:val="1"/>
      <w:sz w:val="20"/>
      <w:szCs w:val="24"/>
      <w:lang w:eastAsia="en-US"/>
    </w:rPr>
  </w:style>
  <w:style w:type="paragraph" w:styleId="23">
    <w:name w:val="Body Text 2"/>
    <w:basedOn w:val="a"/>
    <w:link w:val="24"/>
    <w:rsid w:val="002B0CAE"/>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2B0CAE"/>
    <w:rPr>
      <w:rFonts w:ascii="Times New Roman" w:eastAsia="Times New Roman" w:hAnsi="Times New Roman" w:cs="Times New Roman"/>
      <w:sz w:val="24"/>
      <w:szCs w:val="24"/>
    </w:rPr>
  </w:style>
  <w:style w:type="paragraph" w:styleId="25">
    <w:name w:val="Body Text Indent 2"/>
    <w:aliases w:val=" Знак"/>
    <w:basedOn w:val="a"/>
    <w:link w:val="26"/>
    <w:rsid w:val="002B0CAE"/>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aliases w:val=" Знак Знак"/>
    <w:basedOn w:val="a0"/>
    <w:link w:val="25"/>
    <w:rsid w:val="002B0CAE"/>
    <w:rPr>
      <w:rFonts w:ascii="Times New Roman" w:eastAsia="Times New Roman" w:hAnsi="Times New Roman" w:cs="Times New Roman"/>
      <w:sz w:val="24"/>
      <w:szCs w:val="24"/>
    </w:rPr>
  </w:style>
  <w:style w:type="paragraph" w:styleId="af4">
    <w:name w:val="Body Text"/>
    <w:aliases w:val="Body Text Char,Список 1,Основной текст Знак Знак"/>
    <w:basedOn w:val="a"/>
    <w:link w:val="af5"/>
    <w:rsid w:val="002B0CAE"/>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aliases w:val="Body Text Char Знак,Список 1 Знак1,Основной текст Знак Знак Знак1"/>
    <w:basedOn w:val="a0"/>
    <w:link w:val="af4"/>
    <w:rsid w:val="002B0CAE"/>
    <w:rPr>
      <w:rFonts w:ascii="Times New Roman" w:eastAsia="Times New Roman" w:hAnsi="Times New Roman" w:cs="Times New Roman"/>
      <w:sz w:val="24"/>
      <w:szCs w:val="24"/>
    </w:rPr>
  </w:style>
  <w:style w:type="character" w:customStyle="1" w:styleId="ISOCREUR">
    <w:name w:val="ISOCREUR Знак"/>
    <w:link w:val="ISOCREUR0"/>
    <w:locked/>
    <w:rsid w:val="002B0CAE"/>
    <w:rPr>
      <w:rFonts w:ascii="ISOCPEUR" w:hAnsi="ISOCPEUR"/>
      <w:i/>
      <w:sz w:val="24"/>
      <w:szCs w:val="24"/>
    </w:rPr>
  </w:style>
  <w:style w:type="paragraph" w:customStyle="1" w:styleId="ISOCREUR0">
    <w:name w:val="ISOCREUR"/>
    <w:basedOn w:val="a"/>
    <w:link w:val="ISOCREUR"/>
    <w:rsid w:val="002B0CAE"/>
    <w:pPr>
      <w:spacing w:after="0" w:line="240" w:lineRule="auto"/>
      <w:jc w:val="center"/>
    </w:pPr>
    <w:rPr>
      <w:rFonts w:ascii="ISOCPEUR" w:hAnsi="ISOCPEUR"/>
      <w:i/>
      <w:sz w:val="24"/>
      <w:szCs w:val="24"/>
    </w:rPr>
  </w:style>
  <w:style w:type="character" w:customStyle="1" w:styleId="f">
    <w:name w:val="f"/>
    <w:basedOn w:val="a0"/>
    <w:rsid w:val="002B0CAE"/>
  </w:style>
  <w:style w:type="paragraph" w:customStyle="1" w:styleId="af6">
    <w:name w:val="Базовый"/>
    <w:rsid w:val="002B0CAE"/>
    <w:pPr>
      <w:suppressAutoHyphens/>
      <w:spacing w:after="0" w:line="100" w:lineRule="atLeast"/>
    </w:pPr>
    <w:rPr>
      <w:rFonts w:ascii="Times New Roman" w:eastAsia="Times New Roman" w:hAnsi="Times New Roman" w:cs="Times New Roman"/>
      <w:sz w:val="24"/>
      <w:szCs w:val="24"/>
    </w:rPr>
  </w:style>
  <w:style w:type="paragraph" w:styleId="af7">
    <w:name w:val="Normal (Web)"/>
    <w:aliases w:val="Обычный (Web)"/>
    <w:basedOn w:val="a"/>
    <w:rsid w:val="002B0CAE"/>
    <w:pPr>
      <w:spacing w:after="120" w:line="480" w:lineRule="auto"/>
      <w:ind w:left="283"/>
    </w:pPr>
    <w:rPr>
      <w:rFonts w:ascii="Times New Roman" w:eastAsia="Times New Roman" w:hAnsi="Times New Roman" w:cs="Times New Roman"/>
      <w:b/>
      <w:bCs/>
      <w:caps/>
      <w:sz w:val="28"/>
      <w:szCs w:val="28"/>
    </w:rPr>
  </w:style>
  <w:style w:type="paragraph" w:customStyle="1" w:styleId="36">
    <w:name w:val="Без интервала3"/>
    <w:rsid w:val="002B0CAE"/>
    <w:pPr>
      <w:spacing w:after="0" w:line="240" w:lineRule="auto"/>
    </w:pPr>
    <w:rPr>
      <w:rFonts w:ascii="Arial Unicode MS" w:eastAsia="Arial Unicode MS" w:hAnsi="Arial Unicode MS" w:cs="Arial Unicode MS"/>
      <w:color w:val="000000"/>
      <w:sz w:val="24"/>
      <w:szCs w:val="24"/>
    </w:rPr>
  </w:style>
  <w:style w:type="paragraph" w:customStyle="1" w:styleId="CharChar">
    <w:name w:val="Char Char"/>
    <w:basedOn w:val="a"/>
    <w:autoRedefine/>
    <w:rsid w:val="002B0CAE"/>
    <w:pPr>
      <w:spacing w:after="160" w:line="240" w:lineRule="auto"/>
      <w:ind w:firstLine="720"/>
    </w:pPr>
    <w:rPr>
      <w:rFonts w:ascii="Times New Roman" w:eastAsia="Times New Roman" w:hAnsi="Times New Roman" w:cs="Times New Roman"/>
      <w:sz w:val="28"/>
      <w:szCs w:val="20"/>
      <w:lang w:val="en-US" w:eastAsia="en-US"/>
    </w:rPr>
  </w:style>
  <w:style w:type="paragraph" w:styleId="af8">
    <w:name w:val="footnote text"/>
    <w:basedOn w:val="a"/>
    <w:link w:val="af9"/>
    <w:rsid w:val="002B0CAE"/>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rsid w:val="002B0CAE"/>
    <w:rPr>
      <w:rFonts w:ascii="Times New Roman" w:eastAsia="Times New Roman" w:hAnsi="Times New Roman" w:cs="Times New Roman"/>
      <w:sz w:val="20"/>
      <w:szCs w:val="20"/>
    </w:rPr>
  </w:style>
  <w:style w:type="character" w:styleId="afa">
    <w:name w:val="footnote reference"/>
    <w:rsid w:val="002B0CAE"/>
    <w:rPr>
      <w:vertAlign w:val="superscript"/>
    </w:rPr>
  </w:style>
  <w:style w:type="paragraph" w:customStyle="1" w:styleId="14">
    <w:name w:val="Абзац списка1"/>
    <w:basedOn w:val="a"/>
    <w:rsid w:val="002B0CAE"/>
    <w:pPr>
      <w:spacing w:before="100" w:beforeAutospacing="1" w:after="100" w:afterAutospacing="1" w:line="240" w:lineRule="auto"/>
      <w:ind w:left="720"/>
      <w:contextualSpacing/>
      <w:jc w:val="center"/>
    </w:pPr>
    <w:rPr>
      <w:rFonts w:ascii="Calibri" w:eastAsia="Times New Roman" w:hAnsi="Calibri" w:cs="Times New Roman"/>
      <w:lang w:eastAsia="en-US"/>
    </w:rPr>
  </w:style>
  <w:style w:type="paragraph" w:customStyle="1" w:styleId="310">
    <w:name w:val="Основной текст с отступом 31"/>
    <w:basedOn w:val="af6"/>
    <w:rsid w:val="002B0CAE"/>
    <w:pPr>
      <w:keepNext/>
      <w:tabs>
        <w:tab w:val="left" w:pos="709"/>
        <w:tab w:val="left" w:pos="1134"/>
      </w:tabs>
      <w:spacing w:before="120"/>
      <w:ind w:firstLine="709"/>
      <w:jc w:val="both"/>
    </w:pPr>
    <w:rPr>
      <w:sz w:val="20"/>
      <w:szCs w:val="20"/>
      <w:lang w:eastAsia="ar-SA"/>
    </w:rPr>
  </w:style>
  <w:style w:type="paragraph" w:styleId="37">
    <w:name w:val="Body Text 3"/>
    <w:basedOn w:val="a"/>
    <w:link w:val="38"/>
    <w:rsid w:val="002B0CAE"/>
    <w:pPr>
      <w:spacing w:after="0" w:line="240" w:lineRule="auto"/>
      <w:jc w:val="both"/>
    </w:pPr>
    <w:rPr>
      <w:rFonts w:ascii="Times New Roman" w:eastAsia="Times New Roman" w:hAnsi="Times New Roman" w:cs="Times New Roman"/>
      <w:sz w:val="20"/>
      <w:szCs w:val="20"/>
    </w:rPr>
  </w:style>
  <w:style w:type="character" w:customStyle="1" w:styleId="38">
    <w:name w:val="Основной текст 3 Знак"/>
    <w:basedOn w:val="a0"/>
    <w:link w:val="37"/>
    <w:rsid w:val="002B0CAE"/>
    <w:rPr>
      <w:rFonts w:ascii="Times New Roman" w:eastAsia="Times New Roman" w:hAnsi="Times New Roman" w:cs="Times New Roman"/>
      <w:sz w:val="20"/>
      <w:szCs w:val="20"/>
    </w:rPr>
  </w:style>
  <w:style w:type="paragraph" w:customStyle="1" w:styleId="15">
    <w:name w:val="Знак Знак1 Знак Знак Знак Знак Знак Знак Знак"/>
    <w:basedOn w:val="a"/>
    <w:rsid w:val="002B0CA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iceouttxt">
    <w:name w:val="iceouttxt"/>
    <w:basedOn w:val="a0"/>
    <w:rsid w:val="002B0CAE"/>
  </w:style>
  <w:style w:type="numbering" w:customStyle="1" w:styleId="110">
    <w:name w:val="Нет списка11"/>
    <w:next w:val="a2"/>
    <w:uiPriority w:val="99"/>
    <w:semiHidden/>
    <w:unhideWhenUsed/>
    <w:rsid w:val="002B0CAE"/>
  </w:style>
  <w:style w:type="paragraph" w:customStyle="1" w:styleId="61">
    <w:name w:val="Знак6 Знак Знак Знак1"/>
    <w:basedOn w:val="a"/>
    <w:rsid w:val="002B0CAE"/>
    <w:pPr>
      <w:spacing w:after="160" w:line="240" w:lineRule="exact"/>
    </w:pPr>
    <w:rPr>
      <w:rFonts w:ascii="Verdana" w:eastAsia="Times New Roman" w:hAnsi="Verdana" w:cs="Times New Roman"/>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B0CA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6">
    <w:name w:val="Стиль1"/>
    <w:basedOn w:val="a"/>
    <w:rsid w:val="002B0CAE"/>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7">
    <w:name w:val="Стиль2"/>
    <w:basedOn w:val="28"/>
    <w:rsid w:val="002B0CAE"/>
    <w:pPr>
      <w:keepNext/>
      <w:keepLines/>
      <w:widowControl w:val="0"/>
      <w:suppressLineNumbers/>
      <w:tabs>
        <w:tab w:val="clear" w:pos="643"/>
        <w:tab w:val="num" w:pos="1836"/>
      </w:tabs>
      <w:suppressAutoHyphens/>
      <w:spacing w:after="60"/>
      <w:ind w:left="1836" w:hanging="576"/>
      <w:jc w:val="both"/>
    </w:pPr>
    <w:rPr>
      <w:b/>
      <w:sz w:val="24"/>
    </w:rPr>
  </w:style>
  <w:style w:type="paragraph" w:styleId="28">
    <w:name w:val="List Number 2"/>
    <w:basedOn w:val="a"/>
    <w:rsid w:val="002B0CAE"/>
    <w:pPr>
      <w:tabs>
        <w:tab w:val="num" w:pos="643"/>
      </w:tabs>
      <w:spacing w:after="0" w:line="240" w:lineRule="auto"/>
      <w:ind w:left="643" w:hanging="360"/>
    </w:pPr>
    <w:rPr>
      <w:rFonts w:ascii="Times New Roman" w:eastAsia="Times New Roman" w:hAnsi="Times New Roman" w:cs="Times New Roman"/>
      <w:sz w:val="20"/>
      <w:szCs w:val="20"/>
    </w:rPr>
  </w:style>
  <w:style w:type="paragraph" w:customStyle="1" w:styleId="39">
    <w:name w:val="Стиль3"/>
    <w:basedOn w:val="25"/>
    <w:rsid w:val="002B0CAE"/>
    <w:pPr>
      <w:widowControl w:val="0"/>
      <w:tabs>
        <w:tab w:val="num" w:pos="1307"/>
      </w:tabs>
      <w:adjustRightInd w:val="0"/>
      <w:spacing w:after="0" w:line="240" w:lineRule="auto"/>
      <w:ind w:left="1080"/>
      <w:jc w:val="both"/>
      <w:textAlignment w:val="baseline"/>
    </w:pPr>
    <w:rPr>
      <w:szCs w:val="20"/>
    </w:rPr>
  </w:style>
  <w:style w:type="paragraph" w:styleId="afb">
    <w:name w:val="Date"/>
    <w:basedOn w:val="a"/>
    <w:next w:val="a"/>
    <w:link w:val="afc"/>
    <w:rsid w:val="002B0CAE"/>
    <w:pPr>
      <w:spacing w:after="60" w:line="240" w:lineRule="auto"/>
      <w:jc w:val="both"/>
    </w:pPr>
    <w:rPr>
      <w:rFonts w:ascii="Times New Roman" w:eastAsia="Times New Roman" w:hAnsi="Times New Roman" w:cs="Times New Roman"/>
      <w:sz w:val="24"/>
      <w:szCs w:val="20"/>
    </w:rPr>
  </w:style>
  <w:style w:type="character" w:customStyle="1" w:styleId="afc">
    <w:name w:val="Дата Знак"/>
    <w:basedOn w:val="a0"/>
    <w:link w:val="afb"/>
    <w:rsid w:val="002B0CAE"/>
    <w:rPr>
      <w:rFonts w:ascii="Times New Roman" w:eastAsia="Times New Roman" w:hAnsi="Times New Roman" w:cs="Times New Roman"/>
      <w:sz w:val="24"/>
      <w:szCs w:val="20"/>
    </w:rPr>
  </w:style>
  <w:style w:type="paragraph" w:customStyle="1" w:styleId="2-11">
    <w:name w:val="содержание2-11"/>
    <w:basedOn w:val="a"/>
    <w:rsid w:val="002B0CAE"/>
    <w:pPr>
      <w:spacing w:after="60" w:line="240" w:lineRule="auto"/>
      <w:jc w:val="both"/>
    </w:pPr>
    <w:rPr>
      <w:rFonts w:ascii="Times New Roman" w:eastAsia="Times New Roman" w:hAnsi="Times New Roman" w:cs="Times New Roman"/>
      <w:sz w:val="24"/>
      <w:szCs w:val="24"/>
    </w:rPr>
  </w:style>
  <w:style w:type="character" w:styleId="afd">
    <w:name w:val="FollowedHyperlink"/>
    <w:basedOn w:val="a0"/>
    <w:rsid w:val="002B0CAE"/>
    <w:rPr>
      <w:color w:val="800080"/>
      <w:u w:val="single"/>
    </w:rPr>
  </w:style>
  <w:style w:type="paragraph" w:customStyle="1" w:styleId="29">
    <w:name w:val="заголовок 2"/>
    <w:basedOn w:val="a"/>
    <w:next w:val="a"/>
    <w:rsid w:val="002B0CAE"/>
    <w:pPr>
      <w:keepNext/>
      <w:autoSpaceDE w:val="0"/>
      <w:autoSpaceDN w:val="0"/>
      <w:spacing w:after="0" w:line="240" w:lineRule="auto"/>
      <w:jc w:val="center"/>
    </w:pPr>
    <w:rPr>
      <w:rFonts w:ascii="Times New Roman" w:eastAsia="Times New Roman" w:hAnsi="Times New Roman" w:cs="Times New Roman"/>
      <w:b/>
      <w:bCs/>
      <w:sz w:val="24"/>
      <w:szCs w:val="24"/>
      <w:lang w:eastAsia="en-US"/>
    </w:rPr>
  </w:style>
  <w:style w:type="paragraph" w:customStyle="1" w:styleId="111">
    <w:name w:val="заголовок 11"/>
    <w:rsid w:val="002B0CAE"/>
    <w:pPr>
      <w:keepNext/>
      <w:autoSpaceDE w:val="0"/>
      <w:autoSpaceDN w:val="0"/>
      <w:spacing w:after="0" w:line="240" w:lineRule="auto"/>
      <w:jc w:val="center"/>
    </w:pPr>
    <w:rPr>
      <w:rFonts w:ascii="Times New Roman" w:eastAsia="Times New Roman" w:hAnsi="Times New Roman" w:cs="Times New Roman"/>
      <w:sz w:val="24"/>
      <w:szCs w:val="24"/>
    </w:rPr>
  </w:style>
  <w:style w:type="paragraph" w:customStyle="1" w:styleId="afe">
    <w:name w:val="микротекст"/>
    <w:basedOn w:val="af4"/>
    <w:rsid w:val="002B0CAE"/>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f4"/>
    <w:next w:val="af4"/>
    <w:rsid w:val="002B0CAE"/>
    <w:pPr>
      <w:overflowPunct w:val="0"/>
      <w:autoSpaceDE w:val="0"/>
      <w:autoSpaceDN w:val="0"/>
      <w:adjustRightInd w:val="0"/>
      <w:spacing w:before="40" w:after="40"/>
      <w:jc w:val="center"/>
      <w:textAlignment w:val="baseline"/>
    </w:pPr>
    <w:rPr>
      <w:szCs w:val="20"/>
    </w:rPr>
  </w:style>
  <w:style w:type="paragraph" w:customStyle="1" w:styleId="aff">
    <w:name w:val="Основной текст таблицы"/>
    <w:basedOn w:val="af4"/>
    <w:rsid w:val="002B0CAE"/>
    <w:pPr>
      <w:spacing w:before="40" w:after="40"/>
      <w:jc w:val="center"/>
    </w:pPr>
  </w:style>
  <w:style w:type="paragraph" w:customStyle="1" w:styleId="51">
    <w:name w:val="Список бюл.5"/>
    <w:basedOn w:val="52"/>
    <w:rsid w:val="002B0CAE"/>
  </w:style>
  <w:style w:type="paragraph" w:styleId="52">
    <w:name w:val="List Bullet 5"/>
    <w:basedOn w:val="a"/>
    <w:rsid w:val="002B0CAE"/>
    <w:pPr>
      <w:tabs>
        <w:tab w:val="num" w:pos="360"/>
      </w:tabs>
      <w:spacing w:after="0" w:line="240" w:lineRule="auto"/>
      <w:ind w:left="360" w:hanging="360"/>
    </w:pPr>
    <w:rPr>
      <w:rFonts w:ascii="Times New Roman" w:eastAsia="Times New Roman" w:hAnsi="Times New Roman" w:cs="Times New Roman"/>
      <w:sz w:val="20"/>
      <w:szCs w:val="20"/>
    </w:rPr>
  </w:style>
  <w:style w:type="paragraph" w:styleId="aff0">
    <w:name w:val="List Bullet"/>
    <w:basedOn w:val="a"/>
    <w:rsid w:val="002B0CAE"/>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2a">
    <w:name w:val="Список бюл.2"/>
    <w:basedOn w:val="21"/>
    <w:rsid w:val="002B0CAE"/>
  </w:style>
  <w:style w:type="paragraph" w:customStyle="1" w:styleId="aff1">
    <w:name w:val="Таблицы (моноширинный)"/>
    <w:basedOn w:val="a"/>
    <w:next w:val="a"/>
    <w:rsid w:val="002B0CAE"/>
    <w:pPr>
      <w:autoSpaceDE w:val="0"/>
      <w:autoSpaceDN w:val="0"/>
      <w:adjustRightInd w:val="0"/>
      <w:spacing w:after="0" w:line="240" w:lineRule="auto"/>
      <w:jc w:val="both"/>
    </w:pPr>
    <w:rPr>
      <w:rFonts w:ascii="Courier New" w:eastAsia="Times New Roman" w:hAnsi="Courier New" w:cs="Courier New"/>
      <w:sz w:val="20"/>
      <w:szCs w:val="20"/>
    </w:rPr>
  </w:style>
  <w:style w:type="table" w:customStyle="1" w:styleId="17">
    <w:name w:val="Сетка таблицы1"/>
    <w:basedOn w:val="a1"/>
    <w:next w:val="ad"/>
    <w:rsid w:val="002B0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caption"/>
    <w:basedOn w:val="a"/>
    <w:next w:val="a"/>
    <w:qFormat/>
    <w:rsid w:val="002B0CAE"/>
    <w:pPr>
      <w:spacing w:after="0" w:line="240" w:lineRule="auto"/>
      <w:jc w:val="center"/>
    </w:pPr>
    <w:rPr>
      <w:rFonts w:ascii="Times New Roman" w:eastAsia="Times New Roman" w:hAnsi="Times New Roman" w:cs="Times New Roman"/>
      <w:b/>
      <w:sz w:val="24"/>
      <w:szCs w:val="20"/>
    </w:rPr>
  </w:style>
  <w:style w:type="paragraph" w:styleId="aff3">
    <w:name w:val="endnote text"/>
    <w:basedOn w:val="a"/>
    <w:link w:val="aff4"/>
    <w:rsid w:val="002B0CAE"/>
    <w:pPr>
      <w:spacing w:after="0" w:line="240" w:lineRule="auto"/>
    </w:pPr>
    <w:rPr>
      <w:rFonts w:ascii="Times New Roman" w:eastAsia="Times New Roman" w:hAnsi="Times New Roman" w:cs="Times New Roman"/>
      <w:sz w:val="20"/>
      <w:szCs w:val="20"/>
    </w:rPr>
  </w:style>
  <w:style w:type="character" w:customStyle="1" w:styleId="aff4">
    <w:name w:val="Текст концевой сноски Знак"/>
    <w:basedOn w:val="a0"/>
    <w:link w:val="aff3"/>
    <w:rsid w:val="002B0CAE"/>
    <w:rPr>
      <w:rFonts w:ascii="Times New Roman" w:eastAsia="Times New Roman" w:hAnsi="Times New Roman" w:cs="Times New Roman"/>
      <w:sz w:val="20"/>
      <w:szCs w:val="20"/>
    </w:rPr>
  </w:style>
  <w:style w:type="character" w:styleId="aff5">
    <w:name w:val="endnote reference"/>
    <w:basedOn w:val="a0"/>
    <w:rsid w:val="002B0CAE"/>
    <w:rPr>
      <w:vertAlign w:val="superscript"/>
    </w:rPr>
  </w:style>
  <w:style w:type="paragraph" w:customStyle="1" w:styleId="18">
    <w:name w:val="1 Знак"/>
    <w:basedOn w:val="a"/>
    <w:rsid w:val="002B0CA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plusnormal1">
    <w:name w:val="consplusnormal"/>
    <w:basedOn w:val="a"/>
    <w:rsid w:val="002B0CAE"/>
    <w:pPr>
      <w:autoSpaceDE w:val="0"/>
      <w:autoSpaceDN w:val="0"/>
      <w:spacing w:after="0" w:line="240" w:lineRule="auto"/>
      <w:ind w:firstLine="720"/>
    </w:pPr>
    <w:rPr>
      <w:rFonts w:ascii="Arial" w:eastAsia="Times New Roman" w:hAnsi="Arial" w:cs="Arial"/>
      <w:sz w:val="20"/>
      <w:szCs w:val="20"/>
    </w:rPr>
  </w:style>
  <w:style w:type="paragraph" w:customStyle="1" w:styleId="2b">
    <w:name w:val="Знак2"/>
    <w:basedOn w:val="a"/>
    <w:rsid w:val="002B0CAE"/>
    <w:pPr>
      <w:spacing w:after="160" w:line="240" w:lineRule="exact"/>
    </w:pPr>
    <w:rPr>
      <w:rFonts w:ascii="Verdana" w:eastAsia="Times New Roman" w:hAnsi="Verdana" w:cs="Times New Roman"/>
      <w:sz w:val="20"/>
      <w:szCs w:val="20"/>
      <w:lang w:val="en-US" w:eastAsia="en-US"/>
    </w:rPr>
  </w:style>
  <w:style w:type="paragraph" w:customStyle="1" w:styleId="311">
    <w:name w:val="Основной текст 31"/>
    <w:basedOn w:val="a"/>
    <w:rsid w:val="002B0CAE"/>
    <w:pPr>
      <w:spacing w:before="120" w:after="0" w:line="240" w:lineRule="auto"/>
      <w:jc w:val="center"/>
    </w:pPr>
    <w:rPr>
      <w:rFonts w:ascii="Times New Roman" w:eastAsia="Times New Roman" w:hAnsi="Times New Roman" w:cs="Times New Roman"/>
      <w:sz w:val="24"/>
      <w:szCs w:val="20"/>
    </w:rPr>
  </w:style>
  <w:style w:type="paragraph" w:customStyle="1" w:styleId="210">
    <w:name w:val="Основной текст 21"/>
    <w:basedOn w:val="a"/>
    <w:rsid w:val="002B0CAE"/>
    <w:pPr>
      <w:overflowPunct w:val="0"/>
      <w:autoSpaceDE w:val="0"/>
      <w:autoSpaceDN w:val="0"/>
      <w:adjustRightInd w:val="0"/>
      <w:spacing w:after="0" w:line="360" w:lineRule="auto"/>
      <w:ind w:left="708"/>
      <w:jc w:val="both"/>
      <w:textAlignment w:val="baseline"/>
    </w:pPr>
    <w:rPr>
      <w:rFonts w:ascii="Times New Roman" w:eastAsia="Times New Roman" w:hAnsi="Times New Roman" w:cs="Times New Roman"/>
      <w:sz w:val="28"/>
      <w:szCs w:val="20"/>
    </w:rPr>
  </w:style>
  <w:style w:type="paragraph" w:customStyle="1" w:styleId="71">
    <w:name w:val="Знак7"/>
    <w:basedOn w:val="a"/>
    <w:rsid w:val="002B0CAE"/>
    <w:pPr>
      <w:spacing w:after="160" w:line="240" w:lineRule="exact"/>
    </w:pPr>
    <w:rPr>
      <w:rFonts w:ascii="Verdana" w:eastAsia="Times New Roman" w:hAnsi="Verdana" w:cs="Times New Roman"/>
      <w:sz w:val="20"/>
      <w:szCs w:val="20"/>
      <w:lang w:val="en-US" w:eastAsia="en-US"/>
    </w:rPr>
  </w:style>
  <w:style w:type="paragraph" w:styleId="2c">
    <w:name w:val="envelope return"/>
    <w:basedOn w:val="a"/>
    <w:rsid w:val="002B0CAE"/>
    <w:pPr>
      <w:spacing w:after="0" w:line="240" w:lineRule="auto"/>
    </w:pPr>
    <w:rPr>
      <w:rFonts w:ascii="Arial" w:eastAsia="Times New Roman" w:hAnsi="Arial" w:cs="Arial"/>
      <w:sz w:val="24"/>
      <w:szCs w:val="20"/>
    </w:rPr>
  </w:style>
  <w:style w:type="paragraph" w:styleId="19">
    <w:name w:val="toc 1"/>
    <w:aliases w:val="Серега"/>
    <w:basedOn w:val="a"/>
    <w:next w:val="a"/>
    <w:autoRedefine/>
    <w:rsid w:val="002B0CAE"/>
    <w:pPr>
      <w:spacing w:after="0" w:line="360" w:lineRule="auto"/>
      <w:jc w:val="center"/>
    </w:pPr>
    <w:rPr>
      <w:rFonts w:ascii="Times New Roman" w:eastAsia="Times New Roman" w:hAnsi="Times New Roman" w:cs="Times New Roman"/>
      <w:noProof/>
      <w:sz w:val="24"/>
      <w:szCs w:val="28"/>
      <w:lang w:val="en-US"/>
    </w:rPr>
  </w:style>
  <w:style w:type="paragraph" w:customStyle="1" w:styleId="FR1">
    <w:name w:val="FR1"/>
    <w:rsid w:val="002B0CAE"/>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1a">
    <w:name w:val="Знак Знак1"/>
    <w:basedOn w:val="a0"/>
    <w:rsid w:val="002B0CAE"/>
    <w:rPr>
      <w:sz w:val="24"/>
      <w:lang w:val="ru-RU" w:eastAsia="ru-RU" w:bidi="ar-SA"/>
    </w:rPr>
  </w:style>
  <w:style w:type="paragraph" w:customStyle="1" w:styleId="53">
    <w:name w:val="Знак5"/>
    <w:basedOn w:val="a"/>
    <w:rsid w:val="002B0CAE"/>
    <w:pPr>
      <w:spacing w:after="160" w:line="240" w:lineRule="exact"/>
    </w:pPr>
    <w:rPr>
      <w:rFonts w:ascii="Verdana" w:eastAsia="Times New Roman" w:hAnsi="Verdana" w:cs="Times New Roman"/>
      <w:sz w:val="20"/>
      <w:szCs w:val="20"/>
      <w:lang w:val="en-US" w:eastAsia="en-US"/>
    </w:rPr>
  </w:style>
  <w:style w:type="paragraph" w:customStyle="1" w:styleId="aff6">
    <w:name w:val="Знак Знак Знак Знак Знак Знак Знак"/>
    <w:basedOn w:val="a"/>
    <w:rsid w:val="002B0CAE"/>
    <w:pPr>
      <w:spacing w:after="160" w:line="240" w:lineRule="exact"/>
    </w:pPr>
    <w:rPr>
      <w:rFonts w:ascii="Verdana" w:eastAsia="Times New Roman" w:hAnsi="Verdana" w:cs="Times New Roman"/>
      <w:sz w:val="20"/>
      <w:szCs w:val="20"/>
      <w:lang w:val="en-US" w:eastAsia="en-US"/>
    </w:rPr>
  </w:style>
  <w:style w:type="paragraph" w:customStyle="1" w:styleId="62">
    <w:name w:val="Знак6 Знак Знак Знак"/>
    <w:basedOn w:val="a"/>
    <w:rsid w:val="002B0CAE"/>
    <w:pPr>
      <w:spacing w:after="160" w:line="240" w:lineRule="exact"/>
    </w:pPr>
    <w:rPr>
      <w:rFonts w:ascii="Verdana" w:eastAsia="Times New Roman" w:hAnsi="Verdana" w:cs="Times New Roman"/>
      <w:sz w:val="20"/>
      <w:szCs w:val="20"/>
      <w:lang w:val="en-US" w:eastAsia="en-US"/>
    </w:rPr>
  </w:style>
  <w:style w:type="paragraph" w:customStyle="1" w:styleId="BodyText21">
    <w:name w:val="Body Text 21"/>
    <w:basedOn w:val="a"/>
    <w:rsid w:val="002B0CAE"/>
    <w:pPr>
      <w:overflowPunct w:val="0"/>
      <w:autoSpaceDE w:val="0"/>
      <w:autoSpaceDN w:val="0"/>
      <w:adjustRightInd w:val="0"/>
      <w:spacing w:after="0" w:line="360" w:lineRule="auto"/>
      <w:jc w:val="center"/>
      <w:textAlignment w:val="baseline"/>
    </w:pPr>
    <w:rPr>
      <w:rFonts w:ascii="Times New Roman" w:eastAsia="Times New Roman" w:hAnsi="Times New Roman" w:cs="Times New Roman"/>
      <w:sz w:val="16"/>
      <w:szCs w:val="20"/>
    </w:rPr>
  </w:style>
  <w:style w:type="paragraph" w:styleId="aff7">
    <w:name w:val="Plain Text"/>
    <w:aliases w:val="Знак12"/>
    <w:basedOn w:val="a"/>
    <w:link w:val="aff8"/>
    <w:unhideWhenUsed/>
    <w:rsid w:val="002B0CAE"/>
    <w:pPr>
      <w:spacing w:after="0" w:line="240" w:lineRule="auto"/>
    </w:pPr>
    <w:rPr>
      <w:rFonts w:ascii="Courier New" w:eastAsia="Times New Roman" w:hAnsi="Courier New" w:cs="Times New Roman"/>
      <w:sz w:val="20"/>
      <w:szCs w:val="20"/>
    </w:rPr>
  </w:style>
  <w:style w:type="character" w:customStyle="1" w:styleId="aff8">
    <w:name w:val="Текст Знак"/>
    <w:aliases w:val="Знак12 Знак"/>
    <w:basedOn w:val="a0"/>
    <w:link w:val="aff7"/>
    <w:rsid w:val="002B0CAE"/>
    <w:rPr>
      <w:rFonts w:ascii="Courier New" w:eastAsia="Times New Roman" w:hAnsi="Courier New" w:cs="Times New Roman"/>
      <w:sz w:val="20"/>
      <w:szCs w:val="20"/>
    </w:rPr>
  </w:style>
  <w:style w:type="paragraph" w:customStyle="1" w:styleId="Heading">
    <w:name w:val="Heading"/>
    <w:rsid w:val="002B0CAE"/>
    <w:pPr>
      <w:autoSpaceDE w:val="0"/>
      <w:autoSpaceDN w:val="0"/>
      <w:adjustRightInd w:val="0"/>
      <w:spacing w:after="0" w:line="240" w:lineRule="auto"/>
    </w:pPr>
    <w:rPr>
      <w:rFonts w:ascii="Arial" w:eastAsia="Times New Roman" w:hAnsi="Arial" w:cs="Arial"/>
      <w:b/>
      <w:bCs/>
    </w:rPr>
  </w:style>
  <w:style w:type="paragraph" w:customStyle="1" w:styleId="aff9">
    <w:name w:val="Знак Знак Знак Знак Знак Знак Знак Знак Знак Знак"/>
    <w:basedOn w:val="a"/>
    <w:rsid w:val="002B0CA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a">
    <w:name w:val="пункт договора"/>
    <w:basedOn w:val="a"/>
    <w:rsid w:val="002B0CAE"/>
    <w:pPr>
      <w:spacing w:before="120" w:after="120" w:line="360" w:lineRule="auto"/>
      <w:ind w:left="283" w:hanging="283"/>
    </w:pPr>
    <w:rPr>
      <w:rFonts w:ascii="Arial" w:eastAsia="Times New Roman" w:hAnsi="Arial" w:cs="Times New Roman"/>
      <w:szCs w:val="20"/>
    </w:rPr>
  </w:style>
  <w:style w:type="paragraph" w:styleId="affb">
    <w:name w:val="Block Text"/>
    <w:basedOn w:val="a"/>
    <w:rsid w:val="002B0CAE"/>
    <w:pPr>
      <w:widowControl w:val="0"/>
      <w:shd w:val="clear" w:color="auto" w:fill="FFFFFF"/>
      <w:autoSpaceDE w:val="0"/>
      <w:autoSpaceDN w:val="0"/>
      <w:adjustRightInd w:val="0"/>
      <w:spacing w:after="0" w:line="240" w:lineRule="auto"/>
      <w:ind w:left="725" w:right="19" w:hanging="720"/>
      <w:jc w:val="both"/>
    </w:pPr>
    <w:rPr>
      <w:rFonts w:ascii="Times New Roman" w:eastAsia="Times New Roman" w:hAnsi="Times New Roman" w:cs="Arial"/>
      <w:color w:val="000000"/>
      <w:sz w:val="28"/>
      <w:szCs w:val="20"/>
    </w:rPr>
  </w:style>
  <w:style w:type="character" w:customStyle="1" w:styleId="1b">
    <w:name w:val="Основной текст Знак1"/>
    <w:aliases w:val="Список 1 Знак,Основной текст Знак Знак Знак"/>
    <w:locked/>
    <w:rsid w:val="002B0CAE"/>
    <w:rPr>
      <w:rFonts w:ascii="Times New Roman" w:hAnsi="Times New Roman"/>
      <w:sz w:val="24"/>
    </w:rPr>
  </w:style>
  <w:style w:type="character" w:styleId="affc">
    <w:name w:val="Strong"/>
    <w:basedOn w:val="a0"/>
    <w:uiPriority w:val="22"/>
    <w:qFormat/>
    <w:rsid w:val="002B0CAE"/>
    <w:rPr>
      <w:b/>
    </w:rPr>
  </w:style>
  <w:style w:type="paragraph" w:styleId="affd">
    <w:name w:val="Document Map"/>
    <w:basedOn w:val="a"/>
    <w:link w:val="affe"/>
    <w:unhideWhenUsed/>
    <w:rsid w:val="002B0CAE"/>
    <w:rPr>
      <w:rFonts w:ascii="Tahoma" w:eastAsia="Calibri" w:hAnsi="Tahoma" w:cs="Tahoma"/>
      <w:sz w:val="16"/>
      <w:szCs w:val="16"/>
      <w:lang w:eastAsia="en-US"/>
    </w:rPr>
  </w:style>
  <w:style w:type="character" w:customStyle="1" w:styleId="affe">
    <w:name w:val="Схема документа Знак"/>
    <w:basedOn w:val="a0"/>
    <w:link w:val="affd"/>
    <w:rsid w:val="002B0CAE"/>
    <w:rPr>
      <w:rFonts w:ascii="Tahoma" w:eastAsia="Calibri" w:hAnsi="Tahoma" w:cs="Tahoma"/>
      <w:sz w:val="16"/>
      <w:szCs w:val="16"/>
      <w:lang w:eastAsia="en-US"/>
    </w:rPr>
  </w:style>
  <w:style w:type="paragraph" w:customStyle="1" w:styleId="msonormalcxspmiddle">
    <w:name w:val="msonormalcxspmiddle"/>
    <w:basedOn w:val="a"/>
    <w:rsid w:val="002B0C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B0CAE"/>
  </w:style>
  <w:style w:type="numbering" w:customStyle="1" w:styleId="2d">
    <w:name w:val="Нет списка2"/>
    <w:next w:val="a2"/>
    <w:uiPriority w:val="99"/>
    <w:semiHidden/>
    <w:unhideWhenUsed/>
    <w:rsid w:val="002B0CAE"/>
  </w:style>
  <w:style w:type="paragraph" w:styleId="42">
    <w:name w:val="toc 4"/>
    <w:aliases w:val="122"/>
    <w:basedOn w:val="a"/>
    <w:next w:val="a"/>
    <w:autoRedefine/>
    <w:unhideWhenUsed/>
    <w:rsid w:val="002B0CAE"/>
    <w:pPr>
      <w:spacing w:after="0" w:line="240" w:lineRule="auto"/>
      <w:ind w:left="400"/>
    </w:pPr>
    <w:rPr>
      <w:rFonts w:ascii="Times New Roman" w:eastAsia="Times New Roman" w:hAnsi="Times New Roman" w:cs="Times New Roman"/>
      <w:sz w:val="20"/>
      <w:szCs w:val="24"/>
    </w:rPr>
  </w:style>
  <w:style w:type="character" w:customStyle="1" w:styleId="afff">
    <w:name w:val="Текст примечания Знак"/>
    <w:aliases w:val="Знак Знак Знак,Знак Знак2"/>
    <w:basedOn w:val="a0"/>
    <w:link w:val="afff0"/>
    <w:locked/>
    <w:rsid w:val="002B0CAE"/>
    <w:rPr>
      <w:rFonts w:ascii="Times New Roman" w:eastAsia="Times New Roman" w:hAnsi="Times New Roman" w:cs="Times New Roman"/>
      <w:sz w:val="20"/>
      <w:szCs w:val="20"/>
    </w:rPr>
  </w:style>
  <w:style w:type="paragraph" w:styleId="afff0">
    <w:name w:val="annotation text"/>
    <w:aliases w:val="Знак Знак,Знак"/>
    <w:basedOn w:val="a"/>
    <w:link w:val="afff"/>
    <w:unhideWhenUsed/>
    <w:rsid w:val="002B0CAE"/>
    <w:pPr>
      <w:spacing w:after="0" w:line="240" w:lineRule="auto"/>
    </w:pPr>
    <w:rPr>
      <w:rFonts w:ascii="Times New Roman" w:eastAsia="Times New Roman" w:hAnsi="Times New Roman" w:cs="Times New Roman"/>
      <w:sz w:val="20"/>
      <w:szCs w:val="20"/>
    </w:rPr>
  </w:style>
  <w:style w:type="character" w:customStyle="1" w:styleId="1c">
    <w:name w:val="Текст примечания Знак1"/>
    <w:aliases w:val="Знак Знак Знак1"/>
    <w:basedOn w:val="a0"/>
    <w:link w:val="afff0"/>
    <w:rsid w:val="002B0CAE"/>
    <w:rPr>
      <w:sz w:val="20"/>
      <w:szCs w:val="20"/>
    </w:rPr>
  </w:style>
  <w:style w:type="character" w:customStyle="1" w:styleId="afff1">
    <w:name w:val="Подзаголовок Знак"/>
    <w:basedOn w:val="a0"/>
    <w:link w:val="afff2"/>
    <w:rsid w:val="002B0CAE"/>
    <w:rPr>
      <w:b/>
      <w:sz w:val="28"/>
    </w:rPr>
  </w:style>
  <w:style w:type="paragraph" w:styleId="afff2">
    <w:name w:val="Subtitle"/>
    <w:basedOn w:val="a"/>
    <w:link w:val="afff1"/>
    <w:qFormat/>
    <w:rsid w:val="002B0CAE"/>
    <w:pPr>
      <w:spacing w:after="0" w:line="240" w:lineRule="auto"/>
      <w:jc w:val="center"/>
    </w:pPr>
    <w:rPr>
      <w:b/>
      <w:sz w:val="28"/>
    </w:rPr>
  </w:style>
  <w:style w:type="character" w:customStyle="1" w:styleId="1d">
    <w:name w:val="Подзаголовок Знак1"/>
    <w:basedOn w:val="a0"/>
    <w:link w:val="afff2"/>
    <w:rsid w:val="002B0CAE"/>
    <w:rPr>
      <w:rFonts w:asciiTheme="majorHAnsi" w:eastAsiaTheme="majorEastAsia" w:hAnsiTheme="majorHAnsi" w:cstheme="majorBidi"/>
      <w:i/>
      <w:iCs/>
      <w:color w:val="4F81BD" w:themeColor="accent1"/>
      <w:spacing w:val="15"/>
      <w:sz w:val="24"/>
      <w:szCs w:val="24"/>
    </w:rPr>
  </w:style>
  <w:style w:type="character" w:customStyle="1" w:styleId="1e">
    <w:name w:val="Текст Знак1"/>
    <w:aliases w:val="Знак12 Знак1"/>
    <w:basedOn w:val="a0"/>
    <w:semiHidden/>
    <w:rsid w:val="002B0CAE"/>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549269709">
      <w:bodyDiv w:val="1"/>
      <w:marLeft w:val="0"/>
      <w:marRight w:val="0"/>
      <w:marTop w:val="0"/>
      <w:marBottom w:val="0"/>
      <w:divBdr>
        <w:top w:val="none" w:sz="0" w:space="0" w:color="auto"/>
        <w:left w:val="none" w:sz="0" w:space="0" w:color="auto"/>
        <w:bottom w:val="none" w:sz="0" w:space="0" w:color="auto"/>
        <w:right w:val="none" w:sz="0" w:space="0" w:color="auto"/>
      </w:divBdr>
    </w:div>
    <w:div w:id="87493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29</Pages>
  <Words>9045</Words>
  <Characters>51558</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Гуревич Екатерина Владимировна</dc:creator>
  <cp:keywords/>
  <dc:description/>
  <cp:lastModifiedBy>Анисимов Игорь Валерьевич</cp:lastModifiedBy>
  <cp:revision>8</cp:revision>
  <cp:lastPrinted>2014-12-22T08:38:00Z</cp:lastPrinted>
  <dcterms:created xsi:type="dcterms:W3CDTF">2014-12-19T12:04:00Z</dcterms:created>
  <dcterms:modified xsi:type="dcterms:W3CDTF">2014-12-22T08:40:00Z</dcterms:modified>
</cp:coreProperties>
</file>